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4E31" w14:textId="77777777" w:rsidR="00F372E9" w:rsidRPr="00246EC8" w:rsidRDefault="00F256CB" w:rsidP="00F372E9">
      <w:pPr>
        <w:spacing w:line="276" w:lineRule="auto"/>
        <w:jc w:val="right"/>
        <w:rPr>
          <w:rStyle w:val="FontStyle18"/>
          <w:rFonts w:asciiTheme="minorHAnsi" w:hAnsiTheme="minorHAnsi" w:cstheme="minorHAnsi"/>
          <w:lang w:eastAsia="lt-LT"/>
        </w:rPr>
      </w:pPr>
      <w:r>
        <w:rPr>
          <w:rStyle w:val="FontStyle18"/>
          <w:rFonts w:asciiTheme="minorHAnsi" w:hAnsiTheme="minorHAnsi" w:cstheme="minorHAnsi"/>
          <w:lang w:eastAsia="lt-LT"/>
        </w:rPr>
        <w:t>2</w:t>
      </w:r>
      <w:r w:rsidR="00F372E9" w:rsidRPr="00246EC8">
        <w:rPr>
          <w:rStyle w:val="FontStyle18"/>
          <w:rFonts w:asciiTheme="minorHAnsi" w:hAnsiTheme="minorHAnsi" w:cstheme="minorHAnsi"/>
          <w:lang w:eastAsia="lt-LT"/>
        </w:rPr>
        <w:t xml:space="preserve"> priedas</w:t>
      </w:r>
    </w:p>
    <w:p w14:paraId="51E0B08D" w14:textId="77777777" w:rsidR="00F372E9" w:rsidRPr="00246EC8" w:rsidRDefault="00F372E9" w:rsidP="00F372E9">
      <w:pPr>
        <w:spacing w:line="276" w:lineRule="auto"/>
        <w:jc w:val="center"/>
        <w:rPr>
          <w:rStyle w:val="FontStyle18"/>
          <w:rFonts w:asciiTheme="minorHAnsi" w:hAnsiTheme="minorHAnsi" w:cstheme="minorHAnsi"/>
          <w:lang w:eastAsia="lt-LT"/>
        </w:rPr>
      </w:pPr>
    </w:p>
    <w:p w14:paraId="33E1E9B7" w14:textId="77777777" w:rsidR="00F372E9" w:rsidRPr="00F256CB" w:rsidRDefault="00F372E9" w:rsidP="00F372E9">
      <w:pPr>
        <w:spacing w:line="276" w:lineRule="auto"/>
        <w:jc w:val="center"/>
        <w:rPr>
          <w:rStyle w:val="FontStyle18"/>
          <w:rFonts w:asciiTheme="minorHAnsi" w:hAnsiTheme="minorHAnsi" w:cstheme="minorHAnsi"/>
          <w:sz w:val="24"/>
          <w:szCs w:val="24"/>
          <w:lang w:eastAsia="lt-LT"/>
        </w:rPr>
      </w:pPr>
      <w:r w:rsidRPr="00F256CB">
        <w:rPr>
          <w:rStyle w:val="FontStyle18"/>
          <w:rFonts w:asciiTheme="minorHAnsi" w:hAnsiTheme="minorHAnsi" w:cstheme="minorHAnsi"/>
          <w:sz w:val="24"/>
          <w:szCs w:val="24"/>
          <w:lang w:eastAsia="lt-LT"/>
        </w:rPr>
        <w:t>PREKIŲ PIRKIMO-PARDAVIMO SUTARTIS</w:t>
      </w:r>
    </w:p>
    <w:p w14:paraId="7CCFD8CF" w14:textId="77777777" w:rsidR="00F372E9" w:rsidRPr="00246EC8" w:rsidRDefault="00F372E9" w:rsidP="00F372E9">
      <w:pPr>
        <w:spacing w:line="276" w:lineRule="auto"/>
        <w:ind w:firstLine="709"/>
        <w:jc w:val="center"/>
        <w:rPr>
          <w:rFonts w:asciiTheme="minorHAnsi" w:hAnsiTheme="minorHAnsi" w:cstheme="minorHAnsi"/>
        </w:rPr>
      </w:pPr>
    </w:p>
    <w:p w14:paraId="4CBD7A67" w14:textId="77777777" w:rsidR="00F372E9" w:rsidRPr="00246EC8" w:rsidRDefault="00F372E9" w:rsidP="00F372E9">
      <w:pPr>
        <w:spacing w:line="276" w:lineRule="auto"/>
        <w:jc w:val="center"/>
        <w:outlineLvl w:val="0"/>
        <w:rPr>
          <w:rFonts w:asciiTheme="minorHAnsi" w:hAnsiTheme="minorHAnsi" w:cstheme="minorHAnsi"/>
        </w:rPr>
      </w:pPr>
      <w:bookmarkStart w:id="0" w:name="_Toc384792407"/>
      <w:bookmarkStart w:id="1" w:name="_Toc386781634"/>
      <w:bookmarkStart w:id="2" w:name="_Toc491330105"/>
      <w:r w:rsidRPr="00246EC8">
        <w:rPr>
          <w:rFonts w:asciiTheme="minorHAnsi" w:hAnsiTheme="minorHAnsi" w:cstheme="minorHAnsi"/>
        </w:rPr>
        <w:t>20__ m. _________ mėn. __ d. Nr. ________</w:t>
      </w:r>
      <w:bookmarkEnd w:id="0"/>
      <w:bookmarkEnd w:id="1"/>
      <w:bookmarkEnd w:id="2"/>
      <w:r w:rsidRPr="00246EC8">
        <w:rPr>
          <w:rFonts w:asciiTheme="minorHAnsi" w:hAnsiTheme="minorHAnsi" w:cstheme="minorHAnsi"/>
        </w:rPr>
        <w:t xml:space="preserve"> </w:t>
      </w:r>
    </w:p>
    <w:p w14:paraId="1C0DAF57" w14:textId="77777777" w:rsidR="00F372E9" w:rsidRPr="00246EC8" w:rsidRDefault="00F372E9" w:rsidP="00F372E9">
      <w:pPr>
        <w:jc w:val="center"/>
        <w:rPr>
          <w:rFonts w:asciiTheme="minorHAnsi" w:hAnsiTheme="minorHAnsi" w:cstheme="minorHAnsi"/>
        </w:rPr>
      </w:pPr>
    </w:p>
    <w:p w14:paraId="540C61FD" w14:textId="77777777" w:rsidR="00F372E9" w:rsidRPr="00246EC8" w:rsidRDefault="00F372E9" w:rsidP="00F372E9">
      <w:pPr>
        <w:jc w:val="both"/>
        <w:rPr>
          <w:rFonts w:asciiTheme="minorHAnsi" w:hAnsiTheme="minorHAnsi" w:cstheme="minorHAnsi"/>
          <w:color w:val="000000"/>
        </w:rPr>
      </w:pPr>
      <w:r w:rsidRPr="00246EC8">
        <w:rPr>
          <w:rFonts w:asciiTheme="minorHAnsi" w:hAnsiTheme="minorHAnsi" w:cstheme="minorHAnsi"/>
          <w:b/>
        </w:rPr>
        <w:t xml:space="preserve">UAB „Vilniaus vandenys“ </w:t>
      </w:r>
      <w:r w:rsidRPr="00246EC8">
        <w:rPr>
          <w:rFonts w:asciiTheme="minorHAnsi" w:hAnsiTheme="minorHAnsi" w:cstheme="minorHAnsi"/>
        </w:rPr>
        <w:t xml:space="preserve">(toliau – </w:t>
      </w:r>
      <w:r w:rsidRPr="00246EC8">
        <w:rPr>
          <w:rFonts w:asciiTheme="minorHAnsi" w:hAnsiTheme="minorHAnsi" w:cstheme="minorHAnsi"/>
          <w:b/>
        </w:rPr>
        <w:t>Pardavėjas</w:t>
      </w:r>
      <w:r w:rsidRPr="00246EC8">
        <w:rPr>
          <w:rFonts w:asciiTheme="minorHAnsi" w:hAnsiTheme="minorHAnsi" w:cstheme="minorHAnsi"/>
        </w:rPr>
        <w:t>), juridinio asmens kodas 120545849, registruotos buveinės adresas _</w:t>
      </w:r>
      <w:r w:rsidRPr="00246EC8">
        <w:rPr>
          <w:rFonts w:asciiTheme="minorHAnsi" w:hAnsiTheme="minorHAnsi" w:cstheme="minorHAnsi"/>
          <w:highlight w:val="yellow"/>
        </w:rPr>
        <w:t>_____________________</w:t>
      </w:r>
      <w:r w:rsidRPr="00246EC8">
        <w:rPr>
          <w:rFonts w:asciiTheme="minorHAnsi" w:hAnsiTheme="minorHAnsi" w:cstheme="minorHAnsi"/>
        </w:rPr>
        <w:t xml:space="preserve">, atstovaujama generalinio direktoriaus </w:t>
      </w:r>
      <w:r w:rsidRPr="00F372E9">
        <w:rPr>
          <w:rFonts w:asciiTheme="minorHAnsi" w:hAnsiTheme="minorHAnsi" w:cstheme="minorHAnsi"/>
          <w:highlight w:val="yellow"/>
        </w:rPr>
        <w:t>_________________________</w:t>
      </w:r>
      <w:r w:rsidRPr="00246EC8">
        <w:rPr>
          <w:rFonts w:asciiTheme="minorHAnsi" w:hAnsiTheme="minorHAnsi" w:cstheme="minorHAnsi"/>
        </w:rPr>
        <w:t xml:space="preserve">, veikiančio pagal Pardavėjo įstatus, ir </w:t>
      </w:r>
      <w:r w:rsidRPr="00246EC8">
        <w:rPr>
          <w:rFonts w:asciiTheme="minorHAnsi" w:hAnsiTheme="minorHAnsi" w:cstheme="minorHAnsi"/>
          <w:b/>
        </w:rPr>
        <w:t>_________________________</w:t>
      </w:r>
      <w:r w:rsidRPr="00246EC8">
        <w:rPr>
          <w:rFonts w:asciiTheme="minorHAnsi" w:hAnsiTheme="minorHAnsi" w:cstheme="minorHAnsi"/>
        </w:rPr>
        <w:t xml:space="preserve"> (toliau – </w:t>
      </w:r>
      <w:r w:rsidRPr="00246EC8">
        <w:rPr>
          <w:rFonts w:asciiTheme="minorHAnsi" w:hAnsiTheme="minorHAnsi" w:cstheme="minorHAnsi"/>
          <w:b/>
        </w:rPr>
        <w:t>Pirkėjas</w:t>
      </w:r>
      <w:r w:rsidRPr="00246EC8">
        <w:rPr>
          <w:rFonts w:asciiTheme="minorHAnsi" w:hAnsiTheme="minorHAnsi" w:cstheme="minorHAnsi"/>
        </w:rPr>
        <w:t xml:space="preserve">), juridinio asmens kodas ___________, registruotos buveinės adresas ___________________, atstovaujama ____________________, veikiančio pagal ______________, </w:t>
      </w:r>
      <w:r w:rsidRPr="00246EC8">
        <w:rPr>
          <w:rFonts w:asciiTheme="minorHAnsi" w:hAnsiTheme="minorHAnsi" w:cstheme="minorHAnsi"/>
          <w:color w:val="000000"/>
        </w:rPr>
        <w:t>toliau bendrai vadinamos Šalimis, atskirai – Šalimi,</w:t>
      </w:r>
      <w:r w:rsidRPr="00246EC8">
        <w:rPr>
          <w:rFonts w:asciiTheme="minorHAnsi" w:hAnsiTheme="minorHAnsi" w:cstheme="minorHAnsi"/>
          <w:b/>
          <w:color w:val="000000"/>
        </w:rPr>
        <w:t xml:space="preserve"> </w:t>
      </w:r>
      <w:r w:rsidRPr="00246EC8">
        <w:rPr>
          <w:rFonts w:asciiTheme="minorHAnsi" w:hAnsiTheme="minorHAnsi" w:cstheme="minorHAnsi"/>
          <w:color w:val="000000"/>
        </w:rPr>
        <w:t>sudarė šią prekių pirkimo – pardavimo sutartį (toliau – Sutartis):</w:t>
      </w:r>
    </w:p>
    <w:p w14:paraId="7A180863" w14:textId="77777777" w:rsidR="00F372E9" w:rsidRPr="00246EC8" w:rsidRDefault="00F372E9" w:rsidP="00F372E9">
      <w:pPr>
        <w:jc w:val="center"/>
        <w:rPr>
          <w:rFonts w:asciiTheme="minorHAnsi" w:hAnsiTheme="minorHAnsi" w:cstheme="minorHAnsi"/>
          <w:b/>
        </w:rPr>
      </w:pPr>
    </w:p>
    <w:p w14:paraId="0706CA3C" w14:textId="77777777" w:rsidR="00F372E9" w:rsidRPr="00F256CB" w:rsidRDefault="00F372E9" w:rsidP="00F372E9">
      <w:pPr>
        <w:pStyle w:val="Heading7"/>
        <w:keepLines w:val="0"/>
        <w:numPr>
          <w:ilvl w:val="0"/>
          <w:numId w:val="1"/>
        </w:numPr>
        <w:spacing w:before="0"/>
        <w:jc w:val="center"/>
        <w:rPr>
          <w:rStyle w:val="FontStyle18"/>
          <w:rFonts w:asciiTheme="minorHAnsi" w:eastAsia="Times New Roman" w:hAnsiTheme="minorHAnsi" w:cstheme="minorHAnsi"/>
          <w:i w:val="0"/>
          <w:iCs w:val="0"/>
          <w:color w:val="auto"/>
          <w:sz w:val="24"/>
          <w:szCs w:val="24"/>
          <w:lang w:eastAsia="lt-LT"/>
        </w:rPr>
      </w:pPr>
      <w:r w:rsidRPr="00F256CB">
        <w:rPr>
          <w:rStyle w:val="FontStyle18"/>
          <w:rFonts w:asciiTheme="minorHAnsi" w:eastAsia="Times New Roman" w:hAnsiTheme="minorHAnsi" w:cstheme="minorHAnsi"/>
          <w:i w:val="0"/>
          <w:iCs w:val="0"/>
          <w:color w:val="auto"/>
          <w:sz w:val="24"/>
          <w:szCs w:val="24"/>
          <w:lang w:eastAsia="lt-LT"/>
        </w:rPr>
        <w:t>SUTARTIES DALYKAS</w:t>
      </w:r>
    </w:p>
    <w:p w14:paraId="2A891479" w14:textId="77777777" w:rsidR="00F372E9" w:rsidRPr="00246EC8" w:rsidRDefault="00F372E9" w:rsidP="00F372E9">
      <w:pPr>
        <w:numPr>
          <w:ilvl w:val="1"/>
          <w:numId w:val="1"/>
        </w:numPr>
        <w:tabs>
          <w:tab w:val="clear" w:pos="540"/>
          <w:tab w:val="left" w:pos="426"/>
        </w:tabs>
        <w:ind w:left="426" w:hanging="426"/>
        <w:jc w:val="both"/>
        <w:rPr>
          <w:rFonts w:asciiTheme="minorHAnsi" w:hAnsiTheme="minorHAnsi" w:cstheme="minorHAnsi"/>
        </w:rPr>
      </w:pPr>
      <w:r w:rsidRPr="00246EC8">
        <w:rPr>
          <w:rFonts w:asciiTheme="minorHAnsi" w:hAnsiTheme="minorHAnsi" w:cstheme="minorHAnsi"/>
        </w:rPr>
        <w:t>Pardavėjas įsipareigoja Sutartyje numatytomis sąlygomis perduoti Pirkėjui ________ (toliau – Prekės), o Pirkėjas įsipareigoja priimti Prekes ir sumokėti už jas Pardavėjui</w:t>
      </w:r>
      <w:r w:rsidRPr="00246EC8">
        <w:rPr>
          <w:rFonts w:asciiTheme="minorHAnsi" w:hAnsiTheme="minorHAnsi" w:cstheme="minorHAnsi"/>
          <w:b/>
        </w:rPr>
        <w:t xml:space="preserve"> </w:t>
      </w:r>
      <w:r w:rsidRPr="00246EC8">
        <w:rPr>
          <w:rFonts w:asciiTheme="minorHAnsi" w:hAnsiTheme="minorHAnsi" w:cstheme="minorHAnsi"/>
        </w:rPr>
        <w:t>Sutartyje nurodyta kaina ir terminu.</w:t>
      </w:r>
    </w:p>
    <w:p w14:paraId="67E33408" w14:textId="77777777" w:rsidR="00F372E9" w:rsidRPr="00246EC8" w:rsidRDefault="00F372E9" w:rsidP="00F372E9">
      <w:pPr>
        <w:numPr>
          <w:ilvl w:val="1"/>
          <w:numId w:val="1"/>
        </w:numPr>
        <w:tabs>
          <w:tab w:val="clear" w:pos="540"/>
          <w:tab w:val="left" w:pos="426"/>
        </w:tabs>
        <w:ind w:left="426" w:hanging="426"/>
        <w:jc w:val="both"/>
        <w:rPr>
          <w:rFonts w:asciiTheme="minorHAnsi" w:hAnsiTheme="minorHAnsi" w:cstheme="minorHAnsi"/>
        </w:rPr>
      </w:pPr>
      <w:r w:rsidRPr="00246EC8">
        <w:rPr>
          <w:rFonts w:asciiTheme="minorHAnsi" w:hAnsiTheme="minorHAnsi" w:cstheme="minorHAnsi"/>
        </w:rPr>
        <w:t xml:space="preserve">Sutartis sudaryta remiantis Pardavėjo </w:t>
      </w:r>
      <w:r w:rsidRPr="00246EC8">
        <w:rPr>
          <w:rFonts w:asciiTheme="minorHAnsi" w:hAnsiTheme="minorHAnsi" w:cstheme="minorHAnsi"/>
          <w:iCs/>
        </w:rPr>
        <w:t xml:space="preserve">________ </w:t>
      </w:r>
      <w:r w:rsidRPr="00246EC8">
        <w:rPr>
          <w:rFonts w:asciiTheme="minorHAnsi" w:hAnsiTheme="minorHAnsi" w:cstheme="minorHAnsi"/>
        </w:rPr>
        <w:t>kvietimo pateikti pasiūlymą sąlygomis</w:t>
      </w:r>
      <w:r w:rsidRPr="00246EC8">
        <w:rPr>
          <w:rFonts w:asciiTheme="minorHAnsi" w:hAnsiTheme="minorHAnsi" w:cstheme="minorHAnsi"/>
          <w:iCs/>
        </w:rPr>
        <w:t xml:space="preserve">  </w:t>
      </w:r>
      <w:r w:rsidRPr="00246EC8">
        <w:rPr>
          <w:rFonts w:asciiTheme="minorHAnsi" w:hAnsiTheme="minorHAnsi" w:cstheme="minorHAnsi"/>
        </w:rPr>
        <w:t>Nr.</w:t>
      </w:r>
      <w:r w:rsidRPr="00246EC8" w:rsidDel="00F60579">
        <w:rPr>
          <w:rFonts w:asciiTheme="minorHAnsi" w:hAnsiTheme="minorHAnsi" w:cstheme="minorHAnsi"/>
        </w:rPr>
        <w:t xml:space="preserve"> </w:t>
      </w:r>
      <w:r w:rsidRPr="00246EC8">
        <w:rPr>
          <w:rFonts w:asciiTheme="minorHAnsi" w:hAnsiTheme="minorHAnsi" w:cstheme="minorHAnsi"/>
        </w:rPr>
        <w:t>___ (toliau – Kvietimas) ir Pirkėjo</w:t>
      </w:r>
      <w:r w:rsidRPr="00246EC8">
        <w:rPr>
          <w:rFonts w:asciiTheme="minorHAnsi" w:hAnsiTheme="minorHAnsi" w:cstheme="minorHAnsi"/>
          <w:iCs/>
        </w:rPr>
        <w:t xml:space="preserve"> ______ </w:t>
      </w:r>
      <w:r w:rsidRPr="00246EC8">
        <w:rPr>
          <w:rFonts w:asciiTheme="minorHAnsi" w:hAnsiTheme="minorHAnsi" w:cstheme="minorHAnsi"/>
        </w:rPr>
        <w:t>pasiūlymu</w:t>
      </w:r>
      <w:r w:rsidRPr="00246EC8">
        <w:rPr>
          <w:rFonts w:asciiTheme="minorHAnsi" w:hAnsiTheme="minorHAnsi" w:cstheme="minorHAnsi"/>
          <w:iCs/>
        </w:rPr>
        <w:t xml:space="preserve"> </w:t>
      </w:r>
      <w:r w:rsidRPr="00246EC8">
        <w:rPr>
          <w:rFonts w:asciiTheme="minorHAnsi" w:hAnsiTheme="minorHAnsi" w:cstheme="minorHAnsi"/>
        </w:rPr>
        <w:t>(toliau – Pasiūlymas). Jei tarp minėtų dokumentų ir šios Sutarties nuostatų yra neatitikimų ar prieštaravimų – pirmenybė teikiama Sutarties nuostatoms.</w:t>
      </w:r>
    </w:p>
    <w:p w14:paraId="124FFB17" w14:textId="77777777" w:rsidR="00F372E9" w:rsidRPr="00246EC8" w:rsidRDefault="00F372E9" w:rsidP="00F372E9">
      <w:pPr>
        <w:numPr>
          <w:ilvl w:val="1"/>
          <w:numId w:val="1"/>
        </w:numPr>
        <w:tabs>
          <w:tab w:val="clear" w:pos="540"/>
          <w:tab w:val="left" w:pos="426"/>
        </w:tabs>
        <w:ind w:left="426" w:hanging="426"/>
        <w:jc w:val="both"/>
        <w:rPr>
          <w:rFonts w:asciiTheme="minorHAnsi" w:hAnsiTheme="minorHAnsi" w:cstheme="minorHAnsi"/>
        </w:rPr>
      </w:pPr>
      <w:r w:rsidRPr="00246EC8">
        <w:rPr>
          <w:rFonts w:asciiTheme="minorHAnsi" w:hAnsiTheme="minorHAnsi" w:cstheme="minorHAnsi"/>
        </w:rPr>
        <w:t>Pirkėjas</w:t>
      </w:r>
      <w:r w:rsidRPr="00246EC8">
        <w:rPr>
          <w:rFonts w:asciiTheme="minorHAnsi" w:hAnsiTheme="minorHAnsi" w:cstheme="minorHAnsi"/>
          <w:color w:val="000000"/>
        </w:rPr>
        <w:t xml:space="preserve"> patvirtina, kad turi Lietuvos Respublikos teisės aktais nustatytas licencijas, leidimus bei visus kitus būtinus dokumentus, reikalingus Sutarties vykdymui. </w:t>
      </w:r>
    </w:p>
    <w:p w14:paraId="21604F37" w14:textId="77777777" w:rsidR="00F372E9" w:rsidRPr="00246EC8" w:rsidRDefault="00F372E9" w:rsidP="00F372E9">
      <w:pPr>
        <w:ind w:left="540"/>
        <w:jc w:val="both"/>
        <w:rPr>
          <w:rFonts w:asciiTheme="minorHAnsi" w:hAnsiTheme="minorHAnsi" w:cstheme="minorHAnsi"/>
        </w:rPr>
      </w:pPr>
    </w:p>
    <w:p w14:paraId="06CBAAC1" w14:textId="77777777" w:rsidR="00F372E9" w:rsidRPr="00F256CB" w:rsidRDefault="00F372E9" w:rsidP="00F372E9">
      <w:pPr>
        <w:pStyle w:val="Heading7"/>
        <w:keepLines w:val="0"/>
        <w:numPr>
          <w:ilvl w:val="0"/>
          <w:numId w:val="1"/>
        </w:numPr>
        <w:spacing w:before="0"/>
        <w:jc w:val="center"/>
        <w:rPr>
          <w:rStyle w:val="FontStyle18"/>
          <w:rFonts w:asciiTheme="minorHAnsi" w:eastAsia="Times New Roman" w:hAnsiTheme="minorHAnsi" w:cstheme="minorHAnsi"/>
          <w:i w:val="0"/>
          <w:iCs w:val="0"/>
          <w:color w:val="auto"/>
          <w:sz w:val="24"/>
          <w:szCs w:val="24"/>
          <w:lang w:eastAsia="lt-LT"/>
        </w:rPr>
      </w:pPr>
      <w:r w:rsidRPr="00F256CB">
        <w:rPr>
          <w:rStyle w:val="FontStyle18"/>
          <w:rFonts w:asciiTheme="minorHAnsi" w:eastAsia="Times New Roman" w:hAnsiTheme="minorHAnsi" w:cstheme="minorHAnsi"/>
          <w:i w:val="0"/>
          <w:iCs w:val="0"/>
          <w:color w:val="auto"/>
          <w:sz w:val="24"/>
          <w:szCs w:val="24"/>
          <w:lang w:eastAsia="lt-LT"/>
        </w:rPr>
        <w:t>PREKIŲ KAINA, KIEKIS</w:t>
      </w:r>
    </w:p>
    <w:p w14:paraId="76AA9F41" w14:textId="26E0948F" w:rsidR="00357626" w:rsidRPr="002F7BC1" w:rsidRDefault="00F372E9" w:rsidP="00F372E9">
      <w:pPr>
        <w:numPr>
          <w:ilvl w:val="1"/>
          <w:numId w:val="1"/>
        </w:numPr>
        <w:tabs>
          <w:tab w:val="clear" w:pos="540"/>
          <w:tab w:val="left" w:pos="426"/>
        </w:tabs>
        <w:ind w:left="426" w:hanging="426"/>
        <w:jc w:val="both"/>
        <w:rPr>
          <w:rFonts w:asciiTheme="minorHAnsi" w:hAnsiTheme="minorHAnsi" w:cstheme="minorHAnsi"/>
          <w:i/>
          <w:iCs/>
        </w:rPr>
      </w:pPr>
      <w:r w:rsidRPr="00246EC8">
        <w:rPr>
          <w:rFonts w:asciiTheme="minorHAnsi" w:hAnsiTheme="minorHAnsi" w:cstheme="minorHAnsi"/>
          <w:color w:val="000000"/>
        </w:rPr>
        <w:t>Prekių</w:t>
      </w:r>
      <w:r w:rsidRPr="00246EC8">
        <w:rPr>
          <w:rFonts w:asciiTheme="minorHAnsi" w:hAnsiTheme="minorHAnsi" w:cstheme="minorHAnsi"/>
        </w:rPr>
        <w:t xml:space="preserve"> kaina</w:t>
      </w:r>
      <w:r w:rsidR="00FA715C">
        <w:rPr>
          <w:rFonts w:asciiTheme="minorHAnsi" w:hAnsiTheme="minorHAnsi" w:cstheme="minorHAnsi"/>
        </w:rPr>
        <w:t>, pavadinimai</w:t>
      </w:r>
      <w:r w:rsidR="00A70B91">
        <w:rPr>
          <w:rFonts w:asciiTheme="minorHAnsi" w:hAnsiTheme="minorHAnsi" w:cstheme="minorHAnsi"/>
        </w:rPr>
        <w:t xml:space="preserve"> </w:t>
      </w:r>
      <w:r w:rsidRPr="00246EC8">
        <w:rPr>
          <w:rFonts w:asciiTheme="minorHAnsi" w:hAnsiTheme="minorHAnsi" w:cstheme="minorHAnsi"/>
        </w:rPr>
        <w:t>ir</w:t>
      </w:r>
      <w:r w:rsidR="00A70B91">
        <w:rPr>
          <w:rFonts w:asciiTheme="minorHAnsi" w:hAnsiTheme="minorHAnsi" w:cstheme="minorHAnsi"/>
        </w:rPr>
        <w:t xml:space="preserve"> </w:t>
      </w:r>
      <w:r w:rsidRPr="00246EC8">
        <w:rPr>
          <w:rFonts w:asciiTheme="minorHAnsi" w:hAnsiTheme="minorHAnsi" w:cstheme="minorHAnsi"/>
        </w:rPr>
        <w:t>kieki</w:t>
      </w:r>
      <w:r w:rsidR="00FA715C">
        <w:rPr>
          <w:rFonts w:asciiTheme="minorHAnsi" w:hAnsiTheme="minorHAnsi" w:cstheme="minorHAnsi"/>
        </w:rPr>
        <w:t>ai</w:t>
      </w:r>
      <w:r w:rsidRPr="00246EC8">
        <w:rPr>
          <w:rFonts w:asciiTheme="minorHAnsi" w:hAnsiTheme="minorHAnsi" w:cstheme="minorHAnsi"/>
        </w:rPr>
        <w:t xml:space="preserve"> </w:t>
      </w:r>
      <w:r w:rsidRPr="00246EC8">
        <w:rPr>
          <w:rFonts w:asciiTheme="minorHAnsi" w:hAnsiTheme="minorHAnsi" w:cstheme="minorHAnsi"/>
          <w:iCs/>
        </w:rPr>
        <w:t>nurodyti Sutarties 1 priede – Prekių priėmimo – perdavimo akte.</w:t>
      </w:r>
    </w:p>
    <w:p w14:paraId="4E626350" w14:textId="378E9407" w:rsidR="00F372E9" w:rsidRPr="00246EC8" w:rsidRDefault="00357626" w:rsidP="00F372E9">
      <w:pPr>
        <w:numPr>
          <w:ilvl w:val="1"/>
          <w:numId w:val="1"/>
        </w:numPr>
        <w:tabs>
          <w:tab w:val="clear" w:pos="540"/>
          <w:tab w:val="left" w:pos="426"/>
        </w:tabs>
        <w:ind w:left="426" w:hanging="426"/>
        <w:jc w:val="both"/>
        <w:rPr>
          <w:rFonts w:asciiTheme="minorHAnsi" w:hAnsiTheme="minorHAnsi" w:cstheme="minorHAnsi"/>
          <w:i/>
          <w:iCs/>
        </w:rPr>
      </w:pPr>
      <w:r>
        <w:rPr>
          <w:rFonts w:asciiTheme="minorHAnsi" w:hAnsiTheme="minorHAnsi" w:cstheme="minorHAnsi"/>
          <w:iCs/>
        </w:rPr>
        <w:t>Pardavėjas per 3 darbo dienas nuo Sutarties pasirašymo dienos išrašo pirkėjui išankstinę sąskaitą faktūrą Sutarties 1 priede nurodytai sumai.</w:t>
      </w:r>
    </w:p>
    <w:p w14:paraId="2E1C2AEB" w14:textId="04513E18" w:rsidR="00F372E9" w:rsidRPr="00246EC8" w:rsidRDefault="00F372E9" w:rsidP="00F372E9">
      <w:pPr>
        <w:jc w:val="both"/>
        <w:rPr>
          <w:rFonts w:asciiTheme="minorHAnsi" w:hAnsiTheme="minorHAnsi" w:cstheme="minorHAnsi"/>
        </w:rPr>
      </w:pPr>
    </w:p>
    <w:p w14:paraId="09A75037" w14:textId="4251F953" w:rsidR="00F372E9" w:rsidRPr="00F256CB" w:rsidRDefault="00686562" w:rsidP="00F372E9">
      <w:pPr>
        <w:pStyle w:val="Heading7"/>
        <w:keepLines w:val="0"/>
        <w:numPr>
          <w:ilvl w:val="0"/>
          <w:numId w:val="1"/>
        </w:numPr>
        <w:spacing w:before="0"/>
        <w:jc w:val="center"/>
        <w:rPr>
          <w:rStyle w:val="FontStyle18"/>
          <w:rFonts w:asciiTheme="minorHAnsi" w:eastAsia="Times New Roman" w:hAnsiTheme="minorHAnsi" w:cstheme="minorHAnsi"/>
          <w:i w:val="0"/>
          <w:iCs w:val="0"/>
          <w:color w:val="auto"/>
          <w:sz w:val="24"/>
          <w:szCs w:val="24"/>
          <w:lang w:eastAsia="lt-LT"/>
        </w:rPr>
      </w:pPr>
      <w:r>
        <w:rPr>
          <w:rStyle w:val="FontStyle18"/>
          <w:rFonts w:asciiTheme="minorHAnsi" w:eastAsia="Times New Roman" w:hAnsiTheme="minorHAnsi" w:cstheme="minorHAnsi"/>
          <w:i w:val="0"/>
          <w:iCs w:val="0"/>
          <w:color w:val="auto"/>
          <w:sz w:val="24"/>
          <w:szCs w:val="24"/>
          <w:lang w:eastAsia="lt-LT"/>
        </w:rPr>
        <w:t xml:space="preserve">PREKIŲ </w:t>
      </w:r>
      <w:r w:rsidR="00F372E9" w:rsidRPr="00F256CB">
        <w:rPr>
          <w:rStyle w:val="FontStyle18"/>
          <w:rFonts w:asciiTheme="minorHAnsi" w:eastAsia="Times New Roman" w:hAnsiTheme="minorHAnsi" w:cstheme="minorHAnsi"/>
          <w:i w:val="0"/>
          <w:iCs w:val="0"/>
          <w:color w:val="auto"/>
          <w:sz w:val="24"/>
          <w:szCs w:val="24"/>
          <w:lang w:eastAsia="lt-LT"/>
        </w:rPr>
        <w:t>PRIĖMIMO-PERDAVIMO TVARKA</w:t>
      </w:r>
    </w:p>
    <w:p w14:paraId="72BD1576" w14:textId="77777777" w:rsidR="00F372E9" w:rsidRPr="00246EC8" w:rsidRDefault="00F372E9" w:rsidP="00F372E9">
      <w:pPr>
        <w:numPr>
          <w:ilvl w:val="1"/>
          <w:numId w:val="1"/>
        </w:numPr>
        <w:tabs>
          <w:tab w:val="clear" w:pos="540"/>
          <w:tab w:val="left" w:pos="426"/>
        </w:tabs>
        <w:ind w:left="426" w:hanging="426"/>
        <w:jc w:val="both"/>
        <w:rPr>
          <w:rFonts w:asciiTheme="minorHAnsi" w:hAnsiTheme="minorHAnsi" w:cstheme="minorHAnsi"/>
        </w:rPr>
      </w:pPr>
      <w:r w:rsidRPr="00246EC8">
        <w:rPr>
          <w:rFonts w:asciiTheme="minorHAnsi" w:hAnsiTheme="minorHAnsi" w:cstheme="minorHAnsi"/>
          <w:iCs/>
        </w:rPr>
        <w:t xml:space="preserve">Prekių priėmimas – perdavimas įforminamas Prekių priėmimo-perdavimo aktu, surašytu dviem </w:t>
      </w:r>
      <w:r w:rsidRPr="00246EC8">
        <w:rPr>
          <w:rFonts w:asciiTheme="minorHAnsi" w:hAnsiTheme="minorHAnsi" w:cstheme="minorHAnsi"/>
          <w:color w:val="000000"/>
        </w:rPr>
        <w:t>vienodą</w:t>
      </w:r>
      <w:r w:rsidRPr="00246EC8">
        <w:rPr>
          <w:rFonts w:asciiTheme="minorHAnsi" w:hAnsiTheme="minorHAnsi" w:cstheme="minorHAnsi"/>
          <w:iCs/>
        </w:rPr>
        <w:t xml:space="preserve"> teisinę galią turinčiais egzemplioriais, kurį pasirašo abiejų Šalių tinkamai įgalioti atstovai.</w:t>
      </w:r>
    </w:p>
    <w:p w14:paraId="5AED34A5" w14:textId="77777777" w:rsidR="00F372E9" w:rsidRPr="00246EC8" w:rsidRDefault="00F372E9" w:rsidP="00F372E9">
      <w:pPr>
        <w:numPr>
          <w:ilvl w:val="1"/>
          <w:numId w:val="1"/>
        </w:numPr>
        <w:tabs>
          <w:tab w:val="clear" w:pos="540"/>
          <w:tab w:val="left" w:pos="426"/>
        </w:tabs>
        <w:ind w:left="426" w:hanging="426"/>
        <w:jc w:val="both"/>
        <w:rPr>
          <w:rFonts w:asciiTheme="minorHAnsi" w:hAnsiTheme="minorHAnsi" w:cstheme="minorHAnsi"/>
        </w:rPr>
      </w:pPr>
      <w:r w:rsidRPr="00246EC8">
        <w:rPr>
          <w:rFonts w:asciiTheme="minorHAnsi" w:hAnsiTheme="minorHAnsi" w:cstheme="minorHAnsi"/>
          <w:color w:val="000000"/>
        </w:rPr>
        <w:t>Pirkimo</w:t>
      </w:r>
      <w:r w:rsidRPr="00246EC8">
        <w:rPr>
          <w:rFonts w:asciiTheme="minorHAnsi" w:hAnsiTheme="minorHAnsi" w:cstheme="minorHAnsi"/>
          <w:iCs/>
        </w:rPr>
        <w:t>–pardavimo sutarties objektas Pirkėjui perduodamas tik už jį sumokėjus, surašant turto priėmimo–perdavimo aktą, kuriuo patvirtinama perduodamo turto būklė.</w:t>
      </w:r>
    </w:p>
    <w:p w14:paraId="5909839E" w14:textId="3803AAFE" w:rsidR="00F372E9" w:rsidRPr="00246EC8" w:rsidRDefault="00F372E9" w:rsidP="00F372E9">
      <w:pPr>
        <w:numPr>
          <w:ilvl w:val="1"/>
          <w:numId w:val="1"/>
        </w:numPr>
        <w:tabs>
          <w:tab w:val="clear" w:pos="540"/>
          <w:tab w:val="left" w:pos="426"/>
        </w:tabs>
        <w:ind w:left="426" w:hanging="426"/>
        <w:jc w:val="both"/>
        <w:rPr>
          <w:rFonts w:asciiTheme="minorHAnsi" w:hAnsiTheme="minorHAnsi" w:cstheme="minorHAnsi"/>
        </w:rPr>
      </w:pPr>
      <w:r w:rsidRPr="00246EC8">
        <w:rPr>
          <w:rFonts w:asciiTheme="minorHAnsi" w:hAnsiTheme="minorHAnsi" w:cstheme="minorHAnsi"/>
          <w:color w:val="000000"/>
        </w:rPr>
        <w:t>Prek</w:t>
      </w:r>
      <w:r w:rsidR="00A16542">
        <w:rPr>
          <w:rFonts w:asciiTheme="minorHAnsi" w:hAnsiTheme="minorHAnsi" w:cstheme="minorHAnsi"/>
          <w:color w:val="000000"/>
        </w:rPr>
        <w:t>ės turi būti Pirkėjo atsiimtos ir</w:t>
      </w:r>
      <w:r w:rsidRPr="00246EC8">
        <w:rPr>
          <w:rFonts w:asciiTheme="minorHAnsi" w:hAnsiTheme="minorHAnsi" w:cstheme="minorHAnsi"/>
          <w:iCs/>
        </w:rPr>
        <w:t xml:space="preserve"> priėmimo-perdavimo aktas pasirašomas per 3 d. d. nuo </w:t>
      </w:r>
      <w:r w:rsidRPr="00246EC8">
        <w:rPr>
          <w:rFonts w:asciiTheme="minorHAnsi" w:hAnsiTheme="minorHAnsi" w:cstheme="minorHAnsi"/>
          <w:iCs/>
          <w:shd w:val="clear" w:color="auto" w:fill="FFFF00"/>
        </w:rPr>
        <w:t>išankstinės sąskaitos faktūros</w:t>
      </w:r>
      <w:r w:rsidRPr="00246EC8">
        <w:rPr>
          <w:rFonts w:asciiTheme="minorHAnsi" w:hAnsiTheme="minorHAnsi" w:cstheme="minorHAnsi"/>
          <w:iCs/>
        </w:rPr>
        <w:t xml:space="preserve"> apmokėjimo dienos. </w:t>
      </w:r>
    </w:p>
    <w:p w14:paraId="5D0B30E5" w14:textId="4356DF79" w:rsidR="00F372E9" w:rsidRPr="00A16542" w:rsidRDefault="00F372E9" w:rsidP="00F372E9">
      <w:pPr>
        <w:numPr>
          <w:ilvl w:val="1"/>
          <w:numId w:val="1"/>
        </w:numPr>
        <w:tabs>
          <w:tab w:val="clear" w:pos="540"/>
          <w:tab w:val="left" w:pos="426"/>
        </w:tabs>
        <w:ind w:left="426" w:hanging="426"/>
        <w:jc w:val="both"/>
        <w:rPr>
          <w:rFonts w:asciiTheme="minorHAnsi" w:hAnsiTheme="minorHAnsi" w:cstheme="minorHAnsi"/>
        </w:rPr>
      </w:pPr>
      <w:r w:rsidRPr="00246EC8">
        <w:rPr>
          <w:rFonts w:asciiTheme="minorHAnsi" w:hAnsiTheme="minorHAnsi" w:cstheme="minorHAnsi"/>
          <w:color w:val="000000"/>
        </w:rPr>
        <w:t>Pirkėjas</w:t>
      </w:r>
      <w:r w:rsidRPr="00246EC8">
        <w:rPr>
          <w:rFonts w:asciiTheme="minorHAnsi" w:hAnsiTheme="minorHAnsi" w:cstheme="minorHAnsi"/>
          <w:iCs/>
        </w:rPr>
        <w:t xml:space="preserve"> pateikia Pardavėjui rašytinį pranešimą</w:t>
      </w:r>
      <w:r w:rsidR="00A16542">
        <w:rPr>
          <w:rFonts w:asciiTheme="minorHAnsi" w:hAnsiTheme="minorHAnsi" w:cstheme="minorHAnsi"/>
          <w:iCs/>
        </w:rPr>
        <w:t xml:space="preserve"> (kuriame nurodomos galimos datos ir laikai, nepažeidžiant Sutarties 3.3. punkte numatyto termino)</w:t>
      </w:r>
      <w:r w:rsidRPr="00246EC8">
        <w:rPr>
          <w:rFonts w:asciiTheme="minorHAnsi" w:hAnsiTheme="minorHAnsi" w:cstheme="minorHAnsi"/>
          <w:iCs/>
        </w:rPr>
        <w:t xml:space="preserve"> dėl Prekių atsiėmimo ir Prekių priėmimo-perdavimo akto pasirašymo el. pašto adresu [_____] per </w:t>
      </w:r>
      <w:r w:rsidR="00A16542">
        <w:rPr>
          <w:rFonts w:asciiTheme="minorHAnsi" w:hAnsiTheme="minorHAnsi" w:cstheme="minorHAnsi"/>
          <w:iCs/>
        </w:rPr>
        <w:t>1</w:t>
      </w:r>
      <w:r w:rsidRPr="00246EC8">
        <w:rPr>
          <w:rFonts w:asciiTheme="minorHAnsi" w:hAnsiTheme="minorHAnsi" w:cstheme="minorHAnsi"/>
          <w:iCs/>
        </w:rPr>
        <w:t xml:space="preserve"> d. d. </w:t>
      </w:r>
      <w:r w:rsidRPr="00246EC8">
        <w:rPr>
          <w:rFonts w:asciiTheme="minorHAnsi" w:hAnsiTheme="minorHAnsi" w:cstheme="minorHAnsi"/>
          <w:iCs/>
          <w:shd w:val="clear" w:color="auto" w:fill="FFFF00"/>
        </w:rPr>
        <w:t>nuo išankstinės sąskaitos apmokėjimo dienos</w:t>
      </w:r>
      <w:r w:rsidRPr="00246EC8">
        <w:rPr>
          <w:rFonts w:asciiTheme="minorHAnsi" w:hAnsiTheme="minorHAnsi" w:cstheme="minorHAnsi"/>
          <w:iCs/>
        </w:rPr>
        <w:t>.</w:t>
      </w:r>
    </w:p>
    <w:p w14:paraId="05A9E14E" w14:textId="4D3F6DC3" w:rsidR="00FA715C" w:rsidRPr="00FA715C" w:rsidRDefault="00A16542" w:rsidP="00FA715C">
      <w:pPr>
        <w:numPr>
          <w:ilvl w:val="1"/>
          <w:numId w:val="1"/>
        </w:numPr>
        <w:tabs>
          <w:tab w:val="clear" w:pos="540"/>
          <w:tab w:val="left" w:pos="426"/>
        </w:tabs>
        <w:ind w:left="426" w:hanging="426"/>
        <w:jc w:val="both"/>
        <w:rPr>
          <w:rFonts w:asciiTheme="minorHAnsi" w:hAnsiTheme="minorHAnsi" w:cstheme="minorHAnsi"/>
        </w:rPr>
      </w:pPr>
      <w:r>
        <w:rPr>
          <w:rFonts w:asciiTheme="minorHAnsi" w:hAnsiTheme="minorHAnsi" w:cstheme="minorHAnsi"/>
          <w:iCs/>
        </w:rPr>
        <w:t>Gavęs Sutarties 3.4. punkte nurodytą pranešimą, Pirkėjas per vieną darbo dieną pasirenka vieną iš pranešime pasiūlytų atvykimo laikų ir apie savo atvykimą pasirinktu laiku informuoja Pardavėją.</w:t>
      </w:r>
    </w:p>
    <w:p w14:paraId="115F9BA2" w14:textId="77777777" w:rsidR="00F372E9" w:rsidRPr="00246EC8" w:rsidRDefault="00F372E9" w:rsidP="00F372E9">
      <w:pPr>
        <w:numPr>
          <w:ilvl w:val="1"/>
          <w:numId w:val="1"/>
        </w:numPr>
        <w:tabs>
          <w:tab w:val="clear" w:pos="540"/>
          <w:tab w:val="left" w:pos="426"/>
        </w:tabs>
        <w:ind w:left="426" w:hanging="426"/>
        <w:jc w:val="both"/>
        <w:rPr>
          <w:rFonts w:asciiTheme="minorHAnsi" w:hAnsiTheme="minorHAnsi" w:cstheme="minorHAnsi"/>
        </w:rPr>
      </w:pPr>
      <w:r w:rsidRPr="00246EC8">
        <w:rPr>
          <w:rFonts w:asciiTheme="minorHAnsi" w:hAnsiTheme="minorHAnsi" w:cstheme="minorHAnsi"/>
          <w:iCs/>
        </w:rPr>
        <w:t>Pirkėjas patvirtina, kad</w:t>
      </w:r>
      <w:r w:rsidR="00370DF3">
        <w:rPr>
          <w:rFonts w:asciiTheme="minorHAnsi" w:hAnsiTheme="minorHAnsi" w:cstheme="minorHAnsi"/>
          <w:iCs/>
        </w:rPr>
        <w:t xml:space="preserve"> jam buvo sudarytos visos sąlygos tinkamai apžiūrėti Prekes, įvertinti jų faktinę būklę bei buvo nurodyti visi parduodamų Prekių trūkumai (jeigu tokių buvo)</w:t>
      </w:r>
      <w:r w:rsidR="00686562">
        <w:rPr>
          <w:rFonts w:asciiTheme="minorHAnsi" w:hAnsiTheme="minorHAnsi" w:cstheme="minorHAnsi"/>
          <w:iCs/>
        </w:rPr>
        <w:t xml:space="preserve"> bei garantuoja, jog Prekių būklė tenkina jo lūkesčius ir</w:t>
      </w:r>
      <w:r w:rsidRPr="00246EC8">
        <w:rPr>
          <w:rFonts w:asciiTheme="minorHAnsi" w:hAnsiTheme="minorHAnsi" w:cstheme="minorHAnsi"/>
          <w:iCs/>
        </w:rPr>
        <w:t xml:space="preserve"> po Prekių priėmimo-perdavimo akto pasirašymo dienos neturės jokių </w:t>
      </w:r>
      <w:r w:rsidRPr="00246EC8">
        <w:rPr>
          <w:rFonts w:asciiTheme="minorHAnsi" w:hAnsiTheme="minorHAnsi" w:cstheme="minorHAnsi"/>
          <w:color w:val="000000"/>
        </w:rPr>
        <w:t>pretenzijų</w:t>
      </w:r>
      <w:r w:rsidRPr="00246EC8">
        <w:rPr>
          <w:rFonts w:asciiTheme="minorHAnsi" w:hAnsiTheme="minorHAnsi" w:cstheme="minorHAnsi"/>
          <w:iCs/>
        </w:rPr>
        <w:t xml:space="preserve"> dėl turto būklės.</w:t>
      </w:r>
    </w:p>
    <w:p w14:paraId="2E837D9F" w14:textId="12F21059" w:rsidR="00357626" w:rsidRPr="00F256CB" w:rsidRDefault="00FA715C" w:rsidP="00F372E9">
      <w:pPr>
        <w:numPr>
          <w:ilvl w:val="1"/>
          <w:numId w:val="1"/>
        </w:numPr>
        <w:tabs>
          <w:tab w:val="clear" w:pos="540"/>
          <w:tab w:val="left" w:pos="426"/>
        </w:tabs>
        <w:ind w:left="426" w:hanging="426"/>
        <w:jc w:val="both"/>
        <w:rPr>
          <w:rStyle w:val="FontStyle19"/>
          <w:rFonts w:asciiTheme="minorHAnsi" w:hAnsiTheme="minorHAnsi" w:cstheme="minorHAnsi"/>
          <w:sz w:val="24"/>
          <w:szCs w:val="24"/>
        </w:rPr>
      </w:pPr>
      <w:r>
        <w:rPr>
          <w:rStyle w:val="FontStyle19"/>
          <w:rFonts w:asciiTheme="minorHAnsi" w:hAnsiTheme="minorHAnsi" w:cstheme="minorHAnsi"/>
          <w:sz w:val="24"/>
          <w:szCs w:val="24"/>
        </w:rPr>
        <w:lastRenderedPageBreak/>
        <w:t>Pirkėjui neatsiimant Prekių ilgiau kaip 7 darbo dienas, Pardavėjas turi teisę nutraukti Sutartį dėl esminio Sutarties pažeidimo ir reikalauti iš Pirkėjo 50 (penkiasdešimties) Eurų dydžio baudos sumokėjimo, kuri laikoma minimaliais Pardavėjo nuostoliais.</w:t>
      </w:r>
      <w:r w:rsidR="00357626">
        <w:rPr>
          <w:rStyle w:val="FontStyle19"/>
          <w:rFonts w:asciiTheme="minorHAnsi" w:hAnsiTheme="minorHAnsi" w:cstheme="minorHAnsi"/>
          <w:sz w:val="24"/>
          <w:szCs w:val="24"/>
        </w:rPr>
        <w:t xml:space="preserve"> </w:t>
      </w:r>
      <w:r>
        <w:rPr>
          <w:rStyle w:val="FontStyle19"/>
          <w:rFonts w:asciiTheme="minorHAnsi" w:hAnsiTheme="minorHAnsi" w:cstheme="minorHAnsi"/>
          <w:sz w:val="24"/>
          <w:szCs w:val="24"/>
        </w:rPr>
        <w:t>Bauda turi būti sumokėta per 7 kalendorines dienas nuo atitinkamo reikalavimo gavimo dienos.</w:t>
      </w:r>
    </w:p>
    <w:p w14:paraId="20240461" w14:textId="312D5432" w:rsidR="00F372E9" w:rsidRPr="00A70B91" w:rsidRDefault="00F372E9" w:rsidP="00F372E9">
      <w:pPr>
        <w:numPr>
          <w:ilvl w:val="1"/>
          <w:numId w:val="1"/>
        </w:numPr>
        <w:tabs>
          <w:tab w:val="clear" w:pos="540"/>
          <w:tab w:val="left" w:pos="426"/>
        </w:tabs>
        <w:ind w:left="426" w:hanging="426"/>
        <w:jc w:val="both"/>
        <w:rPr>
          <w:rStyle w:val="FontStyle19"/>
          <w:rFonts w:asciiTheme="minorHAnsi" w:hAnsiTheme="minorHAnsi" w:cstheme="minorHAnsi"/>
        </w:rPr>
      </w:pPr>
      <w:r w:rsidRPr="00A70B91">
        <w:rPr>
          <w:rFonts w:asciiTheme="minorHAnsi" w:hAnsiTheme="minorHAnsi" w:cstheme="minorHAnsi"/>
          <w:color w:val="000000"/>
        </w:rPr>
        <w:t>Visos</w:t>
      </w:r>
      <w:r w:rsidRPr="00A70B91">
        <w:rPr>
          <w:rStyle w:val="FontStyle19"/>
          <w:rFonts w:asciiTheme="minorHAnsi" w:hAnsiTheme="minorHAnsi" w:cstheme="minorHAnsi"/>
          <w:sz w:val="24"/>
          <w:szCs w:val="24"/>
        </w:rPr>
        <w:t xml:space="preserve"> su Prekių atsiėmimu susijusios išlaidos tenka Pirkėjui ir Pardavėjas jų nekompensuoja.</w:t>
      </w:r>
    </w:p>
    <w:p w14:paraId="535A72A9" w14:textId="77777777" w:rsidR="00F372E9" w:rsidRPr="00F256CB" w:rsidRDefault="00F372E9" w:rsidP="00F372E9">
      <w:pPr>
        <w:numPr>
          <w:ilvl w:val="1"/>
          <w:numId w:val="1"/>
        </w:numPr>
        <w:tabs>
          <w:tab w:val="clear" w:pos="540"/>
          <w:tab w:val="left" w:pos="426"/>
        </w:tabs>
        <w:ind w:left="426" w:hanging="426"/>
        <w:jc w:val="both"/>
        <w:rPr>
          <w:rStyle w:val="FontStyle19"/>
          <w:rFonts w:asciiTheme="minorHAnsi" w:hAnsiTheme="minorHAnsi" w:cstheme="minorHAnsi"/>
          <w:sz w:val="24"/>
          <w:szCs w:val="24"/>
        </w:rPr>
      </w:pPr>
      <w:r w:rsidRPr="00F256CB">
        <w:rPr>
          <w:rFonts w:asciiTheme="minorHAnsi" w:hAnsiTheme="minorHAnsi" w:cstheme="minorHAnsi"/>
          <w:color w:val="000000"/>
        </w:rPr>
        <w:t>Prekių</w:t>
      </w:r>
      <w:r w:rsidRPr="00F256CB">
        <w:rPr>
          <w:rStyle w:val="FontStyle19"/>
          <w:rFonts w:asciiTheme="minorHAnsi" w:hAnsiTheme="minorHAnsi" w:cstheme="minorHAnsi"/>
          <w:sz w:val="24"/>
          <w:szCs w:val="24"/>
        </w:rPr>
        <w:t xml:space="preserve"> atsitiktinio žuvimo ar sugedimo rizika po Prekių paėmimo iš Pardavėjo saugojimo vietos (įskaitant gabenimą) tenka Pirkėjui. </w:t>
      </w:r>
    </w:p>
    <w:p w14:paraId="6C1CC472" w14:textId="3854C190" w:rsidR="00F372E9" w:rsidRPr="00F256CB" w:rsidRDefault="00F372E9" w:rsidP="00F372E9">
      <w:pPr>
        <w:pStyle w:val="Style4"/>
        <w:widowControl/>
        <w:tabs>
          <w:tab w:val="left" w:pos="542"/>
        </w:tabs>
        <w:spacing w:line="245" w:lineRule="exact"/>
        <w:jc w:val="left"/>
        <w:rPr>
          <w:rFonts w:asciiTheme="minorHAnsi" w:hAnsiTheme="minorHAnsi" w:cstheme="minorHAnsi"/>
        </w:rPr>
      </w:pPr>
    </w:p>
    <w:p w14:paraId="26A932D7" w14:textId="77777777" w:rsidR="00F372E9" w:rsidRPr="00F256CB" w:rsidRDefault="00F372E9" w:rsidP="00F372E9">
      <w:pPr>
        <w:pStyle w:val="Heading7"/>
        <w:keepLines w:val="0"/>
        <w:numPr>
          <w:ilvl w:val="0"/>
          <w:numId w:val="1"/>
        </w:numPr>
        <w:spacing w:before="0"/>
        <w:jc w:val="center"/>
        <w:rPr>
          <w:rStyle w:val="FontStyle18"/>
          <w:rFonts w:asciiTheme="minorHAnsi" w:hAnsiTheme="minorHAnsi" w:cstheme="minorHAnsi"/>
          <w:i w:val="0"/>
          <w:color w:val="auto"/>
          <w:sz w:val="24"/>
          <w:szCs w:val="24"/>
          <w:lang w:eastAsia="lt-LT"/>
        </w:rPr>
      </w:pPr>
      <w:bookmarkStart w:id="3" w:name="_Toc384792408"/>
      <w:bookmarkStart w:id="4" w:name="_Toc386781635"/>
      <w:bookmarkStart w:id="5" w:name="_Toc491330106"/>
      <w:r w:rsidRPr="00F256CB">
        <w:rPr>
          <w:rStyle w:val="FontStyle18"/>
          <w:rFonts w:asciiTheme="minorHAnsi" w:eastAsia="Times New Roman" w:hAnsiTheme="minorHAnsi" w:cstheme="minorHAnsi"/>
          <w:i w:val="0"/>
          <w:iCs w:val="0"/>
          <w:color w:val="auto"/>
          <w:sz w:val="24"/>
          <w:szCs w:val="24"/>
          <w:lang w:eastAsia="lt-LT"/>
        </w:rPr>
        <w:t>APMOKĖJIMO</w:t>
      </w:r>
      <w:r w:rsidRPr="00F256CB">
        <w:rPr>
          <w:rStyle w:val="FontStyle18"/>
          <w:rFonts w:asciiTheme="minorHAnsi" w:hAnsiTheme="minorHAnsi" w:cstheme="minorHAnsi"/>
          <w:i w:val="0"/>
          <w:color w:val="auto"/>
          <w:sz w:val="24"/>
          <w:szCs w:val="24"/>
          <w:lang w:eastAsia="lt-LT"/>
        </w:rPr>
        <w:t xml:space="preserve"> UŽ PREKES TVARKA</w:t>
      </w:r>
      <w:bookmarkEnd w:id="3"/>
      <w:bookmarkEnd w:id="4"/>
      <w:bookmarkEnd w:id="5"/>
    </w:p>
    <w:p w14:paraId="3B60210A" w14:textId="22E93AF3" w:rsidR="00F372E9" w:rsidRPr="00A70B91" w:rsidRDefault="00F372E9" w:rsidP="00F372E9">
      <w:pPr>
        <w:numPr>
          <w:ilvl w:val="1"/>
          <w:numId w:val="1"/>
        </w:numPr>
        <w:tabs>
          <w:tab w:val="clear" w:pos="540"/>
          <w:tab w:val="left" w:pos="426"/>
        </w:tabs>
        <w:ind w:left="426" w:hanging="426"/>
        <w:jc w:val="both"/>
        <w:rPr>
          <w:rFonts w:asciiTheme="minorHAnsi" w:hAnsiTheme="minorHAnsi" w:cstheme="minorHAnsi"/>
        </w:rPr>
      </w:pPr>
      <w:r w:rsidRPr="00A70B91">
        <w:rPr>
          <w:rStyle w:val="FontStyle19"/>
          <w:rFonts w:asciiTheme="minorHAnsi" w:hAnsiTheme="minorHAnsi" w:cstheme="minorHAnsi"/>
          <w:sz w:val="24"/>
          <w:szCs w:val="24"/>
        </w:rPr>
        <w:t>Pirkėjas</w:t>
      </w:r>
      <w:r w:rsidRPr="00A70B91">
        <w:rPr>
          <w:rFonts w:asciiTheme="minorHAnsi" w:hAnsiTheme="minorHAnsi" w:cstheme="minorHAnsi"/>
        </w:rPr>
        <w:t xml:space="preserve"> sumoka Pardavėjui Prekių kainą per </w:t>
      </w:r>
      <w:r w:rsidRPr="00A70B91">
        <w:rPr>
          <w:rFonts w:asciiTheme="minorHAnsi" w:hAnsiTheme="minorHAnsi" w:cstheme="minorHAnsi"/>
          <w:iCs/>
          <w:shd w:val="clear" w:color="auto" w:fill="FFFF00"/>
        </w:rPr>
        <w:t>5 (penkias) kalendorines dienas</w:t>
      </w:r>
      <w:r w:rsidRPr="00A70B91">
        <w:rPr>
          <w:rFonts w:asciiTheme="minorHAnsi" w:hAnsiTheme="minorHAnsi" w:cstheme="minorHAnsi"/>
          <w:i/>
          <w:iCs/>
        </w:rPr>
        <w:t xml:space="preserve"> </w:t>
      </w:r>
      <w:r w:rsidRPr="00A70B91">
        <w:rPr>
          <w:rFonts w:asciiTheme="minorHAnsi" w:hAnsiTheme="minorHAnsi" w:cstheme="minorHAnsi"/>
          <w:iCs/>
          <w:shd w:val="clear" w:color="auto" w:fill="FFFF00"/>
        </w:rPr>
        <w:t>nuo išankstinės sąskaitos</w:t>
      </w:r>
      <w:r w:rsidRPr="00A70B91">
        <w:rPr>
          <w:rFonts w:asciiTheme="minorHAnsi" w:hAnsiTheme="minorHAnsi" w:cstheme="minorHAnsi"/>
          <w:iCs/>
        </w:rPr>
        <w:t xml:space="preserve"> gavimo dienos.</w:t>
      </w:r>
    </w:p>
    <w:p w14:paraId="630A3737" w14:textId="512149B0" w:rsidR="009F4EB0" w:rsidRDefault="00F372E9" w:rsidP="009F4EB0">
      <w:pPr>
        <w:numPr>
          <w:ilvl w:val="1"/>
          <w:numId w:val="1"/>
        </w:numPr>
        <w:tabs>
          <w:tab w:val="clear" w:pos="540"/>
          <w:tab w:val="left" w:pos="426"/>
        </w:tabs>
        <w:ind w:left="426" w:hanging="426"/>
        <w:jc w:val="both"/>
        <w:rPr>
          <w:rStyle w:val="FontStyle19"/>
          <w:rFonts w:asciiTheme="minorHAnsi" w:hAnsiTheme="minorHAnsi" w:cstheme="minorHAnsi"/>
          <w:sz w:val="24"/>
          <w:szCs w:val="24"/>
        </w:rPr>
      </w:pPr>
      <w:r w:rsidRPr="009F4EB0">
        <w:rPr>
          <w:rFonts w:asciiTheme="minorHAnsi" w:hAnsiTheme="minorHAnsi" w:cstheme="minorHAnsi"/>
        </w:rPr>
        <w:t xml:space="preserve">Visi </w:t>
      </w:r>
      <w:r w:rsidRPr="009F4EB0">
        <w:rPr>
          <w:rStyle w:val="FontStyle19"/>
          <w:rFonts w:asciiTheme="minorHAnsi" w:hAnsiTheme="minorHAnsi" w:cstheme="minorHAnsi"/>
          <w:sz w:val="24"/>
          <w:szCs w:val="24"/>
        </w:rPr>
        <w:t xml:space="preserve">mokėjimai ir atsiskaitymai pagal Sutartį vykdomi eurais. </w:t>
      </w:r>
    </w:p>
    <w:p w14:paraId="0514D063" w14:textId="77777777" w:rsidR="009F4EB0" w:rsidRPr="009F4EB0" w:rsidRDefault="009F4EB0" w:rsidP="009F4EB0">
      <w:pPr>
        <w:tabs>
          <w:tab w:val="left" w:pos="426"/>
        </w:tabs>
        <w:ind w:left="426"/>
        <w:jc w:val="both"/>
        <w:rPr>
          <w:rFonts w:asciiTheme="minorHAnsi" w:hAnsiTheme="minorHAnsi" w:cstheme="minorHAnsi"/>
        </w:rPr>
      </w:pPr>
    </w:p>
    <w:p w14:paraId="4503ACA0" w14:textId="77777777" w:rsidR="00F372E9" w:rsidRPr="00A70B91" w:rsidRDefault="00F372E9" w:rsidP="00A70B91">
      <w:pPr>
        <w:pStyle w:val="ListParagraph"/>
        <w:numPr>
          <w:ilvl w:val="0"/>
          <w:numId w:val="2"/>
        </w:numPr>
        <w:jc w:val="center"/>
        <w:rPr>
          <w:rFonts w:asciiTheme="minorHAnsi" w:hAnsiTheme="minorHAnsi" w:cstheme="minorHAnsi"/>
          <w:b/>
          <w:bCs/>
        </w:rPr>
      </w:pPr>
      <w:r w:rsidRPr="00A70B91">
        <w:rPr>
          <w:rFonts w:asciiTheme="minorHAnsi" w:hAnsiTheme="minorHAnsi" w:cstheme="minorHAnsi"/>
          <w:b/>
          <w:bCs/>
        </w:rPr>
        <w:t>ŠALIŲ ATSAKOMYBĖ</w:t>
      </w:r>
    </w:p>
    <w:p w14:paraId="390260E6"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rPr>
      </w:pPr>
      <w:r w:rsidRPr="00246EC8">
        <w:rPr>
          <w:rFonts w:asciiTheme="minorHAnsi" w:hAnsiTheme="minorHAnsi" w:cstheme="minorHAnsi"/>
          <w:szCs w:val="24"/>
        </w:rPr>
        <w:t xml:space="preserve">Už </w:t>
      </w:r>
      <w:r w:rsidRPr="002F7BC1">
        <w:rPr>
          <w:rStyle w:val="FontStyle19"/>
          <w:rFonts w:asciiTheme="minorHAnsi" w:hAnsiTheme="minorHAnsi" w:cstheme="minorHAnsi"/>
          <w:sz w:val="24"/>
          <w:szCs w:val="24"/>
        </w:rPr>
        <w:t>savo</w:t>
      </w:r>
      <w:r w:rsidRPr="00246EC8">
        <w:rPr>
          <w:rFonts w:asciiTheme="minorHAnsi" w:hAnsiTheme="minorHAnsi" w:cstheme="minorHAnsi"/>
          <w:szCs w:val="24"/>
        </w:rPr>
        <w:t xml:space="preserve"> sutartinių įsipareigojimų nevykdymą ar netinkamą vykdymą Šalys atsako Sutartyje ir teisės aktuose nustatyta tvarka.</w:t>
      </w:r>
    </w:p>
    <w:p w14:paraId="2B4C2B2D"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rPr>
      </w:pPr>
      <w:r w:rsidRPr="00246EC8">
        <w:rPr>
          <w:rFonts w:asciiTheme="minorHAnsi" w:hAnsiTheme="minorHAnsi" w:cstheme="minorHAnsi"/>
          <w:szCs w:val="24"/>
        </w:rPr>
        <w:t xml:space="preserve">Šalis atleidžiama nuo civilinės atsakomybės, jei ji įrodo, kad Sutartis neįvykdyta dėl </w:t>
      </w:r>
      <w:r w:rsidRPr="002F7BC1">
        <w:rPr>
          <w:rStyle w:val="FontStyle19"/>
          <w:rFonts w:asciiTheme="minorHAnsi" w:hAnsiTheme="minorHAnsi" w:cstheme="minorHAnsi"/>
          <w:sz w:val="24"/>
          <w:szCs w:val="24"/>
        </w:rPr>
        <w:t>aplinkybių</w:t>
      </w:r>
      <w:r w:rsidRPr="00246EC8">
        <w:rPr>
          <w:rFonts w:asciiTheme="minorHAnsi" w:hAnsiTheme="minorHAnsi" w:cstheme="minorHAnsi"/>
          <w:szCs w:val="24"/>
        </w:rPr>
        <w:t xml:space="preserve">, kurių ji negalėjo kontroliuoti bei protingai numatyti Sutarties sudarymo metu, ir kad negalėjo užkirsti kelio šių aplinkybių ar jų pasekmių atsiradimui (nenugalimos jėgos aplinkybės </w:t>
      </w:r>
      <w:r w:rsidRPr="00246EC8">
        <w:rPr>
          <w:rFonts w:asciiTheme="minorHAnsi" w:hAnsiTheme="minorHAnsi" w:cstheme="minorHAnsi"/>
          <w:i/>
          <w:szCs w:val="24"/>
        </w:rPr>
        <w:t>force majeure</w:t>
      </w:r>
      <w:r w:rsidRPr="00246EC8">
        <w:rPr>
          <w:rFonts w:asciiTheme="minorHAnsi" w:hAnsiTheme="minorHAnsi" w:cstheme="minorHAnsi"/>
          <w:szCs w:val="24"/>
        </w:rPr>
        <w:t>). Šalys nenugalimos jėgos (</w:t>
      </w:r>
      <w:r w:rsidRPr="00246EC8">
        <w:rPr>
          <w:rFonts w:asciiTheme="minorHAnsi" w:hAnsiTheme="minorHAnsi" w:cstheme="minorHAnsi"/>
          <w:i/>
          <w:iCs/>
          <w:szCs w:val="24"/>
        </w:rPr>
        <w:t>force majeure</w:t>
      </w:r>
      <w:r w:rsidRPr="00246EC8">
        <w:rPr>
          <w:rFonts w:asciiTheme="minorHAnsi" w:hAnsiTheme="minorHAnsi" w:cstheme="minorHAnsi"/>
          <w:szCs w:val="24"/>
        </w:rPr>
        <w:t>) aplinkybes supranta taip, kaip jas reglamentuoja Lietuvos Respublikos civilinio kodekso 6.212 straipsnis ir Lietuvos Respublikos Vyriausybės 1996 m. liepos 15 d. nutarimu Nr. 840 patvirtintos „Atleidimo nuo atsakomybės, esant nenugalimos jėgos (</w:t>
      </w:r>
      <w:r w:rsidRPr="00246EC8">
        <w:rPr>
          <w:rFonts w:asciiTheme="minorHAnsi" w:hAnsiTheme="minorHAnsi" w:cstheme="minorHAnsi"/>
          <w:i/>
          <w:iCs/>
          <w:szCs w:val="24"/>
        </w:rPr>
        <w:t>force majeure</w:t>
      </w:r>
      <w:r w:rsidRPr="00246EC8">
        <w:rPr>
          <w:rFonts w:asciiTheme="minorHAnsi" w:hAnsiTheme="minorHAnsi" w:cstheme="minorHAnsi"/>
          <w:szCs w:val="24"/>
        </w:rPr>
        <w:t>) aplinkybėms, taisyklės” tiek, kiek jos neprieštarauja Lietuvos Respublikos civiliniam kodeksui. Apie šių aplinkybių atsiradimą Šalis kitą Šalį privalo informuoti per 5 (penkias) dienas nuo sužinojimo (arba turėjimo sužinoti) apie jų atsiradimą. Šalių įsipareigojimų vykdymas atidedamas nenugalimos jėgos aplinkybių egzistavimo laikotarpiui.</w:t>
      </w:r>
    </w:p>
    <w:p w14:paraId="24212C19"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rPr>
      </w:pPr>
      <w:r w:rsidRPr="00246EC8">
        <w:rPr>
          <w:rFonts w:asciiTheme="minorHAnsi" w:hAnsiTheme="minorHAnsi" w:cstheme="minorHAnsi"/>
          <w:szCs w:val="24"/>
        </w:rPr>
        <w:t xml:space="preserve">Jei nenugalimos jėgos aplinkybės tęsiasi ilgiau kaip 2 (du) mėnesius, bet kuri iš Šalių turi teisę vienašališkai nutraukti Sutartį, apie tai įspėjusi kitą Šalį prieš 5 (penkias) dienas. Tokiu atveju Šalys privalo grąžinti viena kitai viską, ką yra gavusios pagal Sutartį, o jei to objektyviai neįmanoma atlikti natūra – atlyginti pinigais proporcingai įvykdytiems įsipareigojimams. </w:t>
      </w:r>
    </w:p>
    <w:p w14:paraId="27A59140"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rPr>
      </w:pPr>
      <w:r w:rsidRPr="00246EC8">
        <w:rPr>
          <w:rFonts w:asciiTheme="minorHAnsi" w:hAnsiTheme="minorHAnsi" w:cstheme="minorHAnsi"/>
          <w:szCs w:val="24"/>
        </w:rPr>
        <w:t>Šalys užtikrina, kad turi teisę sudaryti Sutartį ir jos sudarymas neprieštarauja teisės aktams, Šalių įstatams, kitiems steigimo dokumentams, pagal su trečiaisiais asmenimis sudarytas Sutartis prisiimtiems įsipareigojimams, taip pat yra gauti visi reikalingi valdymo organų, valstybės institucijų ar kitų asmenų leidimai ir sprendimai Sutarčiai sudaryti.</w:t>
      </w:r>
    </w:p>
    <w:p w14:paraId="15C219BF"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rPr>
      </w:pPr>
      <w:r w:rsidRPr="00246EC8">
        <w:rPr>
          <w:rFonts w:asciiTheme="minorHAnsi" w:hAnsiTheme="minorHAnsi" w:cstheme="minorHAnsi"/>
          <w:szCs w:val="24"/>
        </w:rPr>
        <w:t>Šalių atstovai, pasirašę Sutartį, pareiškia, kad veikia suteiktų įgaliojimų ribose, kurie suteikti nepažeidžiant Lietuvos Respublikos teisės aktų, įstatų, kitų steigimo dokumentų, valdymo organų reglamentų</w:t>
      </w:r>
      <w:r w:rsidRPr="00246EC8">
        <w:rPr>
          <w:rFonts w:asciiTheme="minorHAnsi" w:hAnsiTheme="minorHAnsi" w:cstheme="minorHAnsi"/>
          <w:szCs w:val="24"/>
          <w:lang w:eastAsia="lt-LT"/>
        </w:rPr>
        <w:t xml:space="preserve"> ir kitų norminių aktų reikalavimų ir atstovas įsipareigoja atsakyti tuo atveju, jei Sutartis bus nuginčyta dėl to, kad ji buvo sudaryta pažeidžiant valdymo organų kompetenciją, viršijus suteiktus įgaliojimus arba prieštarauja steigimo dokumentuose nurodytiems tikslams.</w:t>
      </w:r>
    </w:p>
    <w:p w14:paraId="52627187" w14:textId="77777777" w:rsidR="00F372E9" w:rsidRPr="00246EC8" w:rsidRDefault="00F372E9" w:rsidP="00F372E9">
      <w:pPr>
        <w:rPr>
          <w:rFonts w:asciiTheme="minorHAnsi" w:hAnsiTheme="minorHAnsi" w:cstheme="minorHAnsi"/>
        </w:rPr>
      </w:pPr>
    </w:p>
    <w:p w14:paraId="25AA2A47" w14:textId="77777777" w:rsidR="00F372E9" w:rsidRPr="00246EC8" w:rsidRDefault="00F372E9" w:rsidP="00F372E9">
      <w:pPr>
        <w:numPr>
          <w:ilvl w:val="0"/>
          <w:numId w:val="2"/>
        </w:numPr>
        <w:jc w:val="center"/>
        <w:rPr>
          <w:rFonts w:asciiTheme="minorHAnsi" w:hAnsiTheme="minorHAnsi" w:cstheme="minorHAnsi"/>
          <w:b/>
          <w:bCs/>
        </w:rPr>
      </w:pPr>
      <w:r w:rsidRPr="00246EC8">
        <w:rPr>
          <w:rFonts w:asciiTheme="minorHAnsi" w:hAnsiTheme="minorHAnsi" w:cstheme="minorHAnsi"/>
          <w:b/>
          <w:bCs/>
        </w:rPr>
        <w:t>BAIGIAMOSIOS NUOSTATOS</w:t>
      </w:r>
    </w:p>
    <w:p w14:paraId="0C249E4B"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color w:val="000000"/>
          <w:szCs w:val="24"/>
          <w:lang w:eastAsia="lt-LT"/>
        </w:rPr>
      </w:pPr>
      <w:r w:rsidRPr="00246EC8">
        <w:rPr>
          <w:rFonts w:asciiTheme="minorHAnsi" w:hAnsiTheme="minorHAnsi" w:cstheme="minorHAnsi"/>
          <w:szCs w:val="24"/>
          <w:lang w:eastAsia="lt-LT"/>
        </w:rPr>
        <w:t>Sutartis</w:t>
      </w:r>
      <w:r w:rsidRPr="00246EC8">
        <w:rPr>
          <w:rFonts w:asciiTheme="minorHAnsi" w:hAnsiTheme="minorHAnsi" w:cstheme="minorHAnsi"/>
          <w:color w:val="000000"/>
          <w:szCs w:val="24"/>
          <w:lang w:eastAsia="lt-LT"/>
        </w:rPr>
        <w:t xml:space="preserve"> įsigalioja nuo pasirašymo momento ir galioja iki visiško ir tinkamo įsipareigojimų pagal Sutartį įvykdymo.</w:t>
      </w:r>
    </w:p>
    <w:p w14:paraId="73A18BB9" w14:textId="3D9005C2"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t>Nuostolių atlyginimas neatleidžia Šalies nuo Sutarties nuostatų tinkamo vykdymo.</w:t>
      </w:r>
    </w:p>
    <w:p w14:paraId="177A1F89"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t>Pardavėjas bet kuriuo metu turi teisę vienašališkai, nesikreipdamas į teismą, nutraukti Sutartį prieš 30 (trisdešimt) kalendorinių dienų raštu pranešęs apie tai Pirkėjui.</w:t>
      </w:r>
    </w:p>
    <w:p w14:paraId="431890D4"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t>Bet kuri iš Šalių turi teisę vienašališkai, nesikreipdama į teismą, nutraukti Sutartį, įspėjus apie tai kitą Šalį raštu (faksu ar elektroniniu paštu) prieš 5 (penkias) kalendorines dienas, jei viena iš Šalių Sutarties nevykdo ar netinkamai ją vykdo ir tai yra esminis Sutarties pažeidimas. Esminio sutarties pažeidimo sąlygos nustatytos Lietuvos Respublikos civilinio kodekso 6.217 straipsnyje.</w:t>
      </w:r>
    </w:p>
    <w:p w14:paraId="2078E87D"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t xml:space="preserve">Sutartis bet kuriuo metu gali būti nutraukta Šalių rašytiniu susitarimu. </w:t>
      </w:r>
    </w:p>
    <w:p w14:paraId="597BC439"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lastRenderedPageBreak/>
        <w:t>Sutartis gali būti keičiama arba papildoma tik Šalių susitarimu. Sutarties esmines sąlygas galima pakeisti tik gavus Pardavėjo nuolatinės nereikalingo turto ir atsargų pardavimo komisijos pritarimą. Pasirašyti Sutarties pakeitimai ir papildymai tampa neatskiriama Sutarties dalimi.</w:t>
      </w:r>
    </w:p>
    <w:p w14:paraId="7C239D1D" w14:textId="68FBC5F2"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t xml:space="preserve">Pirkėjas </w:t>
      </w:r>
      <w:r w:rsidR="00357626">
        <w:rPr>
          <w:rFonts w:asciiTheme="minorHAnsi" w:hAnsiTheme="minorHAnsi" w:cstheme="minorHAnsi"/>
          <w:szCs w:val="24"/>
          <w:lang w:eastAsia="lt-LT"/>
        </w:rPr>
        <w:t xml:space="preserve">neturi </w:t>
      </w:r>
      <w:r w:rsidRPr="00246EC8">
        <w:rPr>
          <w:rFonts w:asciiTheme="minorHAnsi" w:hAnsiTheme="minorHAnsi" w:cstheme="minorHAnsi"/>
          <w:szCs w:val="24"/>
          <w:lang w:eastAsia="lt-LT"/>
        </w:rPr>
        <w:t>teisės perduoti savo įsipareigojimų pagal Sutartį trečiajam asmeniui be raštiško Pardavėjo sutikimo.</w:t>
      </w:r>
    </w:p>
    <w:p w14:paraId="7D4F5CA4"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rPr>
      </w:pPr>
      <w:r w:rsidRPr="00246EC8">
        <w:rPr>
          <w:rFonts w:asciiTheme="minorHAnsi" w:hAnsiTheme="minorHAnsi" w:cstheme="minorHAnsi"/>
          <w:szCs w:val="24"/>
          <w:lang w:eastAsia="lt-LT"/>
        </w:rPr>
        <w:t>Kontaktiniai</w:t>
      </w:r>
      <w:r w:rsidRPr="00246EC8">
        <w:rPr>
          <w:rFonts w:asciiTheme="minorHAnsi" w:hAnsiTheme="minorHAnsi" w:cstheme="minorHAnsi"/>
          <w:szCs w:val="24"/>
        </w:rPr>
        <w:t xml:space="preserve"> asmenys: Pardavėjo atstovas ____________; Pirkėjo atstovas __________.</w:t>
      </w:r>
    </w:p>
    <w:p w14:paraId="68A1EA33" w14:textId="2623DBA5" w:rsidR="00F372E9" w:rsidRPr="00246EC8" w:rsidRDefault="00F372E9" w:rsidP="00F372E9">
      <w:pPr>
        <w:pStyle w:val="ListParagraph"/>
        <w:numPr>
          <w:ilvl w:val="1"/>
          <w:numId w:val="2"/>
        </w:numPr>
        <w:tabs>
          <w:tab w:val="clear" w:pos="360"/>
          <w:tab w:val="left" w:pos="567"/>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t>Visus Šalių tarpusavio santykius, atsirandančius iš Sutarties ir neaptartus jų sąlygose, reglamentuoja Lietuvos Respublikos teisės aktai.</w:t>
      </w:r>
    </w:p>
    <w:p w14:paraId="26A292A7" w14:textId="0BA43201" w:rsidR="00F372E9" w:rsidRPr="00246EC8" w:rsidRDefault="00F372E9" w:rsidP="00F372E9">
      <w:pPr>
        <w:pStyle w:val="ListParagraph"/>
        <w:numPr>
          <w:ilvl w:val="1"/>
          <w:numId w:val="2"/>
        </w:numPr>
        <w:tabs>
          <w:tab w:val="clear" w:pos="360"/>
          <w:tab w:val="left" w:pos="567"/>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t xml:space="preserve">Visus ginčus dėl Sutarties vykdymo Šalys įsipareigoja spręsti derybomis. Jeigu Šalys šių ginčų negali išspręsti derybomis, jie sprendžiami </w:t>
      </w:r>
      <w:r w:rsidR="00357626">
        <w:rPr>
          <w:rFonts w:asciiTheme="minorHAnsi" w:hAnsiTheme="minorHAnsi" w:cstheme="minorHAnsi"/>
          <w:szCs w:val="24"/>
          <w:lang w:eastAsia="lt-LT"/>
        </w:rPr>
        <w:t xml:space="preserve">teisme Pardavėjo buveinės teritorijoje. </w:t>
      </w:r>
      <w:r w:rsidRPr="00246EC8">
        <w:rPr>
          <w:rFonts w:asciiTheme="minorHAnsi" w:hAnsiTheme="minorHAnsi" w:cstheme="minorHAnsi"/>
          <w:szCs w:val="24"/>
          <w:lang w:eastAsia="lt-LT"/>
        </w:rPr>
        <w:t xml:space="preserve"> . </w:t>
      </w:r>
    </w:p>
    <w:p w14:paraId="45E0C844" w14:textId="77777777" w:rsidR="00F372E9" w:rsidRPr="00246EC8" w:rsidRDefault="00F372E9" w:rsidP="00F372E9">
      <w:pPr>
        <w:pStyle w:val="ListParagraph"/>
        <w:numPr>
          <w:ilvl w:val="1"/>
          <w:numId w:val="2"/>
        </w:numPr>
        <w:tabs>
          <w:tab w:val="clear" w:pos="360"/>
          <w:tab w:val="left" w:pos="567"/>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t>Sutarties sąlygos bei informacija, gauta Šalims vykdant Sutartį, yra konfidenciali ir viešai neskelbiama be kitos Šalies sutikimo, išskyrus atvejus, numatytus Sutartyje arba Lietuvos Respublikos teisės aktuose.</w:t>
      </w:r>
    </w:p>
    <w:p w14:paraId="5B6FAA00" w14:textId="77777777" w:rsidR="00F372E9" w:rsidRPr="00246EC8" w:rsidRDefault="00F372E9" w:rsidP="00F372E9">
      <w:pPr>
        <w:pStyle w:val="ListParagraph"/>
        <w:numPr>
          <w:ilvl w:val="1"/>
          <w:numId w:val="2"/>
        </w:numPr>
        <w:tabs>
          <w:tab w:val="clear" w:pos="360"/>
          <w:tab w:val="left" w:pos="567"/>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t>Šalys susitaria, kad informacijos pateikimas nebus laikomas Sutarties 7.12 punkto pažeidimu, jeigu informacija pateikiama audito įmonei, kuri pagal sutartį atlieka Šalių veiklos ar finansinės atskaitomybės auditą, Šalių advokatams ir/ar kitiems patarėjams bei konsultantams.</w:t>
      </w:r>
    </w:p>
    <w:p w14:paraId="65D99EE9" w14:textId="77777777" w:rsidR="00F372E9" w:rsidRPr="00246EC8" w:rsidRDefault="00F372E9" w:rsidP="00F372E9">
      <w:pPr>
        <w:pStyle w:val="ListParagraph"/>
        <w:numPr>
          <w:ilvl w:val="1"/>
          <w:numId w:val="2"/>
        </w:numPr>
        <w:tabs>
          <w:tab w:val="clear" w:pos="360"/>
          <w:tab w:val="left" w:pos="567"/>
        </w:tabs>
        <w:ind w:left="426" w:hanging="426"/>
        <w:jc w:val="both"/>
        <w:rPr>
          <w:rFonts w:asciiTheme="minorHAnsi" w:hAnsiTheme="minorHAnsi" w:cstheme="minorHAnsi"/>
          <w:szCs w:val="24"/>
          <w:lang w:eastAsia="lt-LT"/>
        </w:rPr>
      </w:pPr>
      <w:r w:rsidRPr="00246EC8">
        <w:rPr>
          <w:rFonts w:asciiTheme="minorHAnsi" w:hAnsiTheme="minorHAnsi" w:cstheme="minorHAnsi"/>
          <w:szCs w:val="24"/>
          <w:lang w:eastAsia="lt-LT"/>
        </w:rPr>
        <w:t>Sutartis sudaryta dviem vienodą teisinę galią turinčiais egzemplioriais, po vieną kiekvienai Šaliai.</w:t>
      </w:r>
    </w:p>
    <w:p w14:paraId="68B23379" w14:textId="77777777" w:rsidR="00F372E9" w:rsidRPr="00246EC8" w:rsidRDefault="00F372E9" w:rsidP="00F372E9">
      <w:pPr>
        <w:pStyle w:val="BodyTextIndent"/>
        <w:spacing w:after="0"/>
        <w:ind w:left="0"/>
        <w:rPr>
          <w:rFonts w:asciiTheme="minorHAnsi" w:hAnsiTheme="minorHAnsi" w:cstheme="minorHAnsi"/>
        </w:rPr>
      </w:pPr>
    </w:p>
    <w:p w14:paraId="176D9934" w14:textId="77777777" w:rsidR="00F372E9" w:rsidRPr="00246EC8" w:rsidRDefault="00F372E9" w:rsidP="00F372E9">
      <w:pPr>
        <w:pStyle w:val="Heading1"/>
        <w:numPr>
          <w:ilvl w:val="0"/>
          <w:numId w:val="2"/>
        </w:numPr>
        <w:jc w:val="center"/>
        <w:rPr>
          <w:rFonts w:asciiTheme="minorHAnsi" w:hAnsiTheme="minorHAnsi" w:cstheme="minorHAnsi"/>
          <w:b/>
          <w:bCs/>
          <w:szCs w:val="24"/>
        </w:rPr>
      </w:pPr>
      <w:bookmarkStart w:id="6" w:name="_Toc384792409"/>
      <w:bookmarkStart w:id="7" w:name="_Toc386781636"/>
      <w:bookmarkStart w:id="8" w:name="_Toc491330107"/>
      <w:r w:rsidRPr="00246EC8">
        <w:rPr>
          <w:rFonts w:asciiTheme="minorHAnsi" w:hAnsiTheme="minorHAnsi" w:cstheme="minorHAnsi"/>
          <w:b/>
          <w:bCs/>
          <w:szCs w:val="24"/>
        </w:rPr>
        <w:t>SUTARTIES PRIEDAI</w:t>
      </w:r>
      <w:bookmarkEnd w:id="6"/>
      <w:bookmarkEnd w:id="7"/>
      <w:bookmarkEnd w:id="8"/>
    </w:p>
    <w:p w14:paraId="629B171C"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rPr>
      </w:pPr>
      <w:r w:rsidRPr="00246EC8">
        <w:rPr>
          <w:rFonts w:asciiTheme="minorHAnsi" w:hAnsiTheme="minorHAnsi" w:cstheme="minorHAnsi"/>
          <w:szCs w:val="24"/>
          <w:lang w:eastAsia="lt-LT"/>
        </w:rPr>
        <w:t>Kiekvienas</w:t>
      </w:r>
      <w:r w:rsidRPr="00246EC8">
        <w:rPr>
          <w:rFonts w:asciiTheme="minorHAnsi" w:hAnsiTheme="minorHAnsi" w:cstheme="minorHAnsi"/>
          <w:szCs w:val="24"/>
        </w:rPr>
        <w:t xml:space="preserve"> Sutarties priedas yra neatskiriama jos dalis. Kiekviena Šalis gauna po vieną kiekvieno Sutarties priedo egzempliorių.</w:t>
      </w:r>
    </w:p>
    <w:p w14:paraId="72D2885A"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rPr>
      </w:pPr>
      <w:r w:rsidRPr="00246EC8">
        <w:rPr>
          <w:rFonts w:asciiTheme="minorHAnsi" w:hAnsiTheme="minorHAnsi" w:cstheme="minorHAnsi"/>
          <w:szCs w:val="24"/>
        </w:rPr>
        <w:t>Prie Sutarties pridedami šie priedai:</w:t>
      </w:r>
    </w:p>
    <w:p w14:paraId="11C5D637" w14:textId="77777777" w:rsidR="00F372E9" w:rsidRPr="00246EC8" w:rsidRDefault="00F372E9" w:rsidP="00F372E9">
      <w:pPr>
        <w:pStyle w:val="ListParagraph"/>
        <w:numPr>
          <w:ilvl w:val="1"/>
          <w:numId w:val="2"/>
        </w:numPr>
        <w:tabs>
          <w:tab w:val="clear" w:pos="360"/>
          <w:tab w:val="num" w:pos="709"/>
        </w:tabs>
        <w:ind w:left="426" w:hanging="426"/>
        <w:jc w:val="both"/>
        <w:rPr>
          <w:rFonts w:asciiTheme="minorHAnsi" w:hAnsiTheme="minorHAnsi" w:cstheme="minorHAnsi"/>
          <w:szCs w:val="24"/>
        </w:rPr>
      </w:pPr>
      <w:r w:rsidRPr="00246EC8">
        <w:rPr>
          <w:rFonts w:asciiTheme="minorHAnsi" w:hAnsiTheme="minorHAnsi" w:cstheme="minorHAnsi"/>
          <w:szCs w:val="24"/>
        </w:rPr>
        <w:t>1 priedas. Prekių priėmimo-perdavimo aktas; _lapas;</w:t>
      </w:r>
    </w:p>
    <w:p w14:paraId="6DB7B6A6" w14:textId="77777777" w:rsidR="00F372E9" w:rsidRPr="00246EC8" w:rsidRDefault="00F372E9" w:rsidP="00F372E9">
      <w:pPr>
        <w:pStyle w:val="BodyTextIndent"/>
        <w:spacing w:after="0"/>
        <w:rPr>
          <w:rFonts w:asciiTheme="minorHAnsi" w:hAnsiTheme="minorHAnsi" w:cstheme="minorHAnsi"/>
        </w:rPr>
      </w:pPr>
    </w:p>
    <w:p w14:paraId="3BE6E0C3" w14:textId="77777777" w:rsidR="00F372E9" w:rsidRPr="00246EC8" w:rsidRDefault="00F372E9" w:rsidP="00F372E9">
      <w:pPr>
        <w:numPr>
          <w:ilvl w:val="0"/>
          <w:numId w:val="2"/>
        </w:numPr>
        <w:jc w:val="center"/>
        <w:rPr>
          <w:rFonts w:asciiTheme="minorHAnsi" w:hAnsiTheme="minorHAnsi" w:cstheme="minorHAnsi"/>
          <w:b/>
        </w:rPr>
      </w:pPr>
      <w:r w:rsidRPr="00246EC8">
        <w:rPr>
          <w:rFonts w:asciiTheme="minorHAnsi" w:hAnsiTheme="minorHAnsi" w:cstheme="minorHAnsi"/>
          <w:b/>
        </w:rPr>
        <w:t>ŠALIŲ REKVIZITAI</w:t>
      </w:r>
    </w:p>
    <w:tbl>
      <w:tblPr>
        <w:tblW w:w="9026" w:type="dxa"/>
        <w:tblInd w:w="-34" w:type="dxa"/>
        <w:tblCellMar>
          <w:left w:w="0" w:type="dxa"/>
          <w:right w:w="0" w:type="dxa"/>
        </w:tblCellMar>
        <w:tblLook w:val="0000" w:firstRow="0" w:lastRow="0" w:firstColumn="0" w:lastColumn="0" w:noHBand="0" w:noVBand="0"/>
      </w:tblPr>
      <w:tblGrid>
        <w:gridCol w:w="4377"/>
        <w:gridCol w:w="4649"/>
      </w:tblGrid>
      <w:tr w:rsidR="00F372E9" w:rsidRPr="007F0409" w14:paraId="04CC885B" w14:textId="77777777" w:rsidTr="009E079E">
        <w:trPr>
          <w:trHeight w:val="1915"/>
        </w:trPr>
        <w:tc>
          <w:tcPr>
            <w:tcW w:w="4377" w:type="dxa"/>
            <w:tcMar>
              <w:top w:w="0" w:type="dxa"/>
              <w:left w:w="108" w:type="dxa"/>
              <w:bottom w:w="0" w:type="dxa"/>
              <w:right w:w="108" w:type="dxa"/>
            </w:tcMar>
          </w:tcPr>
          <w:p w14:paraId="23496665" w14:textId="77777777" w:rsidR="00F372E9" w:rsidRPr="00246EC8" w:rsidRDefault="00F372E9" w:rsidP="009E079E">
            <w:pPr>
              <w:pStyle w:val="BlockText"/>
              <w:spacing w:line="276" w:lineRule="auto"/>
              <w:ind w:left="0" w:right="0"/>
              <w:rPr>
                <w:rFonts w:asciiTheme="minorHAnsi" w:hAnsiTheme="minorHAnsi" w:cstheme="minorHAnsi"/>
              </w:rPr>
            </w:pPr>
            <w:r w:rsidRPr="00246EC8">
              <w:rPr>
                <w:rFonts w:asciiTheme="minorHAnsi" w:hAnsiTheme="minorHAnsi" w:cstheme="minorHAnsi"/>
              </w:rPr>
              <w:tab/>
            </w:r>
          </w:p>
          <w:p w14:paraId="51E9E417" w14:textId="77777777" w:rsidR="00F372E9" w:rsidRPr="00246EC8" w:rsidRDefault="00F372E9" w:rsidP="009E079E">
            <w:pPr>
              <w:pStyle w:val="BlockText"/>
              <w:spacing w:line="276" w:lineRule="auto"/>
              <w:ind w:left="0" w:right="0"/>
              <w:rPr>
                <w:rFonts w:asciiTheme="minorHAnsi" w:hAnsiTheme="minorHAnsi" w:cstheme="minorHAnsi"/>
                <w:b/>
                <w:bCs/>
              </w:rPr>
            </w:pPr>
            <w:r w:rsidRPr="00246EC8">
              <w:rPr>
                <w:rFonts w:asciiTheme="minorHAnsi" w:hAnsiTheme="minorHAnsi" w:cstheme="minorHAnsi"/>
                <w:b/>
                <w:bCs/>
              </w:rPr>
              <w:t xml:space="preserve">PARDAVĖJAS </w:t>
            </w:r>
          </w:p>
          <w:p w14:paraId="14E0376D" w14:textId="77777777" w:rsidR="00F372E9" w:rsidRPr="00246EC8" w:rsidRDefault="00F372E9" w:rsidP="009E079E">
            <w:pPr>
              <w:pStyle w:val="BlockText"/>
              <w:spacing w:line="276" w:lineRule="auto"/>
              <w:ind w:left="0" w:right="0"/>
              <w:rPr>
                <w:rFonts w:asciiTheme="minorHAnsi" w:hAnsiTheme="minorHAnsi" w:cstheme="minorHAnsi"/>
              </w:rPr>
            </w:pPr>
            <w:r w:rsidRPr="00246EC8">
              <w:rPr>
                <w:rFonts w:asciiTheme="minorHAnsi" w:hAnsiTheme="minorHAnsi" w:cstheme="minorHAnsi"/>
              </w:rPr>
              <w:t>UAB „Vilniaus vandenys“</w:t>
            </w:r>
          </w:p>
          <w:p w14:paraId="78BB07BE" w14:textId="77777777" w:rsidR="00F372E9" w:rsidRPr="00246EC8" w:rsidRDefault="00F372E9" w:rsidP="009E079E">
            <w:pPr>
              <w:pStyle w:val="BlockText"/>
              <w:spacing w:line="276" w:lineRule="auto"/>
              <w:ind w:left="0" w:right="0"/>
              <w:rPr>
                <w:rFonts w:asciiTheme="minorHAnsi" w:hAnsiTheme="minorHAnsi" w:cstheme="minorHAnsi"/>
                <w:i/>
              </w:rPr>
            </w:pPr>
            <w:r w:rsidRPr="00246EC8">
              <w:rPr>
                <w:rFonts w:asciiTheme="minorHAnsi" w:hAnsiTheme="minorHAnsi" w:cstheme="minorHAnsi"/>
                <w:i/>
                <w:highlight w:val="yellow"/>
              </w:rPr>
              <w:t>Adresas</w:t>
            </w:r>
            <w:r w:rsidRPr="00246EC8">
              <w:rPr>
                <w:rFonts w:asciiTheme="minorHAnsi" w:hAnsiTheme="minorHAnsi" w:cstheme="minorHAnsi"/>
                <w:i/>
              </w:rPr>
              <w:t xml:space="preserve"> </w:t>
            </w:r>
          </w:p>
          <w:p w14:paraId="3A24F83D" w14:textId="77777777" w:rsidR="00F372E9" w:rsidRPr="00246EC8" w:rsidRDefault="00F372E9" w:rsidP="009E079E">
            <w:pPr>
              <w:pStyle w:val="BlockText"/>
              <w:spacing w:line="276" w:lineRule="auto"/>
              <w:ind w:left="0" w:right="0"/>
              <w:rPr>
                <w:rFonts w:asciiTheme="minorHAnsi" w:hAnsiTheme="minorHAnsi" w:cstheme="minorHAnsi"/>
              </w:rPr>
            </w:pPr>
            <w:r w:rsidRPr="00246EC8">
              <w:rPr>
                <w:rFonts w:asciiTheme="minorHAnsi" w:hAnsiTheme="minorHAnsi" w:cstheme="minorHAnsi"/>
              </w:rPr>
              <w:t>Juridinio asmens kodas 120545849</w:t>
            </w:r>
          </w:p>
          <w:p w14:paraId="37540B83" w14:textId="77777777" w:rsidR="00F372E9" w:rsidRPr="00246EC8" w:rsidRDefault="00F372E9" w:rsidP="009E079E">
            <w:pPr>
              <w:pStyle w:val="BlockText"/>
              <w:spacing w:line="276" w:lineRule="auto"/>
              <w:ind w:left="0" w:right="0"/>
              <w:rPr>
                <w:rFonts w:asciiTheme="minorHAnsi" w:hAnsiTheme="minorHAnsi" w:cstheme="minorHAnsi"/>
              </w:rPr>
            </w:pPr>
            <w:r w:rsidRPr="00246EC8">
              <w:rPr>
                <w:rFonts w:asciiTheme="minorHAnsi" w:hAnsiTheme="minorHAnsi" w:cstheme="minorHAnsi"/>
              </w:rPr>
              <w:t>PVM mokėtojo kodas LT205458414</w:t>
            </w:r>
          </w:p>
          <w:p w14:paraId="2E4A61C7" w14:textId="77777777" w:rsidR="00F372E9" w:rsidRPr="00246EC8" w:rsidRDefault="00F372E9" w:rsidP="009E079E">
            <w:pPr>
              <w:pStyle w:val="BlockText"/>
              <w:spacing w:line="276" w:lineRule="auto"/>
              <w:ind w:left="0" w:right="0"/>
              <w:rPr>
                <w:rFonts w:asciiTheme="minorHAnsi" w:hAnsiTheme="minorHAnsi" w:cstheme="minorHAnsi"/>
              </w:rPr>
            </w:pPr>
            <w:r w:rsidRPr="00246EC8">
              <w:rPr>
                <w:rFonts w:asciiTheme="minorHAnsi" w:hAnsiTheme="minorHAnsi" w:cstheme="minorHAnsi"/>
              </w:rPr>
              <w:t>Tel. 1889</w:t>
            </w:r>
          </w:p>
          <w:p w14:paraId="7695EA2E" w14:textId="77777777" w:rsidR="00F372E9" w:rsidRPr="00246EC8" w:rsidRDefault="00F372E9" w:rsidP="009E079E">
            <w:pPr>
              <w:pStyle w:val="BlockText"/>
              <w:spacing w:line="276" w:lineRule="auto"/>
              <w:ind w:left="0" w:right="0"/>
              <w:rPr>
                <w:rFonts w:asciiTheme="minorHAnsi" w:hAnsiTheme="minorHAnsi" w:cstheme="minorHAnsi"/>
              </w:rPr>
            </w:pPr>
            <w:r w:rsidRPr="00246EC8">
              <w:rPr>
                <w:rFonts w:asciiTheme="minorHAnsi" w:hAnsiTheme="minorHAnsi" w:cstheme="minorHAnsi"/>
              </w:rPr>
              <w:t>El. paštas info@vv.lt</w:t>
            </w:r>
          </w:p>
          <w:p w14:paraId="7045CD36" w14:textId="77777777" w:rsidR="00F372E9" w:rsidRPr="00246EC8" w:rsidRDefault="00F372E9" w:rsidP="009E079E">
            <w:pPr>
              <w:pStyle w:val="BlockText"/>
              <w:spacing w:line="276" w:lineRule="auto"/>
              <w:ind w:left="0" w:right="0"/>
              <w:rPr>
                <w:rFonts w:asciiTheme="minorHAnsi" w:hAnsiTheme="minorHAnsi" w:cstheme="minorHAnsi"/>
              </w:rPr>
            </w:pPr>
            <w:r w:rsidRPr="00246EC8">
              <w:rPr>
                <w:rFonts w:asciiTheme="minorHAnsi" w:hAnsiTheme="minorHAnsi" w:cstheme="minorHAnsi"/>
              </w:rPr>
              <w:t>A. s. LT647044060007765833</w:t>
            </w:r>
          </w:p>
          <w:p w14:paraId="40DE7D0A" w14:textId="77777777" w:rsidR="00F372E9" w:rsidRPr="00246EC8" w:rsidRDefault="00F372E9" w:rsidP="009E079E">
            <w:pPr>
              <w:pStyle w:val="BlockText"/>
              <w:spacing w:line="276" w:lineRule="auto"/>
              <w:ind w:left="0" w:right="0"/>
              <w:rPr>
                <w:rFonts w:asciiTheme="minorHAnsi" w:hAnsiTheme="minorHAnsi" w:cstheme="minorHAnsi"/>
              </w:rPr>
            </w:pPr>
            <w:r w:rsidRPr="00246EC8">
              <w:rPr>
                <w:rFonts w:asciiTheme="minorHAnsi" w:hAnsiTheme="minorHAnsi" w:cstheme="minorHAnsi"/>
              </w:rPr>
              <w:t>AB SEB bankas, banko kodas 70440</w:t>
            </w:r>
          </w:p>
        </w:tc>
        <w:tc>
          <w:tcPr>
            <w:tcW w:w="4649" w:type="dxa"/>
          </w:tcPr>
          <w:p w14:paraId="326FBC2E" w14:textId="77777777" w:rsidR="00F372E9" w:rsidRPr="00246EC8" w:rsidRDefault="00F372E9" w:rsidP="009E079E">
            <w:pPr>
              <w:pStyle w:val="BlockText"/>
              <w:spacing w:line="276" w:lineRule="auto"/>
              <w:ind w:left="488"/>
              <w:rPr>
                <w:rFonts w:asciiTheme="minorHAnsi" w:hAnsiTheme="minorHAnsi" w:cstheme="minorHAnsi"/>
                <w:b/>
                <w:bCs/>
              </w:rPr>
            </w:pPr>
          </w:p>
          <w:p w14:paraId="0392F87F" w14:textId="77777777" w:rsidR="00F372E9" w:rsidRPr="00246EC8" w:rsidRDefault="00F372E9" w:rsidP="009E079E">
            <w:pPr>
              <w:pStyle w:val="BlockText"/>
              <w:spacing w:line="276" w:lineRule="auto"/>
              <w:ind w:left="488"/>
              <w:rPr>
                <w:rFonts w:asciiTheme="minorHAnsi" w:hAnsiTheme="minorHAnsi" w:cstheme="minorHAnsi"/>
                <w:b/>
                <w:bCs/>
              </w:rPr>
            </w:pPr>
            <w:r w:rsidRPr="00246EC8">
              <w:rPr>
                <w:rFonts w:asciiTheme="minorHAnsi" w:hAnsiTheme="minorHAnsi" w:cstheme="minorHAnsi"/>
                <w:b/>
                <w:bCs/>
              </w:rPr>
              <w:t>PIRKĖJAS</w:t>
            </w:r>
          </w:p>
          <w:p w14:paraId="3853D410" w14:textId="77777777" w:rsidR="00F372E9" w:rsidRPr="00246EC8" w:rsidRDefault="00F372E9" w:rsidP="009E079E">
            <w:pPr>
              <w:pStyle w:val="BlockText"/>
              <w:spacing w:line="276" w:lineRule="auto"/>
              <w:ind w:left="488"/>
              <w:rPr>
                <w:rFonts w:asciiTheme="minorHAnsi" w:hAnsiTheme="minorHAnsi" w:cstheme="minorHAnsi"/>
                <w:bCs/>
                <w:i/>
              </w:rPr>
            </w:pPr>
            <w:r w:rsidRPr="00246EC8">
              <w:rPr>
                <w:rFonts w:asciiTheme="minorHAnsi" w:hAnsiTheme="minorHAnsi" w:cstheme="minorHAnsi"/>
                <w:bCs/>
                <w:i/>
              </w:rPr>
              <w:t>Pirkėjo pavadinimas</w:t>
            </w:r>
          </w:p>
          <w:p w14:paraId="02FB3EEF" w14:textId="77777777" w:rsidR="00F372E9" w:rsidRPr="00246EC8" w:rsidRDefault="00F372E9" w:rsidP="009E079E">
            <w:pPr>
              <w:pStyle w:val="BlockText"/>
              <w:spacing w:line="276" w:lineRule="auto"/>
              <w:ind w:left="488"/>
              <w:rPr>
                <w:rFonts w:asciiTheme="minorHAnsi" w:hAnsiTheme="minorHAnsi" w:cstheme="minorHAnsi"/>
                <w:bCs/>
                <w:i/>
              </w:rPr>
            </w:pPr>
            <w:r w:rsidRPr="00246EC8">
              <w:rPr>
                <w:rFonts w:asciiTheme="minorHAnsi" w:hAnsiTheme="minorHAnsi" w:cstheme="minorHAnsi"/>
                <w:bCs/>
                <w:i/>
              </w:rPr>
              <w:t>Adresas</w:t>
            </w:r>
          </w:p>
          <w:p w14:paraId="7BAA177C" w14:textId="77777777" w:rsidR="00F372E9" w:rsidRPr="00246EC8" w:rsidRDefault="00F372E9" w:rsidP="009E079E">
            <w:pPr>
              <w:pStyle w:val="BlockText"/>
              <w:spacing w:line="276" w:lineRule="auto"/>
              <w:ind w:left="488"/>
              <w:rPr>
                <w:rFonts w:asciiTheme="minorHAnsi" w:hAnsiTheme="minorHAnsi" w:cstheme="minorHAnsi"/>
                <w:bCs/>
              </w:rPr>
            </w:pPr>
            <w:r w:rsidRPr="00246EC8">
              <w:rPr>
                <w:rFonts w:asciiTheme="minorHAnsi" w:hAnsiTheme="minorHAnsi" w:cstheme="minorHAnsi"/>
                <w:bCs/>
              </w:rPr>
              <w:t xml:space="preserve">Juridinio asmens kodas </w:t>
            </w:r>
          </w:p>
          <w:p w14:paraId="4753E6E3" w14:textId="77777777" w:rsidR="00F372E9" w:rsidRPr="00246EC8" w:rsidRDefault="00F372E9" w:rsidP="009E079E">
            <w:pPr>
              <w:pStyle w:val="BlockText"/>
              <w:spacing w:line="276" w:lineRule="auto"/>
              <w:ind w:left="488"/>
              <w:rPr>
                <w:rFonts w:asciiTheme="minorHAnsi" w:hAnsiTheme="minorHAnsi" w:cstheme="minorHAnsi"/>
                <w:bCs/>
                <w:i/>
              </w:rPr>
            </w:pPr>
            <w:r w:rsidRPr="00246EC8">
              <w:rPr>
                <w:rFonts w:asciiTheme="minorHAnsi" w:hAnsiTheme="minorHAnsi" w:cstheme="minorHAnsi"/>
                <w:bCs/>
                <w:i/>
              </w:rPr>
              <w:t>Ne PVM mokėtojas/PVM mokėtojas</w:t>
            </w:r>
          </w:p>
          <w:p w14:paraId="78CD602A" w14:textId="77777777" w:rsidR="00F372E9" w:rsidRPr="00246EC8" w:rsidRDefault="00F372E9" w:rsidP="009E079E">
            <w:pPr>
              <w:pStyle w:val="BlockText"/>
              <w:spacing w:line="276" w:lineRule="auto"/>
              <w:ind w:left="488"/>
              <w:rPr>
                <w:rFonts w:asciiTheme="minorHAnsi" w:hAnsiTheme="minorHAnsi" w:cstheme="minorHAnsi"/>
                <w:bCs/>
              </w:rPr>
            </w:pPr>
            <w:r w:rsidRPr="00246EC8">
              <w:rPr>
                <w:rFonts w:asciiTheme="minorHAnsi" w:hAnsiTheme="minorHAnsi" w:cstheme="minorHAnsi"/>
                <w:bCs/>
              </w:rPr>
              <w:t>Tel.</w:t>
            </w:r>
          </w:p>
          <w:p w14:paraId="79EF12F5" w14:textId="77777777" w:rsidR="00F372E9" w:rsidRPr="00246EC8" w:rsidRDefault="00F372E9" w:rsidP="009E079E">
            <w:pPr>
              <w:pStyle w:val="BlockText"/>
              <w:spacing w:line="276" w:lineRule="auto"/>
              <w:ind w:left="488"/>
              <w:rPr>
                <w:rFonts w:asciiTheme="minorHAnsi" w:hAnsiTheme="minorHAnsi" w:cstheme="minorHAnsi"/>
                <w:bCs/>
              </w:rPr>
            </w:pPr>
            <w:r w:rsidRPr="00246EC8">
              <w:rPr>
                <w:rFonts w:asciiTheme="minorHAnsi" w:hAnsiTheme="minorHAnsi" w:cstheme="minorHAnsi"/>
                <w:bCs/>
              </w:rPr>
              <w:t>El. paštas</w:t>
            </w:r>
          </w:p>
          <w:p w14:paraId="63B729D4" w14:textId="77777777" w:rsidR="00F372E9" w:rsidRPr="00246EC8" w:rsidRDefault="00F372E9" w:rsidP="009E079E">
            <w:pPr>
              <w:pStyle w:val="BlockText"/>
              <w:spacing w:line="276" w:lineRule="auto"/>
              <w:ind w:left="488"/>
              <w:rPr>
                <w:rFonts w:asciiTheme="minorHAnsi" w:hAnsiTheme="minorHAnsi" w:cstheme="minorHAnsi"/>
                <w:b/>
                <w:bCs/>
              </w:rPr>
            </w:pPr>
            <w:r w:rsidRPr="00246EC8">
              <w:rPr>
                <w:rFonts w:asciiTheme="minorHAnsi" w:hAnsiTheme="minorHAnsi" w:cstheme="minorHAnsi"/>
                <w:bCs/>
              </w:rPr>
              <w:t xml:space="preserve">A. s. </w:t>
            </w:r>
          </w:p>
        </w:tc>
      </w:tr>
      <w:tr w:rsidR="00F372E9" w:rsidRPr="007F0409" w14:paraId="6C92B30B" w14:textId="77777777" w:rsidTr="009E079E">
        <w:trPr>
          <w:trHeight w:val="44"/>
        </w:trPr>
        <w:tc>
          <w:tcPr>
            <w:tcW w:w="4377" w:type="dxa"/>
            <w:tcMar>
              <w:top w:w="0" w:type="dxa"/>
              <w:left w:w="108" w:type="dxa"/>
              <w:bottom w:w="0" w:type="dxa"/>
              <w:right w:w="108" w:type="dxa"/>
            </w:tcMar>
          </w:tcPr>
          <w:p w14:paraId="3597B279" w14:textId="77777777" w:rsidR="00F372E9" w:rsidRPr="00246EC8" w:rsidRDefault="00F372E9" w:rsidP="009E079E">
            <w:pPr>
              <w:pStyle w:val="BlockText"/>
              <w:spacing w:line="276" w:lineRule="auto"/>
              <w:ind w:left="0" w:right="0"/>
              <w:rPr>
                <w:rFonts w:asciiTheme="minorHAnsi" w:hAnsiTheme="minorHAnsi" w:cstheme="minorHAnsi"/>
              </w:rPr>
            </w:pPr>
          </w:p>
        </w:tc>
        <w:tc>
          <w:tcPr>
            <w:tcW w:w="4649" w:type="dxa"/>
          </w:tcPr>
          <w:p w14:paraId="17A69444" w14:textId="77777777" w:rsidR="00F372E9" w:rsidRPr="00246EC8" w:rsidRDefault="00F372E9" w:rsidP="009E079E">
            <w:pPr>
              <w:pStyle w:val="BlockText"/>
              <w:spacing w:line="276" w:lineRule="auto"/>
              <w:ind w:left="488" w:right="0"/>
              <w:rPr>
                <w:rFonts w:asciiTheme="minorHAnsi" w:hAnsiTheme="minorHAnsi" w:cstheme="minorHAnsi"/>
              </w:rPr>
            </w:pPr>
          </w:p>
        </w:tc>
      </w:tr>
      <w:tr w:rsidR="00F372E9" w:rsidRPr="007F0409" w14:paraId="61DA84A5" w14:textId="77777777" w:rsidTr="009E079E">
        <w:trPr>
          <w:trHeight w:val="44"/>
        </w:trPr>
        <w:tc>
          <w:tcPr>
            <w:tcW w:w="4377" w:type="dxa"/>
            <w:tcMar>
              <w:top w:w="0" w:type="dxa"/>
              <w:left w:w="108" w:type="dxa"/>
              <w:bottom w:w="0" w:type="dxa"/>
              <w:right w:w="108" w:type="dxa"/>
            </w:tcMar>
          </w:tcPr>
          <w:p w14:paraId="52EB8BA1" w14:textId="77777777" w:rsidR="00F372E9" w:rsidRPr="00246EC8" w:rsidRDefault="00F372E9" w:rsidP="009E079E">
            <w:pPr>
              <w:pStyle w:val="BlockText"/>
              <w:spacing w:line="276" w:lineRule="auto"/>
              <w:ind w:left="0" w:right="0"/>
              <w:rPr>
                <w:rFonts w:asciiTheme="minorHAnsi" w:hAnsiTheme="minorHAnsi" w:cstheme="minorHAnsi"/>
              </w:rPr>
            </w:pPr>
            <w:r w:rsidRPr="00246EC8">
              <w:rPr>
                <w:rFonts w:asciiTheme="minorHAnsi" w:hAnsiTheme="minorHAnsi" w:cstheme="minorHAnsi"/>
              </w:rPr>
              <w:t xml:space="preserve">Generalinis direktorius </w:t>
            </w:r>
          </w:p>
          <w:p w14:paraId="31588937" w14:textId="77777777" w:rsidR="00F372E9" w:rsidRPr="00246EC8" w:rsidRDefault="00F372E9" w:rsidP="009E079E">
            <w:pPr>
              <w:pStyle w:val="BlockText"/>
              <w:spacing w:line="276" w:lineRule="auto"/>
              <w:ind w:left="0" w:right="0"/>
              <w:rPr>
                <w:rFonts w:asciiTheme="minorHAnsi" w:hAnsiTheme="minorHAnsi" w:cstheme="minorHAnsi"/>
              </w:rPr>
            </w:pPr>
          </w:p>
        </w:tc>
        <w:tc>
          <w:tcPr>
            <w:tcW w:w="4649" w:type="dxa"/>
          </w:tcPr>
          <w:p w14:paraId="2C94C1C6" w14:textId="77777777" w:rsidR="00F372E9" w:rsidRPr="00246EC8" w:rsidRDefault="00F372E9" w:rsidP="009E079E">
            <w:pPr>
              <w:pStyle w:val="BlockText"/>
              <w:spacing w:line="276" w:lineRule="auto"/>
              <w:ind w:left="488" w:right="0"/>
              <w:rPr>
                <w:rFonts w:asciiTheme="minorHAnsi" w:hAnsiTheme="minorHAnsi" w:cstheme="minorHAnsi"/>
              </w:rPr>
            </w:pPr>
          </w:p>
        </w:tc>
      </w:tr>
      <w:tr w:rsidR="00F372E9" w:rsidRPr="007F0409" w14:paraId="45DE4232" w14:textId="77777777" w:rsidTr="009E079E">
        <w:trPr>
          <w:trHeight w:val="478"/>
        </w:trPr>
        <w:tc>
          <w:tcPr>
            <w:tcW w:w="4377" w:type="dxa"/>
            <w:tcMar>
              <w:top w:w="0" w:type="dxa"/>
              <w:left w:w="108" w:type="dxa"/>
              <w:bottom w:w="0" w:type="dxa"/>
              <w:right w:w="108" w:type="dxa"/>
            </w:tcMar>
          </w:tcPr>
          <w:p w14:paraId="171FA53B" w14:textId="77777777" w:rsidR="00F372E9" w:rsidRPr="00246EC8" w:rsidRDefault="00F372E9" w:rsidP="009E079E">
            <w:pPr>
              <w:spacing w:line="276" w:lineRule="auto"/>
              <w:rPr>
                <w:rFonts w:asciiTheme="minorHAnsi" w:hAnsiTheme="minorHAnsi" w:cstheme="minorHAnsi"/>
              </w:rPr>
            </w:pPr>
            <w:r w:rsidRPr="00246EC8">
              <w:rPr>
                <w:rFonts w:asciiTheme="minorHAnsi" w:hAnsiTheme="minorHAnsi" w:cstheme="minorHAnsi"/>
              </w:rPr>
              <w:t>__________________________________</w:t>
            </w:r>
          </w:p>
        </w:tc>
        <w:tc>
          <w:tcPr>
            <w:tcW w:w="4649" w:type="dxa"/>
          </w:tcPr>
          <w:p w14:paraId="34128281" w14:textId="77777777" w:rsidR="00F372E9" w:rsidRPr="00246EC8" w:rsidRDefault="00F372E9" w:rsidP="009E079E">
            <w:pPr>
              <w:spacing w:line="276" w:lineRule="auto"/>
              <w:ind w:left="488"/>
              <w:rPr>
                <w:rFonts w:asciiTheme="minorHAnsi" w:hAnsiTheme="minorHAnsi" w:cstheme="minorHAnsi"/>
              </w:rPr>
            </w:pPr>
            <w:r w:rsidRPr="00246EC8">
              <w:rPr>
                <w:rFonts w:asciiTheme="minorHAnsi" w:hAnsiTheme="minorHAnsi" w:cstheme="minorHAnsi"/>
              </w:rPr>
              <w:t>__________________________________</w:t>
            </w:r>
          </w:p>
          <w:p w14:paraId="45255FF0" w14:textId="77777777" w:rsidR="00F372E9" w:rsidRPr="00246EC8" w:rsidRDefault="00F372E9" w:rsidP="009E079E">
            <w:pPr>
              <w:pStyle w:val="BlockText"/>
              <w:spacing w:line="276" w:lineRule="auto"/>
              <w:ind w:left="488" w:right="0"/>
              <w:rPr>
                <w:rFonts w:asciiTheme="minorHAnsi" w:hAnsiTheme="minorHAnsi" w:cstheme="minorHAnsi"/>
              </w:rPr>
            </w:pPr>
          </w:p>
        </w:tc>
      </w:tr>
      <w:tr w:rsidR="00F372E9" w:rsidRPr="007F0409" w14:paraId="69FCC78D" w14:textId="77777777" w:rsidTr="009E079E">
        <w:trPr>
          <w:trHeight w:val="321"/>
        </w:trPr>
        <w:tc>
          <w:tcPr>
            <w:tcW w:w="4377" w:type="dxa"/>
            <w:tcMar>
              <w:top w:w="0" w:type="dxa"/>
              <w:left w:w="108" w:type="dxa"/>
              <w:bottom w:w="0" w:type="dxa"/>
              <w:right w:w="108" w:type="dxa"/>
            </w:tcMar>
          </w:tcPr>
          <w:p w14:paraId="7A9E40FE" w14:textId="77777777" w:rsidR="00F372E9" w:rsidRPr="00246EC8" w:rsidRDefault="00F372E9" w:rsidP="009E079E">
            <w:pPr>
              <w:spacing w:line="276" w:lineRule="auto"/>
              <w:rPr>
                <w:rFonts w:asciiTheme="minorHAnsi" w:hAnsiTheme="minorHAnsi" w:cstheme="minorHAnsi"/>
              </w:rPr>
            </w:pPr>
            <w:r w:rsidRPr="00246EC8">
              <w:rPr>
                <w:rFonts w:asciiTheme="minorHAnsi" w:hAnsiTheme="minorHAnsi" w:cstheme="minorHAnsi"/>
              </w:rPr>
              <w:t>A.V.</w:t>
            </w:r>
          </w:p>
        </w:tc>
        <w:tc>
          <w:tcPr>
            <w:tcW w:w="4649" w:type="dxa"/>
          </w:tcPr>
          <w:p w14:paraId="24303F65" w14:textId="77777777" w:rsidR="00F372E9" w:rsidRPr="00246EC8" w:rsidRDefault="00F372E9" w:rsidP="009E079E">
            <w:pPr>
              <w:pStyle w:val="BlockText"/>
              <w:spacing w:line="276" w:lineRule="auto"/>
              <w:ind w:left="488" w:right="0"/>
              <w:rPr>
                <w:rFonts w:asciiTheme="minorHAnsi" w:hAnsiTheme="minorHAnsi" w:cstheme="minorHAnsi"/>
              </w:rPr>
            </w:pPr>
            <w:r w:rsidRPr="00246EC8">
              <w:rPr>
                <w:rFonts w:asciiTheme="minorHAnsi" w:hAnsiTheme="minorHAnsi" w:cstheme="minorHAnsi"/>
              </w:rPr>
              <w:t>A.V.</w:t>
            </w:r>
          </w:p>
        </w:tc>
      </w:tr>
    </w:tbl>
    <w:p w14:paraId="21805F77" w14:textId="77777777" w:rsidR="00F372E9" w:rsidRPr="00246EC8" w:rsidRDefault="00F372E9" w:rsidP="00F372E9">
      <w:pPr>
        <w:rPr>
          <w:rFonts w:asciiTheme="minorHAnsi" w:hAnsiTheme="minorHAnsi" w:cstheme="minorHAnsi"/>
        </w:rPr>
      </w:pPr>
    </w:p>
    <w:p w14:paraId="54DB19A4" w14:textId="77777777" w:rsidR="00F372E9" w:rsidRPr="00246EC8" w:rsidRDefault="00F372E9" w:rsidP="00F372E9">
      <w:pPr>
        <w:rPr>
          <w:rFonts w:asciiTheme="minorHAnsi" w:hAnsiTheme="minorHAnsi" w:cstheme="minorHAnsi"/>
        </w:rPr>
      </w:pPr>
    </w:p>
    <w:p w14:paraId="7473985E" w14:textId="77777777" w:rsidR="00F372E9" w:rsidRPr="00246EC8" w:rsidRDefault="00F372E9" w:rsidP="00F372E9">
      <w:pPr>
        <w:rPr>
          <w:rFonts w:asciiTheme="minorHAnsi" w:hAnsiTheme="minorHAnsi" w:cstheme="minorHAnsi"/>
        </w:rPr>
      </w:pPr>
      <w:r w:rsidRPr="00246EC8">
        <w:rPr>
          <w:rFonts w:asciiTheme="minorHAnsi" w:hAnsiTheme="minorHAnsi" w:cstheme="minorHAnsi"/>
        </w:rPr>
        <w:br w:type="page"/>
      </w:r>
    </w:p>
    <w:p w14:paraId="11A94EA7" w14:textId="77777777" w:rsidR="00F372E9" w:rsidRPr="00246EC8" w:rsidRDefault="00F372E9" w:rsidP="00F372E9">
      <w:pPr>
        <w:jc w:val="right"/>
        <w:rPr>
          <w:rFonts w:asciiTheme="minorHAnsi" w:hAnsiTheme="minorHAnsi" w:cstheme="minorHAnsi"/>
          <w:b/>
        </w:rPr>
        <w:sectPr w:rsidR="00F372E9" w:rsidRPr="00246EC8" w:rsidSect="000B6641">
          <w:pgSz w:w="11906" w:h="16838"/>
          <w:pgMar w:top="851" w:right="566" w:bottom="709" w:left="1701" w:header="567" w:footer="397" w:gutter="0"/>
          <w:cols w:space="1296"/>
          <w:docGrid w:linePitch="360"/>
        </w:sectPr>
      </w:pPr>
    </w:p>
    <w:tbl>
      <w:tblPr>
        <w:tblW w:w="154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631"/>
        <w:gridCol w:w="459"/>
        <w:gridCol w:w="323"/>
        <w:gridCol w:w="1818"/>
        <w:gridCol w:w="553"/>
        <w:gridCol w:w="3285"/>
        <w:gridCol w:w="2063"/>
        <w:gridCol w:w="1349"/>
        <w:gridCol w:w="531"/>
        <w:gridCol w:w="443"/>
        <w:gridCol w:w="2186"/>
      </w:tblGrid>
      <w:tr w:rsidR="00F372E9" w:rsidRPr="007F0409" w14:paraId="336E3F24" w14:textId="77777777" w:rsidTr="009E079E">
        <w:trPr>
          <w:trHeight w:val="300"/>
          <w:jc w:val="right"/>
        </w:trPr>
        <w:tc>
          <w:tcPr>
            <w:tcW w:w="853" w:type="dxa"/>
          </w:tcPr>
          <w:p w14:paraId="273B23ED" w14:textId="77777777" w:rsidR="00F372E9" w:rsidRPr="00246EC8" w:rsidRDefault="00F372E9" w:rsidP="009E079E">
            <w:pPr>
              <w:rPr>
                <w:rFonts w:asciiTheme="minorHAnsi" w:hAnsiTheme="minorHAnsi" w:cstheme="minorHAnsi"/>
                <w:b/>
                <w:bCs/>
                <w:lang w:eastAsia="lt-LT"/>
              </w:rPr>
            </w:pPr>
          </w:p>
        </w:tc>
        <w:tc>
          <w:tcPr>
            <w:tcW w:w="8069" w:type="dxa"/>
            <w:gridSpan w:val="6"/>
            <w:shd w:val="clear" w:color="auto" w:fill="auto"/>
            <w:noWrap/>
            <w:vAlign w:val="bottom"/>
            <w:hideMark/>
          </w:tcPr>
          <w:p w14:paraId="22DE0AF9" w14:textId="77777777" w:rsidR="00F372E9" w:rsidRPr="00246EC8" w:rsidRDefault="00F372E9" w:rsidP="009E079E">
            <w:pPr>
              <w:rPr>
                <w:rFonts w:asciiTheme="minorHAnsi" w:hAnsiTheme="minorHAnsi" w:cstheme="minorHAnsi"/>
                <w:b/>
                <w:bCs/>
                <w:lang w:eastAsia="lt-LT"/>
              </w:rPr>
            </w:pPr>
          </w:p>
          <w:p w14:paraId="3B57BE0F" w14:textId="77777777" w:rsidR="00F372E9" w:rsidRPr="00246EC8" w:rsidRDefault="00F372E9" w:rsidP="009E079E">
            <w:pPr>
              <w:rPr>
                <w:rFonts w:asciiTheme="minorHAnsi" w:hAnsiTheme="minorHAnsi" w:cstheme="minorHAnsi"/>
                <w:b/>
                <w:bCs/>
                <w:lang w:eastAsia="lt-LT"/>
              </w:rPr>
            </w:pPr>
          </w:p>
          <w:p w14:paraId="302329DB" w14:textId="77777777" w:rsidR="00F372E9" w:rsidRPr="00246EC8" w:rsidRDefault="00F372E9" w:rsidP="009E079E">
            <w:pPr>
              <w:rPr>
                <w:rFonts w:asciiTheme="minorHAnsi" w:hAnsiTheme="minorHAnsi" w:cstheme="minorHAnsi"/>
                <w:b/>
                <w:bCs/>
                <w:lang w:eastAsia="lt-LT"/>
              </w:rPr>
            </w:pPr>
            <w:r w:rsidRPr="00246EC8">
              <w:rPr>
                <w:rFonts w:asciiTheme="minorHAnsi" w:hAnsiTheme="minorHAnsi" w:cstheme="minorHAnsi"/>
                <w:b/>
                <w:bCs/>
                <w:lang w:eastAsia="lt-LT"/>
              </w:rPr>
              <w:t>Sutarties Nr. /Data ____________________________</w:t>
            </w:r>
          </w:p>
        </w:tc>
        <w:tc>
          <w:tcPr>
            <w:tcW w:w="2063" w:type="dxa"/>
            <w:shd w:val="clear" w:color="auto" w:fill="auto"/>
            <w:vAlign w:val="center"/>
            <w:hideMark/>
          </w:tcPr>
          <w:p w14:paraId="50097952" w14:textId="77777777" w:rsidR="00F372E9" w:rsidRPr="00246EC8" w:rsidRDefault="00F372E9" w:rsidP="009E079E">
            <w:pPr>
              <w:rPr>
                <w:rFonts w:asciiTheme="minorHAnsi" w:hAnsiTheme="minorHAnsi" w:cstheme="minorHAnsi"/>
                <w:b/>
                <w:bCs/>
                <w:lang w:eastAsia="lt-LT"/>
              </w:rPr>
            </w:pPr>
          </w:p>
        </w:tc>
        <w:tc>
          <w:tcPr>
            <w:tcW w:w="1349" w:type="dxa"/>
            <w:shd w:val="clear" w:color="auto" w:fill="auto"/>
            <w:noWrap/>
            <w:vAlign w:val="bottom"/>
            <w:hideMark/>
          </w:tcPr>
          <w:p w14:paraId="16801290" w14:textId="77777777" w:rsidR="00F372E9" w:rsidRPr="00246EC8" w:rsidRDefault="00F372E9" w:rsidP="009E079E">
            <w:pPr>
              <w:rPr>
                <w:rFonts w:asciiTheme="minorHAnsi" w:hAnsiTheme="minorHAnsi" w:cstheme="minorHAnsi"/>
                <w:lang w:eastAsia="lt-LT"/>
              </w:rPr>
            </w:pPr>
          </w:p>
        </w:tc>
        <w:tc>
          <w:tcPr>
            <w:tcW w:w="3160" w:type="dxa"/>
            <w:gridSpan w:val="3"/>
            <w:shd w:val="clear" w:color="auto" w:fill="auto"/>
            <w:noWrap/>
          </w:tcPr>
          <w:p w14:paraId="4A54D4A3" w14:textId="77777777" w:rsidR="00F372E9" w:rsidRPr="00246EC8" w:rsidRDefault="00F372E9" w:rsidP="00F256CB">
            <w:pPr>
              <w:jc w:val="right"/>
              <w:rPr>
                <w:rFonts w:asciiTheme="minorHAnsi" w:hAnsiTheme="minorHAnsi" w:cstheme="minorHAnsi"/>
                <w:i/>
                <w:lang w:eastAsia="lt-LT"/>
              </w:rPr>
            </w:pPr>
            <w:r w:rsidRPr="00246EC8">
              <w:rPr>
                <w:rFonts w:asciiTheme="minorHAnsi" w:hAnsiTheme="minorHAnsi" w:cstheme="minorHAnsi"/>
                <w:i/>
                <w:lang w:eastAsia="lt-LT"/>
              </w:rPr>
              <w:t>Sutarties 1 priedas</w:t>
            </w:r>
          </w:p>
        </w:tc>
      </w:tr>
      <w:tr w:rsidR="00F372E9" w:rsidRPr="007F0409" w14:paraId="73294511" w14:textId="77777777" w:rsidTr="009E079E">
        <w:trPr>
          <w:trHeight w:val="300"/>
          <w:jc w:val="right"/>
        </w:trPr>
        <w:tc>
          <w:tcPr>
            <w:tcW w:w="853" w:type="dxa"/>
            <w:shd w:val="clear" w:color="auto" w:fill="auto"/>
            <w:noWrap/>
            <w:vAlign w:val="bottom"/>
            <w:hideMark/>
          </w:tcPr>
          <w:p w14:paraId="27791E53" w14:textId="77777777" w:rsidR="00F372E9" w:rsidRPr="00246EC8" w:rsidRDefault="00F372E9" w:rsidP="009E079E">
            <w:pPr>
              <w:rPr>
                <w:rFonts w:asciiTheme="minorHAnsi" w:hAnsiTheme="minorHAnsi" w:cstheme="minorHAnsi"/>
                <w:b/>
                <w:bCs/>
                <w:lang w:eastAsia="lt-LT"/>
              </w:rPr>
            </w:pPr>
          </w:p>
        </w:tc>
        <w:tc>
          <w:tcPr>
            <w:tcW w:w="1631" w:type="dxa"/>
          </w:tcPr>
          <w:p w14:paraId="6C8D0C40" w14:textId="77777777" w:rsidR="00F372E9" w:rsidRPr="00246EC8" w:rsidRDefault="00F372E9" w:rsidP="009E079E">
            <w:pPr>
              <w:rPr>
                <w:rFonts w:asciiTheme="minorHAnsi" w:hAnsiTheme="minorHAnsi" w:cstheme="minorHAnsi"/>
                <w:b/>
                <w:bCs/>
                <w:lang w:eastAsia="lt-LT"/>
              </w:rPr>
            </w:pPr>
          </w:p>
        </w:tc>
        <w:tc>
          <w:tcPr>
            <w:tcW w:w="2600" w:type="dxa"/>
            <w:gridSpan w:val="3"/>
            <w:shd w:val="clear" w:color="auto" w:fill="auto"/>
            <w:noWrap/>
            <w:vAlign w:val="bottom"/>
            <w:hideMark/>
          </w:tcPr>
          <w:p w14:paraId="7A1BD2A1" w14:textId="77777777" w:rsidR="00F372E9" w:rsidRPr="00246EC8" w:rsidRDefault="00F372E9" w:rsidP="009E079E">
            <w:pPr>
              <w:rPr>
                <w:rFonts w:asciiTheme="minorHAnsi" w:hAnsiTheme="minorHAnsi" w:cstheme="minorHAnsi"/>
                <w:b/>
                <w:bCs/>
                <w:lang w:eastAsia="lt-LT"/>
              </w:rPr>
            </w:pPr>
          </w:p>
        </w:tc>
        <w:tc>
          <w:tcPr>
            <w:tcW w:w="3838" w:type="dxa"/>
            <w:gridSpan w:val="2"/>
            <w:shd w:val="clear" w:color="auto" w:fill="auto"/>
            <w:vAlign w:val="center"/>
            <w:hideMark/>
          </w:tcPr>
          <w:p w14:paraId="186C7389" w14:textId="77777777" w:rsidR="00F372E9" w:rsidRPr="00246EC8" w:rsidRDefault="00F372E9" w:rsidP="009E079E">
            <w:pPr>
              <w:jc w:val="right"/>
              <w:rPr>
                <w:rFonts w:asciiTheme="minorHAnsi" w:hAnsiTheme="minorHAnsi" w:cstheme="minorHAnsi"/>
                <w:b/>
                <w:bCs/>
                <w:lang w:eastAsia="lt-LT"/>
              </w:rPr>
            </w:pPr>
          </w:p>
        </w:tc>
        <w:tc>
          <w:tcPr>
            <w:tcW w:w="2063" w:type="dxa"/>
            <w:shd w:val="clear" w:color="auto" w:fill="auto"/>
            <w:vAlign w:val="center"/>
            <w:hideMark/>
          </w:tcPr>
          <w:p w14:paraId="13990ACA" w14:textId="77777777" w:rsidR="00F372E9" w:rsidRPr="00246EC8" w:rsidRDefault="00F372E9" w:rsidP="009E079E">
            <w:pPr>
              <w:rPr>
                <w:rFonts w:asciiTheme="minorHAnsi" w:hAnsiTheme="minorHAnsi" w:cstheme="minorHAnsi"/>
                <w:b/>
                <w:bCs/>
                <w:lang w:eastAsia="lt-LT"/>
              </w:rPr>
            </w:pPr>
          </w:p>
        </w:tc>
        <w:tc>
          <w:tcPr>
            <w:tcW w:w="1349" w:type="dxa"/>
            <w:shd w:val="clear" w:color="auto" w:fill="auto"/>
            <w:noWrap/>
            <w:vAlign w:val="bottom"/>
            <w:hideMark/>
          </w:tcPr>
          <w:p w14:paraId="713FADD0" w14:textId="77777777" w:rsidR="00F372E9" w:rsidRPr="00246EC8" w:rsidRDefault="00F372E9" w:rsidP="009E079E">
            <w:pPr>
              <w:rPr>
                <w:rFonts w:asciiTheme="minorHAnsi" w:hAnsiTheme="minorHAnsi" w:cstheme="minorHAnsi"/>
                <w:lang w:eastAsia="lt-LT"/>
              </w:rPr>
            </w:pPr>
          </w:p>
        </w:tc>
        <w:tc>
          <w:tcPr>
            <w:tcW w:w="974" w:type="dxa"/>
            <w:gridSpan w:val="2"/>
            <w:shd w:val="clear" w:color="auto" w:fill="auto"/>
            <w:noWrap/>
            <w:vAlign w:val="bottom"/>
            <w:hideMark/>
          </w:tcPr>
          <w:p w14:paraId="32FBFAE0" w14:textId="77777777" w:rsidR="00F372E9" w:rsidRPr="00246EC8" w:rsidRDefault="00F372E9" w:rsidP="009E079E">
            <w:pPr>
              <w:rPr>
                <w:rFonts w:asciiTheme="minorHAnsi" w:hAnsiTheme="minorHAnsi" w:cstheme="minorHAnsi"/>
                <w:lang w:eastAsia="lt-LT"/>
              </w:rPr>
            </w:pPr>
          </w:p>
        </w:tc>
        <w:tc>
          <w:tcPr>
            <w:tcW w:w="2186" w:type="dxa"/>
            <w:shd w:val="clear" w:color="auto" w:fill="auto"/>
            <w:noWrap/>
            <w:vAlign w:val="bottom"/>
            <w:hideMark/>
          </w:tcPr>
          <w:p w14:paraId="07D43606" w14:textId="77777777" w:rsidR="00F372E9" w:rsidRPr="00246EC8" w:rsidRDefault="00F372E9" w:rsidP="009E079E">
            <w:pPr>
              <w:rPr>
                <w:rFonts w:asciiTheme="minorHAnsi" w:hAnsiTheme="minorHAnsi" w:cstheme="minorHAnsi"/>
                <w:lang w:eastAsia="lt-LT"/>
              </w:rPr>
            </w:pPr>
          </w:p>
        </w:tc>
      </w:tr>
      <w:tr w:rsidR="00F372E9" w:rsidRPr="007F0409" w14:paraId="575DF30C" w14:textId="77777777" w:rsidTr="009E079E">
        <w:trPr>
          <w:trHeight w:val="300"/>
          <w:jc w:val="right"/>
        </w:trPr>
        <w:tc>
          <w:tcPr>
            <w:tcW w:w="853" w:type="dxa"/>
            <w:shd w:val="clear" w:color="auto" w:fill="auto"/>
            <w:noWrap/>
            <w:vAlign w:val="bottom"/>
            <w:hideMark/>
          </w:tcPr>
          <w:p w14:paraId="114B828F" w14:textId="77777777" w:rsidR="00F372E9" w:rsidRPr="00246EC8" w:rsidRDefault="00F372E9" w:rsidP="009E079E">
            <w:pPr>
              <w:rPr>
                <w:rFonts w:asciiTheme="minorHAnsi" w:hAnsiTheme="minorHAnsi" w:cstheme="minorHAnsi"/>
                <w:b/>
                <w:bCs/>
                <w:lang w:eastAsia="lt-LT"/>
              </w:rPr>
            </w:pPr>
          </w:p>
        </w:tc>
        <w:tc>
          <w:tcPr>
            <w:tcW w:w="1631" w:type="dxa"/>
          </w:tcPr>
          <w:p w14:paraId="18DC5249" w14:textId="77777777" w:rsidR="00F372E9" w:rsidRPr="00246EC8" w:rsidRDefault="00F372E9" w:rsidP="009E079E">
            <w:pPr>
              <w:rPr>
                <w:rFonts w:asciiTheme="minorHAnsi" w:hAnsiTheme="minorHAnsi" w:cstheme="minorHAnsi"/>
                <w:b/>
                <w:bCs/>
                <w:lang w:eastAsia="lt-LT"/>
              </w:rPr>
            </w:pPr>
          </w:p>
        </w:tc>
        <w:tc>
          <w:tcPr>
            <w:tcW w:w="2600" w:type="dxa"/>
            <w:gridSpan w:val="3"/>
            <w:shd w:val="clear" w:color="auto" w:fill="auto"/>
            <w:noWrap/>
            <w:vAlign w:val="bottom"/>
            <w:hideMark/>
          </w:tcPr>
          <w:p w14:paraId="574D860C" w14:textId="77777777" w:rsidR="00F372E9" w:rsidRPr="00246EC8" w:rsidRDefault="00F372E9" w:rsidP="009E079E">
            <w:pPr>
              <w:rPr>
                <w:rFonts w:asciiTheme="minorHAnsi" w:hAnsiTheme="minorHAnsi" w:cstheme="minorHAnsi"/>
                <w:b/>
                <w:bCs/>
                <w:lang w:eastAsia="lt-LT"/>
              </w:rPr>
            </w:pPr>
          </w:p>
        </w:tc>
        <w:tc>
          <w:tcPr>
            <w:tcW w:w="5901" w:type="dxa"/>
            <w:gridSpan w:val="3"/>
            <w:shd w:val="clear" w:color="auto" w:fill="auto"/>
            <w:noWrap/>
            <w:vAlign w:val="bottom"/>
            <w:hideMark/>
          </w:tcPr>
          <w:p w14:paraId="541C57CB" w14:textId="0CBE3834" w:rsidR="00F372E9" w:rsidRPr="00246EC8" w:rsidRDefault="00F372E9" w:rsidP="009E079E">
            <w:pPr>
              <w:jc w:val="center"/>
              <w:rPr>
                <w:rFonts w:asciiTheme="minorHAnsi" w:hAnsiTheme="minorHAnsi" w:cstheme="minorHAnsi"/>
                <w:b/>
                <w:bCs/>
                <w:lang w:eastAsia="lt-LT"/>
              </w:rPr>
            </w:pPr>
            <w:r w:rsidRPr="00246EC8">
              <w:rPr>
                <w:rFonts w:asciiTheme="minorHAnsi" w:hAnsiTheme="minorHAnsi" w:cstheme="minorHAnsi"/>
                <w:b/>
                <w:bCs/>
                <w:lang w:eastAsia="lt-LT"/>
              </w:rPr>
              <w:t>PREKIŲ PRIĖMIMO</w:t>
            </w:r>
            <w:r w:rsidR="00F22EC8">
              <w:rPr>
                <w:rFonts w:asciiTheme="minorHAnsi" w:hAnsiTheme="minorHAnsi" w:cstheme="minorHAnsi"/>
                <w:b/>
                <w:bCs/>
                <w:lang w:eastAsia="lt-LT"/>
              </w:rPr>
              <w:t>-</w:t>
            </w:r>
            <w:bookmarkStart w:id="9" w:name="_GoBack"/>
            <w:bookmarkEnd w:id="9"/>
            <w:r w:rsidRPr="00246EC8">
              <w:rPr>
                <w:rFonts w:asciiTheme="minorHAnsi" w:hAnsiTheme="minorHAnsi" w:cstheme="minorHAnsi"/>
                <w:b/>
                <w:bCs/>
                <w:lang w:eastAsia="lt-LT"/>
              </w:rPr>
              <w:t xml:space="preserve">PERDAVIMO AKTAS Nr. </w:t>
            </w:r>
          </w:p>
        </w:tc>
        <w:tc>
          <w:tcPr>
            <w:tcW w:w="1349" w:type="dxa"/>
            <w:shd w:val="clear" w:color="auto" w:fill="auto"/>
            <w:noWrap/>
            <w:vAlign w:val="bottom"/>
            <w:hideMark/>
          </w:tcPr>
          <w:p w14:paraId="5E60F3FD" w14:textId="77777777" w:rsidR="00F372E9" w:rsidRPr="00246EC8" w:rsidRDefault="00F372E9" w:rsidP="009E079E">
            <w:pPr>
              <w:rPr>
                <w:rFonts w:asciiTheme="minorHAnsi" w:hAnsiTheme="minorHAnsi" w:cstheme="minorHAnsi"/>
                <w:lang w:eastAsia="lt-LT"/>
              </w:rPr>
            </w:pPr>
          </w:p>
        </w:tc>
        <w:tc>
          <w:tcPr>
            <w:tcW w:w="974" w:type="dxa"/>
            <w:gridSpan w:val="2"/>
            <w:shd w:val="clear" w:color="auto" w:fill="auto"/>
            <w:noWrap/>
            <w:vAlign w:val="bottom"/>
            <w:hideMark/>
          </w:tcPr>
          <w:p w14:paraId="487D2AAB" w14:textId="77777777" w:rsidR="00F372E9" w:rsidRPr="00246EC8" w:rsidRDefault="00F372E9" w:rsidP="009E079E">
            <w:pPr>
              <w:rPr>
                <w:rFonts w:asciiTheme="minorHAnsi" w:hAnsiTheme="minorHAnsi" w:cstheme="minorHAnsi"/>
                <w:lang w:eastAsia="lt-LT"/>
              </w:rPr>
            </w:pPr>
          </w:p>
        </w:tc>
        <w:tc>
          <w:tcPr>
            <w:tcW w:w="2186" w:type="dxa"/>
            <w:shd w:val="clear" w:color="auto" w:fill="auto"/>
            <w:noWrap/>
            <w:vAlign w:val="bottom"/>
            <w:hideMark/>
          </w:tcPr>
          <w:p w14:paraId="04DAC255" w14:textId="77777777" w:rsidR="00F372E9" w:rsidRPr="00246EC8" w:rsidRDefault="00F372E9" w:rsidP="009E079E">
            <w:pPr>
              <w:rPr>
                <w:rFonts w:asciiTheme="minorHAnsi" w:hAnsiTheme="minorHAnsi" w:cstheme="minorHAnsi"/>
                <w:lang w:eastAsia="lt-LT"/>
              </w:rPr>
            </w:pPr>
          </w:p>
        </w:tc>
      </w:tr>
      <w:tr w:rsidR="00F372E9" w:rsidRPr="007F0409" w14:paraId="4390D6F3" w14:textId="77777777" w:rsidTr="009E079E">
        <w:trPr>
          <w:trHeight w:val="300"/>
          <w:jc w:val="right"/>
        </w:trPr>
        <w:tc>
          <w:tcPr>
            <w:tcW w:w="853" w:type="dxa"/>
            <w:shd w:val="clear" w:color="auto" w:fill="auto"/>
            <w:noWrap/>
            <w:vAlign w:val="bottom"/>
            <w:hideMark/>
          </w:tcPr>
          <w:p w14:paraId="4A41E7BA" w14:textId="77777777" w:rsidR="00F372E9" w:rsidRPr="00246EC8" w:rsidRDefault="00F372E9" w:rsidP="009E079E">
            <w:pPr>
              <w:jc w:val="center"/>
              <w:rPr>
                <w:rFonts w:asciiTheme="minorHAnsi" w:hAnsiTheme="minorHAnsi" w:cstheme="minorHAnsi"/>
                <w:b/>
                <w:bCs/>
                <w:lang w:eastAsia="lt-LT"/>
              </w:rPr>
            </w:pPr>
          </w:p>
        </w:tc>
        <w:tc>
          <w:tcPr>
            <w:tcW w:w="1631" w:type="dxa"/>
          </w:tcPr>
          <w:p w14:paraId="5D63B8A3" w14:textId="77777777" w:rsidR="00F372E9" w:rsidRPr="00246EC8" w:rsidRDefault="00F372E9" w:rsidP="009E079E">
            <w:pPr>
              <w:jc w:val="center"/>
              <w:rPr>
                <w:rFonts w:asciiTheme="minorHAnsi" w:hAnsiTheme="minorHAnsi" w:cstheme="minorHAnsi"/>
                <w:b/>
                <w:bCs/>
                <w:lang w:eastAsia="lt-LT"/>
              </w:rPr>
            </w:pPr>
          </w:p>
        </w:tc>
        <w:tc>
          <w:tcPr>
            <w:tcW w:w="2600" w:type="dxa"/>
            <w:gridSpan w:val="3"/>
            <w:shd w:val="clear" w:color="auto" w:fill="auto"/>
            <w:noWrap/>
            <w:vAlign w:val="bottom"/>
            <w:hideMark/>
          </w:tcPr>
          <w:p w14:paraId="55AF3EE6" w14:textId="77777777" w:rsidR="00F372E9" w:rsidRPr="00246EC8" w:rsidRDefault="00F372E9" w:rsidP="009E079E">
            <w:pPr>
              <w:jc w:val="center"/>
              <w:rPr>
                <w:rFonts w:asciiTheme="minorHAnsi" w:hAnsiTheme="minorHAnsi" w:cstheme="minorHAnsi"/>
                <w:b/>
                <w:bCs/>
                <w:lang w:eastAsia="lt-LT"/>
              </w:rPr>
            </w:pPr>
          </w:p>
        </w:tc>
        <w:tc>
          <w:tcPr>
            <w:tcW w:w="5901" w:type="dxa"/>
            <w:gridSpan w:val="3"/>
            <w:shd w:val="clear" w:color="auto" w:fill="auto"/>
            <w:noWrap/>
            <w:vAlign w:val="bottom"/>
            <w:hideMark/>
          </w:tcPr>
          <w:p w14:paraId="3F0CD6CB"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20 __m._______________ mėn. __ d.</w:t>
            </w:r>
          </w:p>
        </w:tc>
        <w:tc>
          <w:tcPr>
            <w:tcW w:w="2323" w:type="dxa"/>
            <w:gridSpan w:val="3"/>
            <w:shd w:val="clear" w:color="auto" w:fill="auto"/>
            <w:noWrap/>
            <w:vAlign w:val="bottom"/>
            <w:hideMark/>
          </w:tcPr>
          <w:p w14:paraId="6A991065" w14:textId="77777777" w:rsidR="00F372E9" w:rsidRPr="00246EC8" w:rsidRDefault="00F372E9" w:rsidP="009E079E">
            <w:pPr>
              <w:jc w:val="center"/>
              <w:rPr>
                <w:rFonts w:asciiTheme="minorHAnsi" w:hAnsiTheme="minorHAnsi" w:cstheme="minorHAnsi"/>
                <w:lang w:eastAsia="lt-LT"/>
              </w:rPr>
            </w:pPr>
          </w:p>
        </w:tc>
        <w:tc>
          <w:tcPr>
            <w:tcW w:w="2186" w:type="dxa"/>
            <w:shd w:val="clear" w:color="auto" w:fill="auto"/>
            <w:noWrap/>
            <w:vAlign w:val="bottom"/>
            <w:hideMark/>
          </w:tcPr>
          <w:p w14:paraId="0D16ED0E" w14:textId="77777777" w:rsidR="00F372E9" w:rsidRPr="00246EC8" w:rsidRDefault="00F372E9" w:rsidP="009E079E">
            <w:pPr>
              <w:jc w:val="center"/>
              <w:rPr>
                <w:rFonts w:asciiTheme="minorHAnsi" w:hAnsiTheme="minorHAnsi" w:cstheme="minorHAnsi"/>
                <w:lang w:eastAsia="lt-LT"/>
              </w:rPr>
            </w:pPr>
          </w:p>
        </w:tc>
      </w:tr>
      <w:tr w:rsidR="00F372E9" w:rsidRPr="007F0409" w14:paraId="45556E31" w14:textId="77777777" w:rsidTr="009E079E">
        <w:trPr>
          <w:trHeight w:val="300"/>
          <w:jc w:val="right"/>
        </w:trPr>
        <w:tc>
          <w:tcPr>
            <w:tcW w:w="853" w:type="dxa"/>
            <w:shd w:val="clear" w:color="auto" w:fill="auto"/>
            <w:noWrap/>
            <w:vAlign w:val="bottom"/>
            <w:hideMark/>
          </w:tcPr>
          <w:p w14:paraId="26931034" w14:textId="77777777" w:rsidR="00F372E9" w:rsidRPr="00246EC8" w:rsidRDefault="00F372E9" w:rsidP="009E079E">
            <w:pPr>
              <w:rPr>
                <w:rFonts w:asciiTheme="minorHAnsi" w:hAnsiTheme="minorHAnsi" w:cstheme="minorHAnsi"/>
                <w:b/>
                <w:bCs/>
                <w:lang w:eastAsia="lt-LT"/>
              </w:rPr>
            </w:pPr>
          </w:p>
        </w:tc>
        <w:tc>
          <w:tcPr>
            <w:tcW w:w="1631" w:type="dxa"/>
          </w:tcPr>
          <w:p w14:paraId="72E17241" w14:textId="77777777" w:rsidR="00F372E9" w:rsidRPr="00246EC8" w:rsidRDefault="00F372E9" w:rsidP="009E079E">
            <w:pPr>
              <w:rPr>
                <w:rFonts w:asciiTheme="minorHAnsi" w:hAnsiTheme="minorHAnsi" w:cstheme="minorHAnsi"/>
                <w:b/>
                <w:bCs/>
                <w:lang w:eastAsia="lt-LT"/>
              </w:rPr>
            </w:pPr>
          </w:p>
        </w:tc>
        <w:tc>
          <w:tcPr>
            <w:tcW w:w="2600" w:type="dxa"/>
            <w:gridSpan w:val="3"/>
            <w:shd w:val="clear" w:color="auto" w:fill="auto"/>
            <w:noWrap/>
            <w:vAlign w:val="bottom"/>
            <w:hideMark/>
          </w:tcPr>
          <w:p w14:paraId="4DE91FDF" w14:textId="77777777" w:rsidR="00F372E9" w:rsidRPr="00246EC8" w:rsidRDefault="00F372E9" w:rsidP="009E079E">
            <w:pPr>
              <w:rPr>
                <w:rFonts w:asciiTheme="minorHAnsi" w:hAnsiTheme="minorHAnsi" w:cstheme="minorHAnsi"/>
                <w:b/>
                <w:bCs/>
                <w:lang w:eastAsia="lt-LT"/>
              </w:rPr>
            </w:pPr>
          </w:p>
        </w:tc>
        <w:tc>
          <w:tcPr>
            <w:tcW w:w="3838" w:type="dxa"/>
            <w:gridSpan w:val="2"/>
            <w:shd w:val="clear" w:color="auto" w:fill="auto"/>
            <w:noWrap/>
            <w:vAlign w:val="bottom"/>
            <w:hideMark/>
          </w:tcPr>
          <w:p w14:paraId="03789C63" w14:textId="77777777" w:rsidR="00F372E9" w:rsidRPr="00246EC8" w:rsidRDefault="00F372E9" w:rsidP="009E079E">
            <w:pPr>
              <w:rPr>
                <w:rFonts w:asciiTheme="minorHAnsi" w:hAnsiTheme="minorHAnsi" w:cstheme="minorHAnsi"/>
                <w:b/>
                <w:bCs/>
                <w:lang w:eastAsia="lt-LT"/>
              </w:rPr>
            </w:pPr>
          </w:p>
        </w:tc>
        <w:tc>
          <w:tcPr>
            <w:tcW w:w="2063" w:type="dxa"/>
            <w:shd w:val="clear" w:color="auto" w:fill="auto"/>
            <w:vAlign w:val="bottom"/>
            <w:hideMark/>
          </w:tcPr>
          <w:p w14:paraId="4514246F" w14:textId="77777777" w:rsidR="00F372E9" w:rsidRPr="00246EC8" w:rsidRDefault="00F372E9" w:rsidP="009E079E">
            <w:pPr>
              <w:rPr>
                <w:rFonts w:asciiTheme="minorHAnsi" w:hAnsiTheme="minorHAnsi" w:cstheme="minorHAnsi"/>
                <w:b/>
                <w:bCs/>
                <w:lang w:eastAsia="lt-LT"/>
              </w:rPr>
            </w:pPr>
          </w:p>
        </w:tc>
        <w:tc>
          <w:tcPr>
            <w:tcW w:w="1349" w:type="dxa"/>
            <w:shd w:val="clear" w:color="auto" w:fill="auto"/>
            <w:noWrap/>
            <w:vAlign w:val="bottom"/>
            <w:hideMark/>
          </w:tcPr>
          <w:p w14:paraId="30C67F15" w14:textId="77777777" w:rsidR="00F372E9" w:rsidRPr="00246EC8" w:rsidRDefault="00F372E9" w:rsidP="009E079E">
            <w:pPr>
              <w:rPr>
                <w:rFonts w:asciiTheme="minorHAnsi" w:hAnsiTheme="minorHAnsi" w:cstheme="minorHAnsi"/>
                <w:lang w:eastAsia="lt-LT"/>
              </w:rPr>
            </w:pPr>
          </w:p>
        </w:tc>
        <w:tc>
          <w:tcPr>
            <w:tcW w:w="974" w:type="dxa"/>
            <w:gridSpan w:val="2"/>
            <w:shd w:val="clear" w:color="auto" w:fill="auto"/>
            <w:noWrap/>
            <w:vAlign w:val="bottom"/>
            <w:hideMark/>
          </w:tcPr>
          <w:p w14:paraId="4A060A6A" w14:textId="77777777" w:rsidR="00F372E9" w:rsidRPr="00246EC8" w:rsidRDefault="00F372E9" w:rsidP="009E079E">
            <w:pPr>
              <w:rPr>
                <w:rFonts w:asciiTheme="minorHAnsi" w:hAnsiTheme="minorHAnsi" w:cstheme="minorHAnsi"/>
                <w:lang w:eastAsia="lt-LT"/>
              </w:rPr>
            </w:pPr>
          </w:p>
        </w:tc>
        <w:tc>
          <w:tcPr>
            <w:tcW w:w="2186" w:type="dxa"/>
            <w:shd w:val="clear" w:color="auto" w:fill="auto"/>
            <w:noWrap/>
            <w:vAlign w:val="bottom"/>
            <w:hideMark/>
          </w:tcPr>
          <w:p w14:paraId="64CA70C7" w14:textId="77777777" w:rsidR="00F372E9" w:rsidRPr="00246EC8" w:rsidRDefault="00F372E9" w:rsidP="009E079E">
            <w:pPr>
              <w:rPr>
                <w:rFonts w:asciiTheme="minorHAnsi" w:hAnsiTheme="minorHAnsi" w:cstheme="minorHAnsi"/>
                <w:lang w:eastAsia="lt-LT"/>
              </w:rPr>
            </w:pPr>
          </w:p>
        </w:tc>
      </w:tr>
      <w:tr w:rsidR="00F372E9" w:rsidRPr="007F0409" w14:paraId="4C0B3E95" w14:textId="77777777" w:rsidTr="009E079E">
        <w:trPr>
          <w:trHeight w:val="285"/>
          <w:jc w:val="right"/>
        </w:trPr>
        <w:tc>
          <w:tcPr>
            <w:tcW w:w="853" w:type="dxa"/>
          </w:tcPr>
          <w:p w14:paraId="797116DA" w14:textId="77777777" w:rsidR="00F372E9" w:rsidRPr="00246EC8" w:rsidRDefault="00F372E9" w:rsidP="009E079E">
            <w:pPr>
              <w:rPr>
                <w:rFonts w:asciiTheme="minorHAnsi" w:hAnsiTheme="minorHAnsi" w:cstheme="minorHAnsi"/>
                <w:lang w:eastAsia="lt-LT"/>
              </w:rPr>
            </w:pPr>
          </w:p>
        </w:tc>
        <w:tc>
          <w:tcPr>
            <w:tcW w:w="8069" w:type="dxa"/>
            <w:gridSpan w:val="6"/>
            <w:shd w:val="clear" w:color="auto" w:fill="auto"/>
            <w:noWrap/>
            <w:vAlign w:val="bottom"/>
            <w:hideMark/>
          </w:tcPr>
          <w:p w14:paraId="0286AD39" w14:textId="77777777" w:rsidR="00F372E9" w:rsidRPr="00246EC8" w:rsidRDefault="00F372E9" w:rsidP="009E079E">
            <w:pPr>
              <w:rPr>
                <w:rFonts w:asciiTheme="minorHAnsi" w:hAnsiTheme="minorHAnsi" w:cstheme="minorHAnsi"/>
                <w:lang w:eastAsia="lt-LT"/>
              </w:rPr>
            </w:pPr>
          </w:p>
        </w:tc>
        <w:tc>
          <w:tcPr>
            <w:tcW w:w="2063" w:type="dxa"/>
            <w:shd w:val="clear" w:color="auto" w:fill="auto"/>
            <w:vAlign w:val="bottom"/>
            <w:hideMark/>
          </w:tcPr>
          <w:p w14:paraId="03B01949" w14:textId="77777777" w:rsidR="00F372E9" w:rsidRPr="00246EC8" w:rsidRDefault="00F372E9" w:rsidP="009E079E">
            <w:pPr>
              <w:rPr>
                <w:rFonts w:asciiTheme="minorHAnsi" w:hAnsiTheme="minorHAnsi" w:cstheme="minorHAnsi"/>
                <w:lang w:eastAsia="lt-LT"/>
              </w:rPr>
            </w:pPr>
          </w:p>
        </w:tc>
        <w:tc>
          <w:tcPr>
            <w:tcW w:w="1349" w:type="dxa"/>
            <w:shd w:val="clear" w:color="auto" w:fill="auto"/>
            <w:noWrap/>
            <w:vAlign w:val="bottom"/>
            <w:hideMark/>
          </w:tcPr>
          <w:p w14:paraId="15C6B421" w14:textId="77777777" w:rsidR="00F372E9" w:rsidRPr="00246EC8" w:rsidRDefault="00F372E9" w:rsidP="009E079E">
            <w:pPr>
              <w:rPr>
                <w:rFonts w:asciiTheme="minorHAnsi" w:hAnsiTheme="minorHAnsi" w:cstheme="minorHAnsi"/>
                <w:lang w:eastAsia="lt-LT"/>
              </w:rPr>
            </w:pPr>
          </w:p>
        </w:tc>
        <w:tc>
          <w:tcPr>
            <w:tcW w:w="974" w:type="dxa"/>
            <w:gridSpan w:val="2"/>
            <w:shd w:val="clear" w:color="auto" w:fill="auto"/>
            <w:noWrap/>
            <w:vAlign w:val="bottom"/>
            <w:hideMark/>
          </w:tcPr>
          <w:p w14:paraId="02F91FB6" w14:textId="77777777" w:rsidR="00F372E9" w:rsidRPr="00246EC8" w:rsidRDefault="00F372E9" w:rsidP="009E079E">
            <w:pPr>
              <w:rPr>
                <w:rFonts w:asciiTheme="minorHAnsi" w:hAnsiTheme="minorHAnsi" w:cstheme="minorHAnsi"/>
                <w:lang w:eastAsia="lt-LT"/>
              </w:rPr>
            </w:pPr>
          </w:p>
        </w:tc>
        <w:tc>
          <w:tcPr>
            <w:tcW w:w="2186" w:type="dxa"/>
            <w:shd w:val="clear" w:color="auto" w:fill="auto"/>
            <w:noWrap/>
            <w:vAlign w:val="bottom"/>
            <w:hideMark/>
          </w:tcPr>
          <w:p w14:paraId="2A424985" w14:textId="77777777" w:rsidR="00F372E9" w:rsidRPr="00246EC8" w:rsidRDefault="00F372E9" w:rsidP="009E079E">
            <w:pPr>
              <w:rPr>
                <w:rFonts w:asciiTheme="minorHAnsi" w:hAnsiTheme="minorHAnsi" w:cstheme="minorHAnsi"/>
                <w:lang w:eastAsia="lt-LT"/>
              </w:rPr>
            </w:pPr>
          </w:p>
        </w:tc>
      </w:tr>
      <w:tr w:rsidR="00F372E9" w:rsidRPr="007F0409" w14:paraId="3A8B09E4" w14:textId="77777777" w:rsidTr="009E079E">
        <w:trPr>
          <w:trHeight w:val="1120"/>
          <w:jc w:val="right"/>
        </w:trPr>
        <w:tc>
          <w:tcPr>
            <w:tcW w:w="853" w:type="dxa"/>
            <w:shd w:val="clear" w:color="auto" w:fill="auto"/>
            <w:vAlign w:val="center"/>
            <w:hideMark/>
          </w:tcPr>
          <w:p w14:paraId="666CC95C"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Eil.</w:t>
            </w:r>
            <w:r w:rsidRPr="00246EC8">
              <w:rPr>
                <w:rFonts w:asciiTheme="minorHAnsi" w:hAnsiTheme="minorHAnsi" w:cstheme="minorHAnsi"/>
                <w:b/>
                <w:lang w:eastAsia="lt-LT"/>
              </w:rPr>
              <w:br/>
              <w:t>Nr.</w:t>
            </w:r>
          </w:p>
        </w:tc>
        <w:tc>
          <w:tcPr>
            <w:tcW w:w="2090" w:type="dxa"/>
            <w:gridSpan w:val="2"/>
            <w:vAlign w:val="center"/>
          </w:tcPr>
          <w:p w14:paraId="7675ADE1"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rPr>
              <w:t>Inventorinis Nr.</w:t>
            </w:r>
          </w:p>
        </w:tc>
        <w:tc>
          <w:tcPr>
            <w:tcW w:w="2694" w:type="dxa"/>
            <w:gridSpan w:val="3"/>
            <w:shd w:val="clear" w:color="auto" w:fill="auto"/>
            <w:noWrap/>
            <w:vAlign w:val="center"/>
            <w:hideMark/>
          </w:tcPr>
          <w:p w14:paraId="1B9C7A51"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Prekės pavadinimas</w:t>
            </w:r>
          </w:p>
        </w:tc>
        <w:tc>
          <w:tcPr>
            <w:tcW w:w="3285" w:type="dxa"/>
            <w:shd w:val="clear" w:color="auto" w:fill="auto"/>
            <w:vAlign w:val="center"/>
            <w:hideMark/>
          </w:tcPr>
          <w:p w14:paraId="5D0D265A"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Objekto adresas</w:t>
            </w:r>
          </w:p>
        </w:tc>
        <w:tc>
          <w:tcPr>
            <w:tcW w:w="2063" w:type="dxa"/>
            <w:shd w:val="clear" w:color="auto" w:fill="auto"/>
            <w:vAlign w:val="center"/>
            <w:hideMark/>
          </w:tcPr>
          <w:p w14:paraId="5C853BFC"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Prekių kiekis, vnt.</w:t>
            </w:r>
          </w:p>
        </w:tc>
        <w:tc>
          <w:tcPr>
            <w:tcW w:w="2323" w:type="dxa"/>
            <w:gridSpan w:val="3"/>
            <w:shd w:val="clear" w:color="auto" w:fill="auto"/>
            <w:vAlign w:val="center"/>
            <w:hideMark/>
          </w:tcPr>
          <w:p w14:paraId="7E5B24F5"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rPr>
              <w:t xml:space="preserve">Prekių vieneto kaina, </w:t>
            </w:r>
            <w:r w:rsidRPr="00246EC8">
              <w:rPr>
                <w:rFonts w:asciiTheme="minorHAnsi" w:hAnsiTheme="minorHAnsi" w:cstheme="minorHAnsi"/>
                <w:b/>
                <w:lang w:eastAsia="lt-LT"/>
              </w:rPr>
              <w:t>EUR</w:t>
            </w:r>
          </w:p>
        </w:tc>
        <w:tc>
          <w:tcPr>
            <w:tcW w:w="2186" w:type="dxa"/>
            <w:shd w:val="clear" w:color="auto" w:fill="auto"/>
            <w:vAlign w:val="center"/>
            <w:hideMark/>
          </w:tcPr>
          <w:p w14:paraId="09A5D939"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Iš viso, EUR</w:t>
            </w:r>
          </w:p>
        </w:tc>
      </w:tr>
      <w:tr w:rsidR="00F372E9" w:rsidRPr="007F0409" w14:paraId="19EB7469" w14:textId="77777777" w:rsidTr="009E079E">
        <w:trPr>
          <w:trHeight w:val="185"/>
          <w:jc w:val="right"/>
        </w:trPr>
        <w:tc>
          <w:tcPr>
            <w:tcW w:w="853" w:type="dxa"/>
            <w:shd w:val="clear" w:color="auto" w:fill="auto"/>
            <w:vAlign w:val="center"/>
            <w:hideMark/>
          </w:tcPr>
          <w:p w14:paraId="030753C9"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1.</w:t>
            </w:r>
          </w:p>
        </w:tc>
        <w:tc>
          <w:tcPr>
            <w:tcW w:w="2090" w:type="dxa"/>
            <w:gridSpan w:val="2"/>
            <w:vAlign w:val="center"/>
          </w:tcPr>
          <w:p w14:paraId="4B260555"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2.</w:t>
            </w:r>
          </w:p>
        </w:tc>
        <w:tc>
          <w:tcPr>
            <w:tcW w:w="2694" w:type="dxa"/>
            <w:gridSpan w:val="3"/>
            <w:shd w:val="clear" w:color="auto" w:fill="auto"/>
            <w:noWrap/>
            <w:vAlign w:val="center"/>
          </w:tcPr>
          <w:p w14:paraId="0CA77A62"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3.</w:t>
            </w:r>
          </w:p>
        </w:tc>
        <w:tc>
          <w:tcPr>
            <w:tcW w:w="3285" w:type="dxa"/>
            <w:shd w:val="clear" w:color="auto" w:fill="auto"/>
            <w:vAlign w:val="center"/>
          </w:tcPr>
          <w:p w14:paraId="100EA652"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4.</w:t>
            </w:r>
          </w:p>
        </w:tc>
        <w:tc>
          <w:tcPr>
            <w:tcW w:w="2063" w:type="dxa"/>
            <w:shd w:val="clear" w:color="auto" w:fill="auto"/>
            <w:vAlign w:val="center"/>
          </w:tcPr>
          <w:p w14:paraId="1D0F4B6B" w14:textId="77777777" w:rsidR="00F372E9" w:rsidRPr="00246EC8" w:rsidRDefault="00F372E9" w:rsidP="009E079E">
            <w:pPr>
              <w:jc w:val="center"/>
              <w:rPr>
                <w:rFonts w:asciiTheme="minorHAnsi" w:hAnsiTheme="minorHAnsi" w:cstheme="minorHAnsi"/>
                <w:b/>
              </w:rPr>
            </w:pPr>
            <w:r w:rsidRPr="00246EC8">
              <w:rPr>
                <w:rFonts w:asciiTheme="minorHAnsi" w:hAnsiTheme="minorHAnsi" w:cstheme="minorHAnsi"/>
                <w:b/>
              </w:rPr>
              <w:t>5.</w:t>
            </w:r>
          </w:p>
        </w:tc>
        <w:tc>
          <w:tcPr>
            <w:tcW w:w="2323" w:type="dxa"/>
            <w:gridSpan w:val="3"/>
            <w:shd w:val="clear" w:color="auto" w:fill="auto"/>
            <w:vAlign w:val="center"/>
          </w:tcPr>
          <w:p w14:paraId="6ECD011D"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6.</w:t>
            </w:r>
          </w:p>
        </w:tc>
        <w:tc>
          <w:tcPr>
            <w:tcW w:w="2186" w:type="dxa"/>
            <w:shd w:val="clear" w:color="auto" w:fill="auto"/>
            <w:vAlign w:val="center"/>
          </w:tcPr>
          <w:p w14:paraId="49B0AD0C" w14:textId="77777777" w:rsidR="00F372E9" w:rsidRPr="00246EC8" w:rsidRDefault="00F372E9" w:rsidP="009E079E">
            <w:pPr>
              <w:jc w:val="center"/>
              <w:rPr>
                <w:rFonts w:asciiTheme="minorHAnsi" w:hAnsiTheme="minorHAnsi" w:cstheme="minorHAnsi"/>
                <w:b/>
                <w:lang w:eastAsia="lt-LT"/>
              </w:rPr>
            </w:pPr>
            <w:r w:rsidRPr="00246EC8">
              <w:rPr>
                <w:rFonts w:asciiTheme="minorHAnsi" w:hAnsiTheme="minorHAnsi" w:cstheme="minorHAnsi"/>
                <w:b/>
                <w:lang w:eastAsia="lt-LT"/>
              </w:rPr>
              <w:t>7.</w:t>
            </w:r>
          </w:p>
        </w:tc>
      </w:tr>
      <w:tr w:rsidR="00F372E9" w:rsidRPr="007F0409" w14:paraId="6EF9A309" w14:textId="77777777" w:rsidTr="009E079E">
        <w:trPr>
          <w:trHeight w:val="213"/>
          <w:jc w:val="right"/>
        </w:trPr>
        <w:tc>
          <w:tcPr>
            <w:tcW w:w="853" w:type="dxa"/>
            <w:shd w:val="clear" w:color="auto" w:fill="auto"/>
            <w:noWrap/>
            <w:vAlign w:val="bottom"/>
            <w:hideMark/>
          </w:tcPr>
          <w:p w14:paraId="78DDABD2"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1.</w:t>
            </w:r>
          </w:p>
        </w:tc>
        <w:tc>
          <w:tcPr>
            <w:tcW w:w="2090" w:type="dxa"/>
            <w:gridSpan w:val="2"/>
          </w:tcPr>
          <w:p w14:paraId="6B1582A9" w14:textId="77777777" w:rsidR="00F372E9" w:rsidRPr="00246EC8" w:rsidRDefault="00F372E9" w:rsidP="009E079E">
            <w:pPr>
              <w:rPr>
                <w:rFonts w:asciiTheme="minorHAnsi" w:hAnsiTheme="minorHAnsi" w:cstheme="minorHAnsi"/>
                <w:lang w:eastAsia="lt-LT"/>
              </w:rPr>
            </w:pPr>
          </w:p>
        </w:tc>
        <w:tc>
          <w:tcPr>
            <w:tcW w:w="2694" w:type="dxa"/>
            <w:gridSpan w:val="3"/>
            <w:shd w:val="clear" w:color="auto" w:fill="auto"/>
            <w:noWrap/>
            <w:vAlign w:val="bottom"/>
            <w:hideMark/>
          </w:tcPr>
          <w:p w14:paraId="33427279" w14:textId="77777777" w:rsidR="00F372E9" w:rsidRPr="00246EC8" w:rsidRDefault="00F372E9" w:rsidP="009E079E">
            <w:pPr>
              <w:rPr>
                <w:rFonts w:asciiTheme="minorHAnsi" w:hAnsiTheme="minorHAnsi" w:cstheme="minorHAnsi"/>
                <w:lang w:eastAsia="lt-LT"/>
              </w:rPr>
            </w:pPr>
          </w:p>
        </w:tc>
        <w:tc>
          <w:tcPr>
            <w:tcW w:w="3285" w:type="dxa"/>
            <w:shd w:val="clear" w:color="auto" w:fill="auto"/>
            <w:noWrap/>
            <w:vAlign w:val="bottom"/>
            <w:hideMark/>
          </w:tcPr>
          <w:p w14:paraId="172E6726" w14:textId="77777777" w:rsidR="00F372E9" w:rsidRPr="00246EC8" w:rsidRDefault="00F372E9" w:rsidP="009E079E">
            <w:pPr>
              <w:rPr>
                <w:rFonts w:asciiTheme="minorHAnsi" w:hAnsiTheme="minorHAnsi" w:cstheme="minorHAnsi"/>
                <w:lang w:eastAsia="lt-LT"/>
              </w:rPr>
            </w:pPr>
          </w:p>
        </w:tc>
        <w:tc>
          <w:tcPr>
            <w:tcW w:w="2063" w:type="dxa"/>
            <w:shd w:val="clear" w:color="auto" w:fill="auto"/>
            <w:vAlign w:val="bottom"/>
            <w:hideMark/>
          </w:tcPr>
          <w:p w14:paraId="6A37D273" w14:textId="77777777" w:rsidR="00F372E9" w:rsidRPr="00246EC8" w:rsidRDefault="00F372E9" w:rsidP="009E079E">
            <w:pPr>
              <w:jc w:val="center"/>
              <w:rPr>
                <w:rFonts w:asciiTheme="minorHAnsi" w:hAnsiTheme="minorHAnsi" w:cstheme="minorHAnsi"/>
                <w:lang w:eastAsia="lt-LT"/>
              </w:rPr>
            </w:pPr>
          </w:p>
        </w:tc>
        <w:tc>
          <w:tcPr>
            <w:tcW w:w="2323" w:type="dxa"/>
            <w:gridSpan w:val="3"/>
            <w:shd w:val="clear" w:color="auto" w:fill="auto"/>
            <w:noWrap/>
            <w:vAlign w:val="bottom"/>
          </w:tcPr>
          <w:p w14:paraId="7A918813" w14:textId="77777777" w:rsidR="00F372E9" w:rsidRPr="00246EC8" w:rsidRDefault="00F372E9" w:rsidP="009E079E">
            <w:pPr>
              <w:jc w:val="center"/>
              <w:rPr>
                <w:rFonts w:asciiTheme="minorHAnsi" w:hAnsiTheme="minorHAnsi" w:cstheme="minorHAnsi"/>
                <w:lang w:eastAsia="lt-LT"/>
              </w:rPr>
            </w:pPr>
          </w:p>
        </w:tc>
        <w:tc>
          <w:tcPr>
            <w:tcW w:w="2186" w:type="dxa"/>
            <w:shd w:val="clear" w:color="auto" w:fill="auto"/>
            <w:noWrap/>
            <w:vAlign w:val="bottom"/>
          </w:tcPr>
          <w:p w14:paraId="3C1E3C3C" w14:textId="77777777" w:rsidR="00F372E9" w:rsidRPr="00246EC8" w:rsidRDefault="00F372E9" w:rsidP="009E079E">
            <w:pPr>
              <w:jc w:val="center"/>
              <w:rPr>
                <w:rFonts w:asciiTheme="minorHAnsi" w:hAnsiTheme="minorHAnsi" w:cstheme="minorHAnsi"/>
                <w:lang w:eastAsia="lt-LT"/>
              </w:rPr>
            </w:pPr>
          </w:p>
        </w:tc>
      </w:tr>
      <w:tr w:rsidR="00F372E9" w:rsidRPr="007F0409" w14:paraId="7E086B3F" w14:textId="77777777" w:rsidTr="009E079E">
        <w:trPr>
          <w:trHeight w:val="285"/>
          <w:jc w:val="right"/>
        </w:trPr>
        <w:tc>
          <w:tcPr>
            <w:tcW w:w="853" w:type="dxa"/>
            <w:shd w:val="clear" w:color="auto" w:fill="auto"/>
            <w:noWrap/>
            <w:vAlign w:val="bottom"/>
            <w:hideMark/>
          </w:tcPr>
          <w:p w14:paraId="79F076EB"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2.</w:t>
            </w:r>
          </w:p>
        </w:tc>
        <w:tc>
          <w:tcPr>
            <w:tcW w:w="2090" w:type="dxa"/>
            <w:gridSpan w:val="2"/>
          </w:tcPr>
          <w:p w14:paraId="190F0FE2" w14:textId="77777777" w:rsidR="00F372E9" w:rsidRPr="00246EC8" w:rsidRDefault="00F372E9" w:rsidP="009E079E">
            <w:pPr>
              <w:jc w:val="center"/>
              <w:rPr>
                <w:rFonts w:asciiTheme="minorHAnsi" w:hAnsiTheme="minorHAnsi" w:cstheme="minorHAnsi"/>
                <w:lang w:eastAsia="lt-LT"/>
              </w:rPr>
            </w:pPr>
          </w:p>
        </w:tc>
        <w:tc>
          <w:tcPr>
            <w:tcW w:w="2694" w:type="dxa"/>
            <w:gridSpan w:val="3"/>
            <w:shd w:val="clear" w:color="auto" w:fill="auto"/>
            <w:noWrap/>
            <w:vAlign w:val="bottom"/>
            <w:hideMark/>
          </w:tcPr>
          <w:p w14:paraId="71E103FA"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c>
          <w:tcPr>
            <w:tcW w:w="3285" w:type="dxa"/>
            <w:shd w:val="clear" w:color="auto" w:fill="auto"/>
            <w:noWrap/>
            <w:vAlign w:val="bottom"/>
            <w:hideMark/>
          </w:tcPr>
          <w:p w14:paraId="60627478"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c>
          <w:tcPr>
            <w:tcW w:w="2063" w:type="dxa"/>
            <w:shd w:val="clear" w:color="auto" w:fill="auto"/>
            <w:vAlign w:val="bottom"/>
            <w:hideMark/>
          </w:tcPr>
          <w:p w14:paraId="3C1B1A1A"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c>
          <w:tcPr>
            <w:tcW w:w="2323" w:type="dxa"/>
            <w:gridSpan w:val="3"/>
            <w:shd w:val="clear" w:color="auto" w:fill="auto"/>
            <w:noWrap/>
            <w:vAlign w:val="bottom"/>
            <w:hideMark/>
          </w:tcPr>
          <w:p w14:paraId="76C5309B"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c>
          <w:tcPr>
            <w:tcW w:w="2186" w:type="dxa"/>
            <w:shd w:val="clear" w:color="auto" w:fill="auto"/>
            <w:noWrap/>
            <w:vAlign w:val="bottom"/>
            <w:hideMark/>
          </w:tcPr>
          <w:p w14:paraId="05E6B05C"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r>
      <w:tr w:rsidR="00F372E9" w:rsidRPr="007F0409" w14:paraId="6B367164" w14:textId="77777777" w:rsidTr="009E079E">
        <w:trPr>
          <w:trHeight w:val="285"/>
          <w:jc w:val="right"/>
        </w:trPr>
        <w:tc>
          <w:tcPr>
            <w:tcW w:w="853" w:type="dxa"/>
            <w:shd w:val="clear" w:color="auto" w:fill="auto"/>
            <w:noWrap/>
            <w:vAlign w:val="bottom"/>
            <w:hideMark/>
          </w:tcPr>
          <w:p w14:paraId="24074813"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3.</w:t>
            </w:r>
          </w:p>
        </w:tc>
        <w:tc>
          <w:tcPr>
            <w:tcW w:w="2090" w:type="dxa"/>
            <w:gridSpan w:val="2"/>
          </w:tcPr>
          <w:p w14:paraId="4664C1DD" w14:textId="77777777" w:rsidR="00F372E9" w:rsidRPr="00246EC8" w:rsidRDefault="00F372E9" w:rsidP="009E079E">
            <w:pPr>
              <w:jc w:val="center"/>
              <w:rPr>
                <w:rFonts w:asciiTheme="minorHAnsi" w:hAnsiTheme="minorHAnsi" w:cstheme="minorHAnsi"/>
                <w:lang w:eastAsia="lt-LT"/>
              </w:rPr>
            </w:pPr>
          </w:p>
        </w:tc>
        <w:tc>
          <w:tcPr>
            <w:tcW w:w="2694" w:type="dxa"/>
            <w:gridSpan w:val="3"/>
            <w:shd w:val="clear" w:color="auto" w:fill="auto"/>
            <w:noWrap/>
            <w:vAlign w:val="bottom"/>
            <w:hideMark/>
          </w:tcPr>
          <w:p w14:paraId="226E27A2"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c>
          <w:tcPr>
            <w:tcW w:w="3285" w:type="dxa"/>
            <w:shd w:val="clear" w:color="auto" w:fill="auto"/>
            <w:noWrap/>
            <w:vAlign w:val="bottom"/>
            <w:hideMark/>
          </w:tcPr>
          <w:p w14:paraId="76F33E5A"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c>
          <w:tcPr>
            <w:tcW w:w="2063" w:type="dxa"/>
            <w:shd w:val="clear" w:color="auto" w:fill="auto"/>
            <w:vAlign w:val="bottom"/>
            <w:hideMark/>
          </w:tcPr>
          <w:p w14:paraId="6CABEDFD"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c>
          <w:tcPr>
            <w:tcW w:w="2323" w:type="dxa"/>
            <w:gridSpan w:val="3"/>
            <w:shd w:val="clear" w:color="auto" w:fill="auto"/>
            <w:noWrap/>
            <w:vAlign w:val="bottom"/>
            <w:hideMark/>
          </w:tcPr>
          <w:p w14:paraId="1AD60750"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c>
          <w:tcPr>
            <w:tcW w:w="2186" w:type="dxa"/>
            <w:shd w:val="clear" w:color="auto" w:fill="auto"/>
            <w:noWrap/>
            <w:vAlign w:val="bottom"/>
            <w:hideMark/>
          </w:tcPr>
          <w:p w14:paraId="1FE33A0B"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r>
      <w:tr w:rsidR="00F372E9" w:rsidRPr="007F0409" w14:paraId="49C31DB4" w14:textId="77777777" w:rsidTr="009E079E">
        <w:trPr>
          <w:trHeight w:val="285"/>
          <w:jc w:val="right"/>
        </w:trPr>
        <w:tc>
          <w:tcPr>
            <w:tcW w:w="853" w:type="dxa"/>
            <w:shd w:val="clear" w:color="auto" w:fill="auto"/>
            <w:vAlign w:val="center"/>
            <w:hideMark/>
          </w:tcPr>
          <w:p w14:paraId="22A8E86A"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4.</w:t>
            </w:r>
          </w:p>
        </w:tc>
        <w:tc>
          <w:tcPr>
            <w:tcW w:w="2090" w:type="dxa"/>
            <w:gridSpan w:val="2"/>
          </w:tcPr>
          <w:p w14:paraId="44E8F151" w14:textId="77777777" w:rsidR="00F372E9" w:rsidRPr="00246EC8" w:rsidRDefault="00F372E9" w:rsidP="009E079E">
            <w:pPr>
              <w:rPr>
                <w:rFonts w:asciiTheme="minorHAnsi" w:hAnsiTheme="minorHAnsi" w:cstheme="minorHAnsi"/>
                <w:lang w:eastAsia="lt-LT"/>
              </w:rPr>
            </w:pPr>
          </w:p>
        </w:tc>
        <w:tc>
          <w:tcPr>
            <w:tcW w:w="2694" w:type="dxa"/>
            <w:gridSpan w:val="3"/>
            <w:shd w:val="clear" w:color="auto" w:fill="auto"/>
            <w:noWrap/>
            <w:vAlign w:val="bottom"/>
            <w:hideMark/>
          </w:tcPr>
          <w:p w14:paraId="377E7CDA" w14:textId="77777777" w:rsidR="00F372E9" w:rsidRPr="00246EC8" w:rsidRDefault="00F372E9" w:rsidP="009E079E">
            <w:pPr>
              <w:rPr>
                <w:rFonts w:asciiTheme="minorHAnsi" w:hAnsiTheme="minorHAnsi" w:cstheme="minorHAnsi"/>
                <w:lang w:eastAsia="lt-LT"/>
              </w:rPr>
            </w:pPr>
            <w:r w:rsidRPr="00246EC8">
              <w:rPr>
                <w:rFonts w:asciiTheme="minorHAnsi" w:hAnsiTheme="minorHAnsi" w:cstheme="minorHAnsi"/>
                <w:lang w:eastAsia="lt-LT"/>
              </w:rPr>
              <w:t> </w:t>
            </w:r>
          </w:p>
        </w:tc>
        <w:tc>
          <w:tcPr>
            <w:tcW w:w="3285" w:type="dxa"/>
            <w:shd w:val="clear" w:color="auto" w:fill="auto"/>
            <w:noWrap/>
            <w:vAlign w:val="bottom"/>
            <w:hideMark/>
          </w:tcPr>
          <w:p w14:paraId="0A889B87" w14:textId="77777777" w:rsidR="00F372E9" w:rsidRPr="00246EC8" w:rsidRDefault="00F372E9" w:rsidP="009E079E">
            <w:pPr>
              <w:rPr>
                <w:rFonts w:asciiTheme="minorHAnsi" w:hAnsiTheme="minorHAnsi" w:cstheme="minorHAnsi"/>
                <w:lang w:eastAsia="lt-LT"/>
              </w:rPr>
            </w:pPr>
            <w:r w:rsidRPr="00246EC8">
              <w:rPr>
                <w:rFonts w:asciiTheme="minorHAnsi" w:hAnsiTheme="minorHAnsi" w:cstheme="minorHAnsi"/>
                <w:lang w:eastAsia="lt-LT"/>
              </w:rPr>
              <w:t> </w:t>
            </w:r>
          </w:p>
        </w:tc>
        <w:tc>
          <w:tcPr>
            <w:tcW w:w="2063" w:type="dxa"/>
            <w:shd w:val="clear" w:color="auto" w:fill="auto"/>
            <w:vAlign w:val="bottom"/>
            <w:hideMark/>
          </w:tcPr>
          <w:p w14:paraId="35C345D6" w14:textId="77777777" w:rsidR="00F372E9" w:rsidRPr="00246EC8" w:rsidRDefault="00F372E9" w:rsidP="009E079E">
            <w:pPr>
              <w:jc w:val="center"/>
              <w:rPr>
                <w:rFonts w:asciiTheme="minorHAnsi" w:hAnsiTheme="minorHAnsi" w:cstheme="minorHAnsi"/>
                <w:lang w:eastAsia="lt-LT"/>
              </w:rPr>
            </w:pPr>
            <w:r w:rsidRPr="00246EC8">
              <w:rPr>
                <w:rFonts w:asciiTheme="minorHAnsi" w:hAnsiTheme="minorHAnsi" w:cstheme="minorHAnsi"/>
                <w:lang w:eastAsia="lt-LT"/>
              </w:rPr>
              <w:t> </w:t>
            </w:r>
          </w:p>
        </w:tc>
        <w:tc>
          <w:tcPr>
            <w:tcW w:w="2323" w:type="dxa"/>
            <w:gridSpan w:val="3"/>
            <w:shd w:val="clear" w:color="auto" w:fill="auto"/>
            <w:noWrap/>
            <w:vAlign w:val="bottom"/>
            <w:hideMark/>
          </w:tcPr>
          <w:p w14:paraId="1F5AFAA3" w14:textId="77777777" w:rsidR="00F372E9" w:rsidRPr="00246EC8" w:rsidRDefault="00F372E9" w:rsidP="009E079E">
            <w:pPr>
              <w:rPr>
                <w:rFonts w:asciiTheme="minorHAnsi" w:hAnsiTheme="minorHAnsi" w:cstheme="minorHAnsi"/>
                <w:lang w:eastAsia="lt-LT"/>
              </w:rPr>
            </w:pPr>
            <w:r w:rsidRPr="00246EC8">
              <w:rPr>
                <w:rFonts w:asciiTheme="minorHAnsi" w:hAnsiTheme="minorHAnsi" w:cstheme="minorHAnsi"/>
                <w:lang w:eastAsia="lt-LT"/>
              </w:rPr>
              <w:t> </w:t>
            </w:r>
          </w:p>
        </w:tc>
        <w:tc>
          <w:tcPr>
            <w:tcW w:w="2186" w:type="dxa"/>
            <w:shd w:val="clear" w:color="auto" w:fill="auto"/>
            <w:noWrap/>
            <w:vAlign w:val="bottom"/>
            <w:hideMark/>
          </w:tcPr>
          <w:p w14:paraId="004DF52B" w14:textId="77777777" w:rsidR="00F372E9" w:rsidRPr="00246EC8" w:rsidRDefault="00F372E9" w:rsidP="009E079E">
            <w:pPr>
              <w:rPr>
                <w:rFonts w:asciiTheme="minorHAnsi" w:hAnsiTheme="minorHAnsi" w:cstheme="minorHAnsi"/>
                <w:lang w:eastAsia="lt-LT"/>
              </w:rPr>
            </w:pPr>
            <w:r w:rsidRPr="00246EC8">
              <w:rPr>
                <w:rFonts w:asciiTheme="minorHAnsi" w:hAnsiTheme="minorHAnsi" w:cstheme="minorHAnsi"/>
                <w:lang w:eastAsia="lt-LT"/>
              </w:rPr>
              <w:t> </w:t>
            </w:r>
          </w:p>
        </w:tc>
      </w:tr>
      <w:tr w:rsidR="00F372E9" w:rsidRPr="007F0409" w14:paraId="230A8B1C" w14:textId="77777777" w:rsidTr="009E079E">
        <w:trPr>
          <w:trHeight w:val="300"/>
          <w:jc w:val="right"/>
        </w:trPr>
        <w:tc>
          <w:tcPr>
            <w:tcW w:w="853" w:type="dxa"/>
            <w:shd w:val="clear" w:color="auto" w:fill="auto"/>
            <w:noWrap/>
            <w:vAlign w:val="bottom"/>
            <w:hideMark/>
          </w:tcPr>
          <w:p w14:paraId="5D576D3D" w14:textId="77777777" w:rsidR="00F372E9" w:rsidRPr="00246EC8" w:rsidRDefault="00F372E9" w:rsidP="009E079E">
            <w:pPr>
              <w:rPr>
                <w:rFonts w:asciiTheme="minorHAnsi" w:hAnsiTheme="minorHAnsi" w:cstheme="minorHAnsi"/>
                <w:lang w:eastAsia="lt-LT"/>
              </w:rPr>
            </w:pPr>
          </w:p>
        </w:tc>
        <w:tc>
          <w:tcPr>
            <w:tcW w:w="2090" w:type="dxa"/>
            <w:gridSpan w:val="2"/>
          </w:tcPr>
          <w:p w14:paraId="7E06A622" w14:textId="77777777" w:rsidR="00F372E9" w:rsidRPr="00246EC8" w:rsidRDefault="00F372E9" w:rsidP="009E079E">
            <w:pPr>
              <w:jc w:val="right"/>
              <w:rPr>
                <w:rFonts w:asciiTheme="minorHAnsi" w:hAnsiTheme="minorHAnsi" w:cstheme="minorHAnsi"/>
                <w:b/>
                <w:bCs/>
                <w:lang w:eastAsia="lt-LT"/>
              </w:rPr>
            </w:pPr>
          </w:p>
        </w:tc>
        <w:tc>
          <w:tcPr>
            <w:tcW w:w="5979" w:type="dxa"/>
            <w:gridSpan w:val="4"/>
            <w:shd w:val="clear" w:color="auto" w:fill="auto"/>
            <w:noWrap/>
            <w:vAlign w:val="bottom"/>
            <w:hideMark/>
          </w:tcPr>
          <w:p w14:paraId="6020528C" w14:textId="77777777" w:rsidR="00F372E9" w:rsidRPr="00246EC8" w:rsidRDefault="00F372E9" w:rsidP="009E079E">
            <w:pPr>
              <w:jc w:val="right"/>
              <w:rPr>
                <w:rFonts w:asciiTheme="minorHAnsi" w:hAnsiTheme="minorHAnsi" w:cstheme="minorHAnsi"/>
                <w:b/>
                <w:bCs/>
                <w:lang w:eastAsia="lt-LT"/>
              </w:rPr>
            </w:pPr>
            <w:r w:rsidRPr="00246EC8">
              <w:rPr>
                <w:rFonts w:asciiTheme="minorHAnsi" w:hAnsiTheme="minorHAnsi" w:cstheme="minorHAnsi"/>
                <w:b/>
                <w:bCs/>
                <w:lang w:eastAsia="lt-LT"/>
              </w:rPr>
              <w:t>Iš viso (be PVM):</w:t>
            </w:r>
          </w:p>
        </w:tc>
        <w:tc>
          <w:tcPr>
            <w:tcW w:w="2063" w:type="dxa"/>
            <w:shd w:val="clear" w:color="auto" w:fill="auto"/>
            <w:vAlign w:val="bottom"/>
            <w:hideMark/>
          </w:tcPr>
          <w:p w14:paraId="530BA9C9" w14:textId="77777777" w:rsidR="00F372E9" w:rsidRPr="00246EC8" w:rsidRDefault="00F372E9" w:rsidP="009E079E">
            <w:pPr>
              <w:jc w:val="center"/>
              <w:rPr>
                <w:rFonts w:asciiTheme="minorHAnsi" w:hAnsiTheme="minorHAnsi" w:cstheme="minorHAnsi"/>
                <w:b/>
                <w:bCs/>
                <w:lang w:eastAsia="lt-LT"/>
              </w:rPr>
            </w:pPr>
            <w:r w:rsidRPr="00246EC8">
              <w:rPr>
                <w:rFonts w:asciiTheme="minorHAnsi" w:hAnsiTheme="minorHAnsi" w:cstheme="minorHAnsi"/>
                <w:b/>
                <w:bCs/>
                <w:lang w:eastAsia="lt-LT"/>
              </w:rPr>
              <w:t> </w:t>
            </w:r>
          </w:p>
        </w:tc>
        <w:tc>
          <w:tcPr>
            <w:tcW w:w="2323" w:type="dxa"/>
            <w:gridSpan w:val="3"/>
            <w:shd w:val="clear" w:color="auto" w:fill="auto"/>
            <w:noWrap/>
            <w:vAlign w:val="bottom"/>
            <w:hideMark/>
          </w:tcPr>
          <w:p w14:paraId="017D7790" w14:textId="77777777" w:rsidR="00F372E9" w:rsidRPr="00246EC8" w:rsidRDefault="00F372E9" w:rsidP="009E079E">
            <w:pPr>
              <w:rPr>
                <w:rFonts w:asciiTheme="minorHAnsi" w:hAnsiTheme="minorHAnsi" w:cstheme="minorHAnsi"/>
                <w:b/>
                <w:bCs/>
                <w:lang w:eastAsia="lt-LT"/>
              </w:rPr>
            </w:pPr>
          </w:p>
        </w:tc>
        <w:tc>
          <w:tcPr>
            <w:tcW w:w="2186" w:type="dxa"/>
            <w:shd w:val="clear" w:color="auto" w:fill="auto"/>
            <w:noWrap/>
            <w:vAlign w:val="bottom"/>
            <w:hideMark/>
          </w:tcPr>
          <w:p w14:paraId="4560863C" w14:textId="77777777" w:rsidR="00F372E9" w:rsidRPr="00246EC8" w:rsidRDefault="00F372E9" w:rsidP="009E079E">
            <w:pPr>
              <w:rPr>
                <w:rFonts w:asciiTheme="minorHAnsi" w:hAnsiTheme="minorHAnsi" w:cstheme="minorHAnsi"/>
                <w:b/>
                <w:bCs/>
                <w:lang w:eastAsia="lt-LT"/>
              </w:rPr>
            </w:pPr>
            <w:r w:rsidRPr="00246EC8">
              <w:rPr>
                <w:rFonts w:asciiTheme="minorHAnsi" w:hAnsiTheme="minorHAnsi" w:cstheme="minorHAnsi"/>
                <w:b/>
                <w:bCs/>
                <w:lang w:eastAsia="lt-LT"/>
              </w:rPr>
              <w:t> </w:t>
            </w:r>
          </w:p>
        </w:tc>
      </w:tr>
      <w:tr w:rsidR="00F372E9" w:rsidRPr="007F0409" w14:paraId="63023833" w14:textId="77777777" w:rsidTr="009E079E">
        <w:trPr>
          <w:trHeight w:val="300"/>
          <w:jc w:val="right"/>
        </w:trPr>
        <w:tc>
          <w:tcPr>
            <w:tcW w:w="853" w:type="dxa"/>
            <w:shd w:val="clear" w:color="auto" w:fill="auto"/>
            <w:noWrap/>
            <w:vAlign w:val="bottom"/>
            <w:hideMark/>
          </w:tcPr>
          <w:p w14:paraId="668771E8" w14:textId="77777777" w:rsidR="00F372E9" w:rsidRPr="00246EC8" w:rsidRDefault="00F372E9" w:rsidP="009E079E">
            <w:pPr>
              <w:rPr>
                <w:rFonts w:asciiTheme="minorHAnsi" w:hAnsiTheme="minorHAnsi" w:cstheme="minorHAnsi"/>
                <w:lang w:eastAsia="lt-LT"/>
              </w:rPr>
            </w:pPr>
          </w:p>
        </w:tc>
        <w:tc>
          <w:tcPr>
            <w:tcW w:w="2090" w:type="dxa"/>
            <w:gridSpan w:val="2"/>
          </w:tcPr>
          <w:p w14:paraId="7529CF15" w14:textId="77777777" w:rsidR="00F372E9" w:rsidRPr="00246EC8" w:rsidRDefault="00F372E9" w:rsidP="009E079E">
            <w:pPr>
              <w:jc w:val="right"/>
              <w:rPr>
                <w:rFonts w:asciiTheme="minorHAnsi" w:hAnsiTheme="minorHAnsi" w:cstheme="minorHAnsi"/>
                <w:b/>
                <w:bCs/>
                <w:lang w:eastAsia="lt-LT"/>
              </w:rPr>
            </w:pPr>
          </w:p>
        </w:tc>
        <w:tc>
          <w:tcPr>
            <w:tcW w:w="5979" w:type="dxa"/>
            <w:gridSpan w:val="4"/>
            <w:shd w:val="clear" w:color="auto" w:fill="auto"/>
            <w:noWrap/>
            <w:vAlign w:val="bottom"/>
            <w:hideMark/>
          </w:tcPr>
          <w:p w14:paraId="5FFA57DB" w14:textId="77777777" w:rsidR="00F372E9" w:rsidRPr="00246EC8" w:rsidRDefault="00F372E9" w:rsidP="009E079E">
            <w:pPr>
              <w:jc w:val="right"/>
              <w:rPr>
                <w:rFonts w:asciiTheme="minorHAnsi" w:hAnsiTheme="minorHAnsi" w:cstheme="minorHAnsi"/>
                <w:b/>
                <w:bCs/>
                <w:lang w:eastAsia="lt-LT"/>
              </w:rPr>
            </w:pPr>
            <w:r w:rsidRPr="00246EC8">
              <w:rPr>
                <w:rFonts w:asciiTheme="minorHAnsi" w:hAnsiTheme="minorHAnsi" w:cstheme="minorHAnsi"/>
                <w:b/>
                <w:bCs/>
                <w:lang w:eastAsia="lt-LT"/>
              </w:rPr>
              <w:t>PVM (21%):</w:t>
            </w:r>
          </w:p>
        </w:tc>
        <w:tc>
          <w:tcPr>
            <w:tcW w:w="2063" w:type="dxa"/>
            <w:shd w:val="clear" w:color="auto" w:fill="auto"/>
            <w:vAlign w:val="bottom"/>
            <w:hideMark/>
          </w:tcPr>
          <w:p w14:paraId="220956E2" w14:textId="77777777" w:rsidR="00F372E9" w:rsidRPr="00246EC8" w:rsidRDefault="00F372E9" w:rsidP="009E079E">
            <w:pPr>
              <w:rPr>
                <w:rFonts w:asciiTheme="minorHAnsi" w:hAnsiTheme="minorHAnsi" w:cstheme="minorHAnsi"/>
                <w:b/>
                <w:bCs/>
                <w:lang w:eastAsia="lt-LT"/>
              </w:rPr>
            </w:pPr>
            <w:r w:rsidRPr="00246EC8">
              <w:rPr>
                <w:rFonts w:asciiTheme="minorHAnsi" w:hAnsiTheme="minorHAnsi" w:cstheme="minorHAnsi"/>
                <w:b/>
                <w:bCs/>
                <w:lang w:eastAsia="lt-LT"/>
              </w:rPr>
              <w:t> </w:t>
            </w:r>
          </w:p>
        </w:tc>
        <w:tc>
          <w:tcPr>
            <w:tcW w:w="2323" w:type="dxa"/>
            <w:gridSpan w:val="3"/>
            <w:shd w:val="clear" w:color="auto" w:fill="auto"/>
            <w:noWrap/>
            <w:vAlign w:val="bottom"/>
            <w:hideMark/>
          </w:tcPr>
          <w:p w14:paraId="5B56EC46" w14:textId="77777777" w:rsidR="00F372E9" w:rsidRPr="00246EC8" w:rsidRDefault="00F372E9" w:rsidP="009E079E">
            <w:pPr>
              <w:rPr>
                <w:rFonts w:asciiTheme="minorHAnsi" w:hAnsiTheme="minorHAnsi" w:cstheme="minorHAnsi"/>
                <w:b/>
                <w:bCs/>
                <w:lang w:eastAsia="lt-LT"/>
              </w:rPr>
            </w:pPr>
            <w:r w:rsidRPr="00246EC8">
              <w:rPr>
                <w:rFonts w:asciiTheme="minorHAnsi" w:hAnsiTheme="minorHAnsi" w:cstheme="minorHAnsi"/>
                <w:b/>
                <w:bCs/>
                <w:lang w:eastAsia="lt-LT"/>
              </w:rPr>
              <w:t xml:space="preserve"> </w:t>
            </w:r>
          </w:p>
        </w:tc>
        <w:tc>
          <w:tcPr>
            <w:tcW w:w="2186" w:type="dxa"/>
            <w:shd w:val="clear" w:color="auto" w:fill="auto"/>
            <w:noWrap/>
            <w:vAlign w:val="bottom"/>
            <w:hideMark/>
          </w:tcPr>
          <w:p w14:paraId="30B320E8" w14:textId="77777777" w:rsidR="00F372E9" w:rsidRPr="00246EC8" w:rsidRDefault="00F372E9" w:rsidP="009E079E">
            <w:pPr>
              <w:rPr>
                <w:rFonts w:asciiTheme="minorHAnsi" w:hAnsiTheme="minorHAnsi" w:cstheme="minorHAnsi"/>
                <w:b/>
                <w:bCs/>
                <w:lang w:eastAsia="lt-LT"/>
              </w:rPr>
            </w:pPr>
            <w:r w:rsidRPr="00246EC8">
              <w:rPr>
                <w:rFonts w:asciiTheme="minorHAnsi" w:hAnsiTheme="minorHAnsi" w:cstheme="minorHAnsi"/>
                <w:b/>
                <w:bCs/>
                <w:lang w:eastAsia="lt-LT"/>
              </w:rPr>
              <w:t> </w:t>
            </w:r>
          </w:p>
        </w:tc>
      </w:tr>
      <w:tr w:rsidR="00F372E9" w:rsidRPr="007F0409" w14:paraId="06F47A2D" w14:textId="77777777" w:rsidTr="009E079E">
        <w:trPr>
          <w:trHeight w:val="300"/>
          <w:jc w:val="right"/>
        </w:trPr>
        <w:tc>
          <w:tcPr>
            <w:tcW w:w="853" w:type="dxa"/>
            <w:shd w:val="clear" w:color="auto" w:fill="auto"/>
            <w:noWrap/>
            <w:vAlign w:val="bottom"/>
            <w:hideMark/>
          </w:tcPr>
          <w:p w14:paraId="6732E726" w14:textId="77777777" w:rsidR="00F372E9" w:rsidRPr="00246EC8" w:rsidRDefault="00F372E9" w:rsidP="009E079E">
            <w:pPr>
              <w:rPr>
                <w:rFonts w:asciiTheme="minorHAnsi" w:hAnsiTheme="minorHAnsi" w:cstheme="minorHAnsi"/>
                <w:lang w:eastAsia="lt-LT"/>
              </w:rPr>
            </w:pPr>
          </w:p>
        </w:tc>
        <w:tc>
          <w:tcPr>
            <w:tcW w:w="2090" w:type="dxa"/>
            <w:gridSpan w:val="2"/>
          </w:tcPr>
          <w:p w14:paraId="26DA88DA" w14:textId="77777777" w:rsidR="00F372E9" w:rsidRPr="00246EC8" w:rsidRDefault="00F372E9" w:rsidP="009E079E">
            <w:pPr>
              <w:jc w:val="right"/>
              <w:rPr>
                <w:rFonts w:asciiTheme="minorHAnsi" w:hAnsiTheme="minorHAnsi" w:cstheme="minorHAnsi"/>
                <w:b/>
                <w:bCs/>
                <w:lang w:eastAsia="lt-LT"/>
              </w:rPr>
            </w:pPr>
          </w:p>
        </w:tc>
        <w:tc>
          <w:tcPr>
            <w:tcW w:w="5979" w:type="dxa"/>
            <w:gridSpan w:val="4"/>
            <w:shd w:val="clear" w:color="auto" w:fill="auto"/>
            <w:noWrap/>
            <w:vAlign w:val="bottom"/>
            <w:hideMark/>
          </w:tcPr>
          <w:p w14:paraId="28C0EA30" w14:textId="77777777" w:rsidR="00F372E9" w:rsidRPr="00246EC8" w:rsidRDefault="00F372E9" w:rsidP="009E079E">
            <w:pPr>
              <w:jc w:val="right"/>
              <w:rPr>
                <w:rFonts w:asciiTheme="minorHAnsi" w:hAnsiTheme="minorHAnsi" w:cstheme="minorHAnsi"/>
                <w:b/>
                <w:bCs/>
                <w:lang w:eastAsia="lt-LT"/>
              </w:rPr>
            </w:pPr>
            <w:r w:rsidRPr="00246EC8">
              <w:rPr>
                <w:rFonts w:asciiTheme="minorHAnsi" w:hAnsiTheme="minorHAnsi" w:cstheme="minorHAnsi"/>
                <w:b/>
                <w:bCs/>
                <w:lang w:eastAsia="lt-LT"/>
              </w:rPr>
              <w:t>Iš viso (su PVM):</w:t>
            </w:r>
          </w:p>
        </w:tc>
        <w:tc>
          <w:tcPr>
            <w:tcW w:w="2063" w:type="dxa"/>
            <w:shd w:val="clear" w:color="auto" w:fill="auto"/>
            <w:vAlign w:val="bottom"/>
            <w:hideMark/>
          </w:tcPr>
          <w:p w14:paraId="0BE508DC" w14:textId="77777777" w:rsidR="00F372E9" w:rsidRPr="00246EC8" w:rsidRDefault="00F372E9" w:rsidP="009E079E">
            <w:pPr>
              <w:rPr>
                <w:rFonts w:asciiTheme="minorHAnsi" w:hAnsiTheme="minorHAnsi" w:cstheme="minorHAnsi"/>
                <w:b/>
                <w:bCs/>
                <w:lang w:eastAsia="lt-LT"/>
              </w:rPr>
            </w:pPr>
            <w:r w:rsidRPr="00246EC8">
              <w:rPr>
                <w:rFonts w:asciiTheme="minorHAnsi" w:hAnsiTheme="minorHAnsi" w:cstheme="minorHAnsi"/>
                <w:b/>
                <w:bCs/>
                <w:lang w:eastAsia="lt-LT"/>
              </w:rPr>
              <w:t> </w:t>
            </w:r>
          </w:p>
        </w:tc>
        <w:tc>
          <w:tcPr>
            <w:tcW w:w="2323" w:type="dxa"/>
            <w:gridSpan w:val="3"/>
            <w:shd w:val="clear" w:color="auto" w:fill="auto"/>
            <w:noWrap/>
            <w:vAlign w:val="bottom"/>
            <w:hideMark/>
          </w:tcPr>
          <w:p w14:paraId="6C919618" w14:textId="77777777" w:rsidR="00F372E9" w:rsidRPr="00246EC8" w:rsidRDefault="00F372E9" w:rsidP="009E079E">
            <w:pPr>
              <w:rPr>
                <w:rFonts w:asciiTheme="minorHAnsi" w:hAnsiTheme="minorHAnsi" w:cstheme="minorHAnsi"/>
                <w:b/>
                <w:bCs/>
                <w:lang w:eastAsia="lt-LT"/>
              </w:rPr>
            </w:pPr>
            <w:r w:rsidRPr="00246EC8">
              <w:rPr>
                <w:rFonts w:asciiTheme="minorHAnsi" w:hAnsiTheme="minorHAnsi" w:cstheme="minorHAnsi"/>
                <w:b/>
                <w:bCs/>
                <w:lang w:eastAsia="lt-LT"/>
              </w:rPr>
              <w:t> </w:t>
            </w:r>
          </w:p>
        </w:tc>
        <w:tc>
          <w:tcPr>
            <w:tcW w:w="2186" w:type="dxa"/>
            <w:shd w:val="clear" w:color="auto" w:fill="auto"/>
            <w:noWrap/>
            <w:vAlign w:val="bottom"/>
            <w:hideMark/>
          </w:tcPr>
          <w:p w14:paraId="2837FD13" w14:textId="77777777" w:rsidR="00F372E9" w:rsidRPr="00246EC8" w:rsidRDefault="00F372E9" w:rsidP="009E079E">
            <w:pPr>
              <w:rPr>
                <w:rFonts w:asciiTheme="minorHAnsi" w:hAnsiTheme="minorHAnsi" w:cstheme="minorHAnsi"/>
                <w:b/>
                <w:bCs/>
                <w:lang w:eastAsia="lt-LT"/>
              </w:rPr>
            </w:pPr>
            <w:r w:rsidRPr="00246EC8">
              <w:rPr>
                <w:rFonts w:asciiTheme="minorHAnsi" w:hAnsiTheme="minorHAnsi" w:cstheme="minorHAnsi"/>
                <w:b/>
                <w:bCs/>
                <w:lang w:eastAsia="lt-LT"/>
              </w:rPr>
              <w:t> </w:t>
            </w:r>
          </w:p>
        </w:tc>
      </w:tr>
      <w:tr w:rsidR="00F372E9" w:rsidRPr="007F0409" w14:paraId="45FAE160" w14:textId="77777777" w:rsidTr="009E079E">
        <w:trPr>
          <w:trHeight w:val="285"/>
          <w:jc w:val="right"/>
        </w:trPr>
        <w:tc>
          <w:tcPr>
            <w:tcW w:w="15494" w:type="dxa"/>
            <w:gridSpan w:val="12"/>
            <w:shd w:val="clear" w:color="auto" w:fill="auto"/>
            <w:noWrap/>
            <w:vAlign w:val="bottom"/>
            <w:hideMark/>
          </w:tcPr>
          <w:p w14:paraId="6BFFD3A2" w14:textId="77777777" w:rsidR="00F372E9" w:rsidRPr="00246EC8" w:rsidRDefault="00F372E9" w:rsidP="009E079E">
            <w:pPr>
              <w:rPr>
                <w:rFonts w:asciiTheme="minorHAnsi" w:hAnsiTheme="minorHAnsi" w:cstheme="minorHAnsi"/>
                <w:lang w:eastAsia="lt-LT"/>
              </w:rPr>
            </w:pPr>
          </w:p>
          <w:p w14:paraId="5066CC09" w14:textId="77777777" w:rsidR="00F372E9" w:rsidRPr="00246EC8" w:rsidRDefault="00F372E9" w:rsidP="009E079E">
            <w:pPr>
              <w:rPr>
                <w:rFonts w:asciiTheme="minorHAnsi" w:hAnsiTheme="minorHAnsi" w:cstheme="minorHAnsi"/>
                <w:lang w:eastAsia="lt-LT"/>
              </w:rPr>
            </w:pPr>
          </w:p>
          <w:p w14:paraId="12AE5B8D" w14:textId="77777777" w:rsidR="00F372E9" w:rsidRPr="00246EC8" w:rsidRDefault="00F372E9" w:rsidP="009E079E">
            <w:pPr>
              <w:rPr>
                <w:rFonts w:asciiTheme="minorHAnsi" w:hAnsiTheme="minorHAnsi" w:cstheme="minorHAnsi"/>
                <w:lang w:eastAsia="lt-LT"/>
              </w:rPr>
            </w:pPr>
            <w:r w:rsidRPr="00246EC8">
              <w:rPr>
                <w:rFonts w:asciiTheme="minorHAnsi" w:hAnsiTheme="minorHAnsi" w:cstheme="minorHAnsi"/>
                <w:lang w:eastAsia="lt-LT"/>
              </w:rPr>
              <w:t>Šalių atstovai patvirtina, kad Prekių priėmimo-perdavimo aktas sudaromas nepažeidžiant Sutartyje nustatytų sąlygų.</w:t>
            </w:r>
            <w:r w:rsidRPr="00246EC8">
              <w:rPr>
                <w:rFonts w:asciiTheme="minorHAnsi" w:hAnsiTheme="minorHAnsi" w:cstheme="minorHAnsi"/>
              </w:rPr>
              <w:t xml:space="preserve"> </w:t>
            </w:r>
            <w:r w:rsidRPr="00246EC8">
              <w:rPr>
                <w:rFonts w:asciiTheme="minorHAnsi" w:hAnsiTheme="minorHAnsi" w:cstheme="minorHAnsi"/>
                <w:lang w:eastAsia="lt-LT"/>
              </w:rPr>
              <w:t>Pirkėjas yra susipažinęs su perkamo daikto būkle, jis neturi ir ateityje neturės jokių pretenzijų dėl daikto būklės.</w:t>
            </w:r>
          </w:p>
        </w:tc>
      </w:tr>
      <w:tr w:rsidR="00F372E9" w:rsidRPr="007F0409" w14:paraId="72349627" w14:textId="77777777" w:rsidTr="009E079E">
        <w:trPr>
          <w:trHeight w:val="300"/>
          <w:jc w:val="right"/>
        </w:trPr>
        <w:tc>
          <w:tcPr>
            <w:tcW w:w="853" w:type="dxa"/>
          </w:tcPr>
          <w:p w14:paraId="44A4FFB5" w14:textId="77777777" w:rsidR="00F372E9" w:rsidRPr="00246EC8" w:rsidRDefault="00F372E9" w:rsidP="009E079E">
            <w:pPr>
              <w:rPr>
                <w:rFonts w:asciiTheme="minorHAnsi" w:hAnsiTheme="minorHAnsi" w:cstheme="minorHAnsi"/>
                <w:b/>
                <w:bCs/>
                <w:lang w:eastAsia="lt-LT"/>
              </w:rPr>
            </w:pPr>
          </w:p>
        </w:tc>
        <w:tc>
          <w:tcPr>
            <w:tcW w:w="4231" w:type="dxa"/>
            <w:gridSpan w:val="4"/>
            <w:shd w:val="clear" w:color="auto" w:fill="auto"/>
            <w:noWrap/>
            <w:hideMark/>
          </w:tcPr>
          <w:p w14:paraId="08F2A8CF" w14:textId="77777777" w:rsidR="00F372E9" w:rsidRPr="00246EC8" w:rsidRDefault="00F372E9" w:rsidP="009E079E">
            <w:pPr>
              <w:rPr>
                <w:rFonts w:asciiTheme="minorHAnsi" w:hAnsiTheme="minorHAnsi" w:cstheme="minorHAnsi"/>
                <w:b/>
                <w:bCs/>
                <w:lang w:eastAsia="lt-LT"/>
              </w:rPr>
            </w:pPr>
            <w:r w:rsidRPr="00246EC8">
              <w:rPr>
                <w:rFonts w:asciiTheme="minorHAnsi" w:hAnsiTheme="minorHAnsi" w:cstheme="minorHAnsi"/>
                <w:b/>
                <w:bCs/>
                <w:lang w:eastAsia="lt-LT"/>
              </w:rPr>
              <w:t xml:space="preserve">Pirkėjas </w:t>
            </w:r>
          </w:p>
        </w:tc>
        <w:tc>
          <w:tcPr>
            <w:tcW w:w="3838" w:type="dxa"/>
            <w:gridSpan w:val="2"/>
            <w:shd w:val="clear" w:color="auto" w:fill="auto"/>
            <w:noWrap/>
            <w:vAlign w:val="bottom"/>
            <w:hideMark/>
          </w:tcPr>
          <w:p w14:paraId="6042CFCF" w14:textId="77777777" w:rsidR="00F372E9" w:rsidRPr="00246EC8" w:rsidRDefault="00F372E9" w:rsidP="009E079E">
            <w:pPr>
              <w:rPr>
                <w:rFonts w:asciiTheme="minorHAnsi" w:hAnsiTheme="minorHAnsi" w:cstheme="minorHAnsi"/>
                <w:lang w:eastAsia="lt-LT"/>
              </w:rPr>
            </w:pPr>
          </w:p>
        </w:tc>
        <w:tc>
          <w:tcPr>
            <w:tcW w:w="2063" w:type="dxa"/>
            <w:shd w:val="clear" w:color="auto" w:fill="auto"/>
            <w:vAlign w:val="bottom"/>
            <w:hideMark/>
          </w:tcPr>
          <w:p w14:paraId="7E2B2464" w14:textId="77777777" w:rsidR="00F372E9" w:rsidRPr="00246EC8" w:rsidRDefault="00F372E9" w:rsidP="009E079E">
            <w:pPr>
              <w:rPr>
                <w:rFonts w:asciiTheme="minorHAnsi" w:hAnsiTheme="minorHAnsi" w:cstheme="minorHAnsi"/>
                <w:lang w:eastAsia="lt-LT"/>
              </w:rPr>
            </w:pPr>
          </w:p>
        </w:tc>
        <w:tc>
          <w:tcPr>
            <w:tcW w:w="1880" w:type="dxa"/>
            <w:gridSpan w:val="2"/>
            <w:shd w:val="clear" w:color="auto" w:fill="auto"/>
            <w:noWrap/>
            <w:hideMark/>
          </w:tcPr>
          <w:p w14:paraId="58201B9E" w14:textId="77777777" w:rsidR="00F372E9" w:rsidRPr="00246EC8" w:rsidRDefault="00F372E9" w:rsidP="009E079E">
            <w:pPr>
              <w:rPr>
                <w:rFonts w:asciiTheme="minorHAnsi" w:hAnsiTheme="minorHAnsi" w:cstheme="minorHAnsi"/>
                <w:b/>
                <w:bCs/>
                <w:lang w:eastAsia="lt-LT"/>
              </w:rPr>
            </w:pPr>
            <w:r w:rsidRPr="00246EC8">
              <w:rPr>
                <w:rFonts w:asciiTheme="minorHAnsi" w:hAnsiTheme="minorHAnsi" w:cstheme="minorHAnsi"/>
                <w:b/>
                <w:bCs/>
                <w:lang w:eastAsia="lt-LT"/>
              </w:rPr>
              <w:t>Pardavėjas</w:t>
            </w:r>
          </w:p>
        </w:tc>
        <w:tc>
          <w:tcPr>
            <w:tcW w:w="443" w:type="dxa"/>
            <w:shd w:val="clear" w:color="auto" w:fill="auto"/>
            <w:noWrap/>
            <w:vAlign w:val="bottom"/>
            <w:hideMark/>
          </w:tcPr>
          <w:p w14:paraId="62D07003" w14:textId="77777777" w:rsidR="00F372E9" w:rsidRPr="00246EC8" w:rsidRDefault="00F372E9" w:rsidP="009E079E">
            <w:pPr>
              <w:rPr>
                <w:rFonts w:asciiTheme="minorHAnsi" w:hAnsiTheme="minorHAnsi" w:cstheme="minorHAnsi"/>
                <w:lang w:eastAsia="lt-LT"/>
              </w:rPr>
            </w:pPr>
          </w:p>
        </w:tc>
        <w:tc>
          <w:tcPr>
            <w:tcW w:w="2186" w:type="dxa"/>
            <w:shd w:val="clear" w:color="auto" w:fill="auto"/>
            <w:noWrap/>
            <w:vAlign w:val="bottom"/>
            <w:hideMark/>
          </w:tcPr>
          <w:p w14:paraId="71660757" w14:textId="77777777" w:rsidR="00F372E9" w:rsidRPr="00246EC8" w:rsidRDefault="00F372E9" w:rsidP="009E079E">
            <w:pPr>
              <w:rPr>
                <w:rFonts w:asciiTheme="minorHAnsi" w:hAnsiTheme="minorHAnsi" w:cstheme="minorHAnsi"/>
                <w:lang w:eastAsia="lt-LT"/>
              </w:rPr>
            </w:pPr>
          </w:p>
        </w:tc>
      </w:tr>
      <w:tr w:rsidR="00F372E9" w:rsidRPr="007F0409" w14:paraId="6F31C51F" w14:textId="77777777" w:rsidTr="009E079E">
        <w:trPr>
          <w:trHeight w:val="405"/>
          <w:jc w:val="right"/>
        </w:trPr>
        <w:tc>
          <w:tcPr>
            <w:tcW w:w="853" w:type="dxa"/>
          </w:tcPr>
          <w:p w14:paraId="6671589E" w14:textId="77777777" w:rsidR="00F372E9" w:rsidRPr="00246EC8" w:rsidRDefault="00F372E9" w:rsidP="009E079E">
            <w:pPr>
              <w:rPr>
                <w:rFonts w:asciiTheme="minorHAnsi" w:hAnsiTheme="minorHAnsi" w:cstheme="minorHAnsi"/>
                <w:lang w:eastAsia="lt-LT"/>
              </w:rPr>
            </w:pPr>
          </w:p>
        </w:tc>
        <w:tc>
          <w:tcPr>
            <w:tcW w:w="2413" w:type="dxa"/>
            <w:gridSpan w:val="3"/>
            <w:shd w:val="clear" w:color="auto" w:fill="auto"/>
            <w:noWrap/>
          </w:tcPr>
          <w:p w14:paraId="25618861" w14:textId="77777777" w:rsidR="00F372E9" w:rsidRPr="00246EC8" w:rsidRDefault="00F372E9" w:rsidP="009E079E">
            <w:pPr>
              <w:rPr>
                <w:rFonts w:asciiTheme="minorHAnsi" w:hAnsiTheme="minorHAnsi" w:cstheme="minorHAnsi"/>
                <w:lang w:eastAsia="lt-LT"/>
              </w:rPr>
            </w:pPr>
          </w:p>
        </w:tc>
        <w:tc>
          <w:tcPr>
            <w:tcW w:w="1818" w:type="dxa"/>
            <w:shd w:val="clear" w:color="auto" w:fill="auto"/>
            <w:noWrap/>
            <w:vAlign w:val="bottom"/>
          </w:tcPr>
          <w:p w14:paraId="29B9C90E" w14:textId="77777777" w:rsidR="00F372E9" w:rsidRPr="00246EC8" w:rsidRDefault="00F372E9" w:rsidP="009E079E">
            <w:pPr>
              <w:jc w:val="center"/>
              <w:rPr>
                <w:rFonts w:asciiTheme="minorHAnsi" w:hAnsiTheme="minorHAnsi" w:cstheme="minorHAnsi"/>
                <w:lang w:eastAsia="lt-LT"/>
              </w:rPr>
            </w:pPr>
          </w:p>
          <w:p w14:paraId="5762F36E" w14:textId="77777777" w:rsidR="00F372E9" w:rsidRPr="00246EC8" w:rsidRDefault="00F372E9" w:rsidP="009E079E">
            <w:pPr>
              <w:jc w:val="center"/>
              <w:rPr>
                <w:rFonts w:asciiTheme="minorHAnsi" w:hAnsiTheme="minorHAnsi" w:cstheme="minorHAnsi"/>
                <w:lang w:eastAsia="lt-LT"/>
              </w:rPr>
            </w:pPr>
          </w:p>
        </w:tc>
        <w:tc>
          <w:tcPr>
            <w:tcW w:w="3838" w:type="dxa"/>
            <w:gridSpan w:val="2"/>
            <w:shd w:val="clear" w:color="auto" w:fill="auto"/>
            <w:noWrap/>
            <w:vAlign w:val="bottom"/>
            <w:hideMark/>
          </w:tcPr>
          <w:p w14:paraId="0A219888" w14:textId="77777777" w:rsidR="00F372E9" w:rsidRPr="00246EC8" w:rsidRDefault="00F372E9" w:rsidP="009E079E">
            <w:pPr>
              <w:rPr>
                <w:rFonts w:asciiTheme="minorHAnsi" w:hAnsiTheme="minorHAnsi" w:cstheme="minorHAnsi"/>
                <w:lang w:eastAsia="lt-LT"/>
              </w:rPr>
            </w:pPr>
          </w:p>
        </w:tc>
        <w:tc>
          <w:tcPr>
            <w:tcW w:w="2063" w:type="dxa"/>
            <w:shd w:val="clear" w:color="auto" w:fill="auto"/>
            <w:vAlign w:val="bottom"/>
            <w:hideMark/>
          </w:tcPr>
          <w:p w14:paraId="45E55D84" w14:textId="77777777" w:rsidR="00F372E9" w:rsidRPr="00246EC8" w:rsidRDefault="00F372E9" w:rsidP="009E079E">
            <w:pPr>
              <w:rPr>
                <w:rFonts w:asciiTheme="minorHAnsi" w:hAnsiTheme="minorHAnsi" w:cstheme="minorHAnsi"/>
                <w:lang w:eastAsia="lt-LT"/>
              </w:rPr>
            </w:pPr>
          </w:p>
        </w:tc>
        <w:tc>
          <w:tcPr>
            <w:tcW w:w="4509" w:type="dxa"/>
            <w:gridSpan w:val="4"/>
            <w:shd w:val="clear" w:color="auto" w:fill="auto"/>
            <w:noWrap/>
            <w:hideMark/>
          </w:tcPr>
          <w:p w14:paraId="0B416F11" w14:textId="77777777" w:rsidR="00F372E9" w:rsidRPr="00246EC8" w:rsidRDefault="00F372E9" w:rsidP="009E079E">
            <w:pPr>
              <w:rPr>
                <w:rFonts w:asciiTheme="minorHAnsi" w:hAnsiTheme="minorHAnsi" w:cstheme="minorHAnsi"/>
                <w:lang w:eastAsia="lt-LT"/>
              </w:rPr>
            </w:pPr>
            <w:r w:rsidRPr="00246EC8">
              <w:rPr>
                <w:rFonts w:asciiTheme="minorHAnsi" w:hAnsiTheme="minorHAnsi" w:cstheme="minorHAnsi"/>
                <w:lang w:eastAsia="lt-LT"/>
              </w:rPr>
              <w:t>UAB „Vilniaus vandenys“ atstovas</w:t>
            </w:r>
          </w:p>
          <w:p w14:paraId="684E980B" w14:textId="77777777" w:rsidR="00F372E9" w:rsidRPr="00246EC8" w:rsidRDefault="00F372E9" w:rsidP="009E079E">
            <w:pPr>
              <w:rPr>
                <w:rFonts w:asciiTheme="minorHAnsi" w:hAnsiTheme="minorHAnsi" w:cstheme="minorHAnsi"/>
                <w:lang w:eastAsia="lt-LT"/>
              </w:rPr>
            </w:pPr>
          </w:p>
          <w:p w14:paraId="2A2BD908" w14:textId="77777777" w:rsidR="00F372E9" w:rsidRPr="00246EC8" w:rsidRDefault="00F372E9" w:rsidP="009E079E">
            <w:pPr>
              <w:rPr>
                <w:rFonts w:asciiTheme="minorHAnsi" w:hAnsiTheme="minorHAnsi" w:cstheme="minorHAnsi"/>
                <w:lang w:eastAsia="lt-LT"/>
              </w:rPr>
            </w:pPr>
          </w:p>
        </w:tc>
      </w:tr>
      <w:tr w:rsidR="00F372E9" w:rsidRPr="007F0409" w14:paraId="52CD9A73" w14:textId="77777777" w:rsidTr="009E079E">
        <w:trPr>
          <w:trHeight w:val="285"/>
          <w:jc w:val="right"/>
        </w:trPr>
        <w:tc>
          <w:tcPr>
            <w:tcW w:w="853" w:type="dxa"/>
          </w:tcPr>
          <w:p w14:paraId="63641F76" w14:textId="77777777" w:rsidR="00F372E9" w:rsidRPr="00246EC8" w:rsidRDefault="00F372E9" w:rsidP="009E079E">
            <w:pPr>
              <w:rPr>
                <w:rFonts w:asciiTheme="minorHAnsi" w:hAnsiTheme="minorHAnsi" w:cstheme="minorHAnsi"/>
                <w:lang w:eastAsia="lt-LT"/>
              </w:rPr>
            </w:pPr>
          </w:p>
        </w:tc>
        <w:tc>
          <w:tcPr>
            <w:tcW w:w="4231" w:type="dxa"/>
            <w:gridSpan w:val="4"/>
            <w:vMerge w:val="restart"/>
            <w:shd w:val="clear" w:color="auto" w:fill="auto"/>
            <w:noWrap/>
          </w:tcPr>
          <w:p w14:paraId="1317CC9C" w14:textId="77777777" w:rsidR="00F372E9" w:rsidRPr="00246EC8" w:rsidRDefault="00F372E9" w:rsidP="009E079E">
            <w:pPr>
              <w:rPr>
                <w:rFonts w:asciiTheme="minorHAnsi" w:hAnsiTheme="minorHAnsi" w:cstheme="minorHAnsi"/>
                <w:i/>
                <w:lang w:eastAsia="lt-LT"/>
              </w:rPr>
            </w:pPr>
            <w:r w:rsidRPr="00246EC8">
              <w:rPr>
                <w:rFonts w:asciiTheme="minorHAnsi" w:hAnsiTheme="minorHAnsi" w:cstheme="minorHAnsi"/>
                <w:i/>
                <w:lang w:eastAsia="lt-LT"/>
              </w:rPr>
              <w:t>___________________________</w:t>
            </w:r>
          </w:p>
          <w:p w14:paraId="13112EE0" w14:textId="77777777" w:rsidR="00F372E9" w:rsidRPr="00246EC8" w:rsidRDefault="00F372E9" w:rsidP="009E079E">
            <w:pPr>
              <w:rPr>
                <w:rFonts w:asciiTheme="minorHAnsi" w:hAnsiTheme="minorHAnsi" w:cstheme="minorHAnsi"/>
                <w:i/>
                <w:lang w:eastAsia="lt-LT"/>
              </w:rPr>
            </w:pPr>
            <w:r w:rsidRPr="00246EC8">
              <w:rPr>
                <w:rFonts w:asciiTheme="minorHAnsi" w:hAnsiTheme="minorHAnsi" w:cstheme="minorHAnsi"/>
                <w:i/>
                <w:lang w:eastAsia="lt-LT"/>
              </w:rPr>
              <w:t>Pareigos, parašas, vardas, pavardė)</w:t>
            </w:r>
          </w:p>
        </w:tc>
        <w:tc>
          <w:tcPr>
            <w:tcW w:w="3838" w:type="dxa"/>
            <w:gridSpan w:val="2"/>
            <w:shd w:val="clear" w:color="auto" w:fill="auto"/>
            <w:noWrap/>
            <w:vAlign w:val="bottom"/>
            <w:hideMark/>
          </w:tcPr>
          <w:p w14:paraId="154015AE" w14:textId="77777777" w:rsidR="00F372E9" w:rsidRPr="00246EC8" w:rsidRDefault="00F372E9" w:rsidP="009E079E">
            <w:pPr>
              <w:rPr>
                <w:rFonts w:asciiTheme="minorHAnsi" w:hAnsiTheme="minorHAnsi" w:cstheme="minorHAnsi"/>
                <w:i/>
                <w:lang w:eastAsia="lt-LT"/>
              </w:rPr>
            </w:pPr>
          </w:p>
        </w:tc>
        <w:tc>
          <w:tcPr>
            <w:tcW w:w="2063" w:type="dxa"/>
            <w:shd w:val="clear" w:color="auto" w:fill="auto"/>
            <w:vAlign w:val="bottom"/>
            <w:hideMark/>
          </w:tcPr>
          <w:p w14:paraId="568C6091" w14:textId="77777777" w:rsidR="00F372E9" w:rsidRPr="00246EC8" w:rsidRDefault="00F372E9" w:rsidP="009E079E">
            <w:pPr>
              <w:rPr>
                <w:rFonts w:asciiTheme="minorHAnsi" w:hAnsiTheme="minorHAnsi" w:cstheme="minorHAnsi"/>
                <w:i/>
                <w:lang w:eastAsia="lt-LT"/>
              </w:rPr>
            </w:pPr>
          </w:p>
        </w:tc>
        <w:tc>
          <w:tcPr>
            <w:tcW w:w="4509" w:type="dxa"/>
            <w:gridSpan w:val="4"/>
            <w:shd w:val="clear" w:color="auto" w:fill="auto"/>
            <w:noWrap/>
            <w:vAlign w:val="center"/>
            <w:hideMark/>
          </w:tcPr>
          <w:p w14:paraId="626188E5" w14:textId="77777777" w:rsidR="00F372E9" w:rsidRPr="00246EC8" w:rsidRDefault="00F372E9" w:rsidP="009E079E">
            <w:pPr>
              <w:rPr>
                <w:rFonts w:asciiTheme="minorHAnsi" w:hAnsiTheme="minorHAnsi" w:cstheme="minorHAnsi"/>
                <w:i/>
                <w:lang w:eastAsia="lt-LT"/>
              </w:rPr>
            </w:pPr>
            <w:r w:rsidRPr="00246EC8">
              <w:rPr>
                <w:rFonts w:asciiTheme="minorHAnsi" w:hAnsiTheme="minorHAnsi" w:cstheme="minorHAnsi"/>
                <w:i/>
                <w:lang w:eastAsia="lt-LT"/>
              </w:rPr>
              <w:t>____________________________</w:t>
            </w:r>
          </w:p>
        </w:tc>
      </w:tr>
      <w:tr w:rsidR="00F372E9" w:rsidRPr="007F0409" w14:paraId="258B3352" w14:textId="77777777" w:rsidTr="009E079E">
        <w:trPr>
          <w:trHeight w:val="285"/>
          <w:jc w:val="right"/>
        </w:trPr>
        <w:tc>
          <w:tcPr>
            <w:tcW w:w="853" w:type="dxa"/>
          </w:tcPr>
          <w:p w14:paraId="34AAFEC7" w14:textId="77777777" w:rsidR="00F372E9" w:rsidRPr="00246EC8" w:rsidRDefault="00F372E9" w:rsidP="009E079E">
            <w:pPr>
              <w:rPr>
                <w:rFonts w:asciiTheme="minorHAnsi" w:hAnsiTheme="minorHAnsi" w:cstheme="minorHAnsi"/>
                <w:lang w:eastAsia="lt-LT"/>
              </w:rPr>
            </w:pPr>
          </w:p>
        </w:tc>
        <w:tc>
          <w:tcPr>
            <w:tcW w:w="4231" w:type="dxa"/>
            <w:gridSpan w:val="4"/>
            <w:vMerge/>
            <w:shd w:val="clear" w:color="auto" w:fill="auto"/>
            <w:noWrap/>
            <w:vAlign w:val="bottom"/>
            <w:hideMark/>
          </w:tcPr>
          <w:p w14:paraId="1EFCD955" w14:textId="77777777" w:rsidR="00F372E9" w:rsidRPr="00246EC8" w:rsidRDefault="00F372E9" w:rsidP="009E079E">
            <w:pPr>
              <w:rPr>
                <w:rFonts w:asciiTheme="minorHAnsi" w:hAnsiTheme="minorHAnsi" w:cstheme="minorHAnsi"/>
                <w:i/>
                <w:lang w:eastAsia="lt-LT"/>
              </w:rPr>
            </w:pPr>
          </w:p>
        </w:tc>
        <w:tc>
          <w:tcPr>
            <w:tcW w:w="3838" w:type="dxa"/>
            <w:gridSpan w:val="2"/>
            <w:shd w:val="clear" w:color="auto" w:fill="auto"/>
            <w:noWrap/>
            <w:vAlign w:val="bottom"/>
            <w:hideMark/>
          </w:tcPr>
          <w:p w14:paraId="652A5ED4" w14:textId="77777777" w:rsidR="00F372E9" w:rsidRPr="00246EC8" w:rsidRDefault="00F372E9" w:rsidP="009E079E">
            <w:pPr>
              <w:rPr>
                <w:rFonts w:asciiTheme="minorHAnsi" w:hAnsiTheme="minorHAnsi" w:cstheme="minorHAnsi"/>
                <w:i/>
                <w:lang w:eastAsia="lt-LT"/>
              </w:rPr>
            </w:pPr>
          </w:p>
        </w:tc>
        <w:tc>
          <w:tcPr>
            <w:tcW w:w="2063" w:type="dxa"/>
            <w:shd w:val="clear" w:color="auto" w:fill="auto"/>
            <w:vAlign w:val="bottom"/>
            <w:hideMark/>
          </w:tcPr>
          <w:p w14:paraId="2584D9C3" w14:textId="77777777" w:rsidR="00F372E9" w:rsidRPr="00246EC8" w:rsidRDefault="00F372E9" w:rsidP="009E079E">
            <w:pPr>
              <w:rPr>
                <w:rFonts w:asciiTheme="minorHAnsi" w:hAnsiTheme="minorHAnsi" w:cstheme="minorHAnsi"/>
                <w:i/>
                <w:lang w:eastAsia="lt-LT"/>
              </w:rPr>
            </w:pPr>
          </w:p>
        </w:tc>
        <w:tc>
          <w:tcPr>
            <w:tcW w:w="4509" w:type="dxa"/>
            <w:gridSpan w:val="4"/>
            <w:shd w:val="clear" w:color="auto" w:fill="auto"/>
            <w:noWrap/>
            <w:hideMark/>
          </w:tcPr>
          <w:p w14:paraId="74A2D325" w14:textId="77777777" w:rsidR="00F372E9" w:rsidRPr="00246EC8" w:rsidRDefault="00F372E9" w:rsidP="009E079E">
            <w:pPr>
              <w:rPr>
                <w:rFonts w:asciiTheme="minorHAnsi" w:hAnsiTheme="minorHAnsi" w:cstheme="minorHAnsi"/>
                <w:i/>
                <w:lang w:eastAsia="lt-LT"/>
              </w:rPr>
            </w:pPr>
            <w:r w:rsidRPr="00246EC8">
              <w:rPr>
                <w:rFonts w:asciiTheme="minorHAnsi" w:hAnsiTheme="minorHAnsi" w:cstheme="minorHAnsi"/>
                <w:i/>
                <w:lang w:eastAsia="lt-LT"/>
              </w:rPr>
              <w:t>(Pareigos, parašas, vardas, pavardė)</w:t>
            </w:r>
          </w:p>
        </w:tc>
      </w:tr>
    </w:tbl>
    <w:p w14:paraId="683C9472" w14:textId="77777777" w:rsidR="00F72BAF" w:rsidRDefault="00F72BAF"/>
    <w:sectPr w:rsidR="00F72BAF" w:rsidSect="00BE7C59">
      <w:pgSz w:w="16838" w:h="11906" w:orient="landscape"/>
      <w:pgMar w:top="1701" w:right="851" w:bottom="851" w:left="709" w:header="567" w:footer="39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E18F1" w14:textId="77777777" w:rsidR="00002998" w:rsidRDefault="00002998">
      <w:r>
        <w:separator/>
      </w:r>
    </w:p>
  </w:endnote>
  <w:endnote w:type="continuationSeparator" w:id="0">
    <w:p w14:paraId="3156992C" w14:textId="77777777" w:rsidR="00002998" w:rsidRDefault="0000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E1F36" w14:textId="77777777" w:rsidR="00002998" w:rsidRDefault="00002998">
      <w:r>
        <w:separator/>
      </w:r>
    </w:p>
  </w:footnote>
  <w:footnote w:type="continuationSeparator" w:id="0">
    <w:p w14:paraId="5AE735F4" w14:textId="77777777" w:rsidR="00002998" w:rsidRDefault="00002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E87"/>
    <w:multiLevelType w:val="multilevel"/>
    <w:tmpl w:val="B176AEE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F84B24"/>
    <w:multiLevelType w:val="multilevel"/>
    <w:tmpl w:val="72CA2A92"/>
    <w:lvl w:ilvl="0">
      <w:start w:val="6"/>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E9"/>
    <w:rsid w:val="00002998"/>
    <w:rsid w:val="00256214"/>
    <w:rsid w:val="002F7BC1"/>
    <w:rsid w:val="00357626"/>
    <w:rsid w:val="00370DF3"/>
    <w:rsid w:val="00686562"/>
    <w:rsid w:val="009608BB"/>
    <w:rsid w:val="009F4EB0"/>
    <w:rsid w:val="00A16542"/>
    <w:rsid w:val="00A70B91"/>
    <w:rsid w:val="00B168B1"/>
    <w:rsid w:val="00BC5895"/>
    <w:rsid w:val="00CB334A"/>
    <w:rsid w:val="00E967B4"/>
    <w:rsid w:val="00F22EC8"/>
    <w:rsid w:val="00F256CB"/>
    <w:rsid w:val="00F372E9"/>
    <w:rsid w:val="00F72BAF"/>
    <w:rsid w:val="00F911A5"/>
    <w:rsid w:val="00FA71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89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72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72E9"/>
    <w:pPr>
      <w:keepNext/>
      <w:ind w:firstLine="720"/>
      <w:outlineLvl w:val="0"/>
    </w:pPr>
    <w:rPr>
      <w:szCs w:val="20"/>
    </w:rPr>
  </w:style>
  <w:style w:type="paragraph" w:styleId="Heading7">
    <w:name w:val="heading 7"/>
    <w:basedOn w:val="Normal"/>
    <w:next w:val="Normal"/>
    <w:link w:val="Heading7Char"/>
    <w:uiPriority w:val="9"/>
    <w:unhideWhenUsed/>
    <w:qFormat/>
    <w:rsid w:val="00F372E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2E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rsid w:val="00F372E9"/>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F372E9"/>
    <w:pPr>
      <w:ind w:left="720"/>
      <w:contextualSpacing/>
    </w:pPr>
    <w:rPr>
      <w:szCs w:val="20"/>
    </w:rPr>
  </w:style>
  <w:style w:type="paragraph" w:styleId="Footer">
    <w:name w:val="footer"/>
    <w:basedOn w:val="Normal"/>
    <w:link w:val="FooterChar"/>
    <w:uiPriority w:val="99"/>
    <w:unhideWhenUsed/>
    <w:rsid w:val="00F372E9"/>
    <w:pPr>
      <w:tabs>
        <w:tab w:val="center" w:pos="4986"/>
        <w:tab w:val="right" w:pos="9972"/>
      </w:tabs>
    </w:pPr>
  </w:style>
  <w:style w:type="character" w:customStyle="1" w:styleId="FooterChar">
    <w:name w:val="Footer Char"/>
    <w:basedOn w:val="DefaultParagraphFont"/>
    <w:link w:val="Footer"/>
    <w:uiPriority w:val="99"/>
    <w:rsid w:val="00F372E9"/>
    <w:rPr>
      <w:rFonts w:ascii="Times New Roman" w:eastAsia="Times New Roman" w:hAnsi="Times New Roman" w:cs="Times New Roman"/>
      <w:sz w:val="24"/>
      <w:szCs w:val="24"/>
    </w:rPr>
  </w:style>
  <w:style w:type="paragraph" w:styleId="BlockText">
    <w:name w:val="Block Text"/>
    <w:basedOn w:val="Normal"/>
    <w:rsid w:val="00F372E9"/>
    <w:pPr>
      <w:ind w:left="720" w:right="-874"/>
    </w:pPr>
  </w:style>
  <w:style w:type="paragraph" w:styleId="BodyTextIndent">
    <w:name w:val="Body Text Indent"/>
    <w:basedOn w:val="Normal"/>
    <w:link w:val="BodyTextIndentChar"/>
    <w:uiPriority w:val="99"/>
    <w:semiHidden/>
    <w:unhideWhenUsed/>
    <w:rsid w:val="00F372E9"/>
    <w:pPr>
      <w:spacing w:after="120"/>
      <w:ind w:left="283"/>
    </w:pPr>
  </w:style>
  <w:style w:type="character" w:customStyle="1" w:styleId="BodyTextIndentChar">
    <w:name w:val="Body Text Indent Char"/>
    <w:basedOn w:val="DefaultParagraphFont"/>
    <w:link w:val="BodyTextIndent"/>
    <w:uiPriority w:val="99"/>
    <w:semiHidden/>
    <w:rsid w:val="00F372E9"/>
    <w:rPr>
      <w:rFonts w:ascii="Times New Roman" w:eastAsia="Times New Roman" w:hAnsi="Times New Roman" w:cs="Times New Roman"/>
      <w:sz w:val="24"/>
      <w:szCs w:val="24"/>
    </w:rPr>
  </w:style>
  <w:style w:type="paragraph" w:customStyle="1" w:styleId="Style4">
    <w:name w:val="Style4"/>
    <w:basedOn w:val="Normal"/>
    <w:uiPriority w:val="99"/>
    <w:rsid w:val="00F372E9"/>
    <w:pPr>
      <w:widowControl w:val="0"/>
      <w:autoSpaceDE w:val="0"/>
      <w:autoSpaceDN w:val="0"/>
      <w:adjustRightInd w:val="0"/>
      <w:spacing w:line="248" w:lineRule="exact"/>
      <w:jc w:val="both"/>
    </w:pPr>
    <w:rPr>
      <w:rFonts w:ascii="Arial" w:hAnsi="Arial" w:cs="Arial"/>
      <w:lang w:eastAsia="lt-LT"/>
    </w:rPr>
  </w:style>
  <w:style w:type="character" w:customStyle="1" w:styleId="FontStyle19">
    <w:name w:val="Font Style19"/>
    <w:uiPriority w:val="99"/>
    <w:rsid w:val="00F372E9"/>
    <w:rPr>
      <w:rFonts w:ascii="Arial" w:hAnsi="Arial" w:cs="Arial"/>
      <w:sz w:val="18"/>
      <w:szCs w:val="18"/>
    </w:rPr>
  </w:style>
  <w:style w:type="character" w:customStyle="1" w:styleId="FontStyle18">
    <w:name w:val="Font Style18"/>
    <w:uiPriority w:val="99"/>
    <w:rsid w:val="00F372E9"/>
    <w:rPr>
      <w:rFonts w:ascii="Arial" w:hAnsi="Arial" w:cs="Arial"/>
      <w:b/>
      <w:bCs/>
      <w:sz w:val="18"/>
      <w:szCs w:val="18"/>
    </w:rPr>
  </w:style>
  <w:style w:type="character" w:styleId="CommentReference">
    <w:name w:val="annotation reference"/>
    <w:basedOn w:val="DefaultParagraphFont"/>
    <w:uiPriority w:val="99"/>
    <w:semiHidden/>
    <w:unhideWhenUsed/>
    <w:rsid w:val="00370DF3"/>
    <w:rPr>
      <w:sz w:val="16"/>
      <w:szCs w:val="16"/>
    </w:rPr>
  </w:style>
  <w:style w:type="paragraph" w:styleId="CommentText">
    <w:name w:val="annotation text"/>
    <w:basedOn w:val="Normal"/>
    <w:link w:val="CommentTextChar"/>
    <w:uiPriority w:val="99"/>
    <w:semiHidden/>
    <w:unhideWhenUsed/>
    <w:rsid w:val="00370DF3"/>
    <w:rPr>
      <w:sz w:val="20"/>
      <w:szCs w:val="20"/>
    </w:rPr>
  </w:style>
  <w:style w:type="character" w:customStyle="1" w:styleId="CommentTextChar">
    <w:name w:val="Comment Text Char"/>
    <w:basedOn w:val="DefaultParagraphFont"/>
    <w:link w:val="CommentText"/>
    <w:uiPriority w:val="99"/>
    <w:semiHidden/>
    <w:rsid w:val="00370D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0DF3"/>
    <w:rPr>
      <w:b/>
      <w:bCs/>
    </w:rPr>
  </w:style>
  <w:style w:type="character" w:customStyle="1" w:styleId="CommentSubjectChar">
    <w:name w:val="Comment Subject Char"/>
    <w:basedOn w:val="CommentTextChar"/>
    <w:link w:val="CommentSubject"/>
    <w:uiPriority w:val="99"/>
    <w:semiHidden/>
    <w:rsid w:val="00370DF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0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DF3"/>
    <w:rPr>
      <w:rFonts w:ascii="Segoe UI" w:eastAsia="Times New Roman" w:hAnsi="Segoe UI" w:cs="Segoe UI"/>
      <w:sz w:val="18"/>
      <w:szCs w:val="18"/>
    </w:rPr>
  </w:style>
  <w:style w:type="paragraph" w:styleId="Header">
    <w:name w:val="header"/>
    <w:basedOn w:val="Normal"/>
    <w:link w:val="HeaderChar"/>
    <w:uiPriority w:val="99"/>
    <w:unhideWhenUsed/>
    <w:rsid w:val="00A70B91"/>
    <w:pPr>
      <w:tabs>
        <w:tab w:val="center" w:pos="4819"/>
        <w:tab w:val="right" w:pos="9638"/>
      </w:tabs>
    </w:pPr>
  </w:style>
  <w:style w:type="character" w:customStyle="1" w:styleId="HeaderChar">
    <w:name w:val="Header Char"/>
    <w:basedOn w:val="DefaultParagraphFont"/>
    <w:link w:val="Header"/>
    <w:uiPriority w:val="99"/>
    <w:rsid w:val="00A70B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2538D234069064B959EA8F825BAF0D3" ma:contentTypeVersion="0" ma:contentTypeDescription="Kurkite naują dokumentą." ma:contentTypeScope="" ma:versionID="8d575f67624f7ba8da4c26512c373f86">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6848F-C062-4B19-95AF-411CAAD5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0A3BE2-1671-4FB3-8174-ED208C5C2433}">
  <ds:schemaRefs>
    <ds:schemaRef ds:uri="http://schemas.microsoft.com/sharepoint/v3/contenttype/forms"/>
  </ds:schemaRefs>
</ds:datastoreItem>
</file>

<file path=customXml/itemProps3.xml><?xml version="1.0" encoding="utf-8"?>
<ds:datastoreItem xmlns:ds="http://schemas.openxmlformats.org/officeDocument/2006/customXml" ds:itemID="{B1BF0412-4FB7-41DC-9D6A-BEDED849CD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6291</Words>
  <Characters>3587</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2019-12-17T06:39:00Z</dcterms:created>
  <dcterms:modified xsi:type="dcterms:W3CDTF">2019-12-17T06:40:00Z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0x01010062538D234069064B959EA8F825BAF0D3</vt:lpwstr>
  </property>
</Properties>
</file>