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81295B" w14:textId="57036458" w:rsidR="008948E3" w:rsidRPr="00AA1446" w:rsidRDefault="009361CD" w:rsidP="005E2F2E">
      <w:pPr>
        <w:spacing w:after="0" w:line="240" w:lineRule="auto"/>
        <w:contextualSpacing/>
        <w:jc w:val="center"/>
        <w:rPr>
          <w:rFonts w:asciiTheme="majorHAnsi" w:hAnsiTheme="majorHAnsi" w:cstheme="majorHAnsi"/>
          <w:b/>
          <w:bCs/>
          <w:color w:val="000000" w:themeColor="text1"/>
          <w:sz w:val="24"/>
          <w:szCs w:val="24"/>
        </w:rPr>
      </w:pPr>
      <w:r w:rsidRPr="00AA1446">
        <w:rPr>
          <w:rFonts w:asciiTheme="majorHAnsi" w:hAnsiTheme="majorHAnsi" w:cstheme="majorHAnsi"/>
          <w:b/>
          <w:bCs/>
          <w:color w:val="000000" w:themeColor="text1"/>
          <w:sz w:val="24"/>
          <w:szCs w:val="24"/>
        </w:rPr>
        <w:t xml:space="preserve">NUOTEKŲ </w:t>
      </w:r>
      <w:r w:rsidR="003C14E8" w:rsidRPr="00AA1446">
        <w:rPr>
          <w:rFonts w:asciiTheme="majorHAnsi" w:hAnsiTheme="majorHAnsi" w:cstheme="majorHAnsi"/>
          <w:b/>
          <w:bCs/>
          <w:color w:val="000000" w:themeColor="text1"/>
          <w:sz w:val="24"/>
          <w:szCs w:val="24"/>
        </w:rPr>
        <w:t>IŠ</w:t>
      </w:r>
      <w:r w:rsidRPr="00AA1446">
        <w:rPr>
          <w:rFonts w:asciiTheme="majorHAnsi" w:hAnsiTheme="majorHAnsi" w:cstheme="majorHAnsi"/>
          <w:b/>
          <w:bCs/>
          <w:color w:val="000000" w:themeColor="text1"/>
          <w:sz w:val="24"/>
          <w:szCs w:val="24"/>
        </w:rPr>
        <w:t>VEŽIMO IR TVARKYMO SUTARTIS</w:t>
      </w:r>
    </w:p>
    <w:p w14:paraId="2C67A88F" w14:textId="4B94B740" w:rsidR="003F5072" w:rsidRPr="00AA1446" w:rsidRDefault="003F5072" w:rsidP="005E2F2E">
      <w:pPr>
        <w:spacing w:after="0" w:line="240" w:lineRule="auto"/>
        <w:contextualSpacing/>
        <w:jc w:val="center"/>
        <w:rPr>
          <w:rFonts w:asciiTheme="majorHAnsi" w:hAnsiTheme="majorHAnsi" w:cstheme="majorHAnsi"/>
          <w:b/>
          <w:bCs/>
          <w:color w:val="000000" w:themeColor="text1"/>
          <w:sz w:val="24"/>
          <w:szCs w:val="24"/>
        </w:rPr>
      </w:pPr>
      <w:r w:rsidRPr="00AA1446">
        <w:rPr>
          <w:rFonts w:asciiTheme="majorHAnsi" w:hAnsiTheme="majorHAnsi" w:cstheme="majorHAnsi"/>
          <w:b/>
          <w:bCs/>
          <w:color w:val="000000" w:themeColor="text1"/>
          <w:sz w:val="24"/>
          <w:szCs w:val="24"/>
        </w:rPr>
        <w:t>BENDROSIOS SĄLYGOS</w:t>
      </w:r>
    </w:p>
    <w:p w14:paraId="0B18E727" w14:textId="70DFEC5F" w:rsidR="00BD7014" w:rsidRPr="00AA1446" w:rsidRDefault="00BD7014" w:rsidP="005E2F2E">
      <w:pPr>
        <w:spacing w:after="0" w:line="240" w:lineRule="auto"/>
        <w:contextualSpacing/>
        <w:jc w:val="center"/>
        <w:rPr>
          <w:rFonts w:asciiTheme="majorHAnsi" w:hAnsiTheme="majorHAnsi" w:cstheme="majorHAnsi"/>
          <w:b/>
          <w:bCs/>
          <w:iCs/>
          <w:color w:val="000000" w:themeColor="text1"/>
          <w:sz w:val="24"/>
          <w:szCs w:val="24"/>
        </w:rPr>
      </w:pPr>
    </w:p>
    <w:p w14:paraId="68313CC6" w14:textId="45593A28" w:rsidR="006B5A49" w:rsidRPr="00AA1446" w:rsidRDefault="00B0722E" w:rsidP="005E2F2E">
      <w:pPr>
        <w:spacing w:after="0" w:line="240" w:lineRule="auto"/>
        <w:contextualSpacing/>
        <w:jc w:val="center"/>
        <w:rPr>
          <w:rFonts w:asciiTheme="majorHAnsi" w:hAnsiTheme="majorHAnsi" w:cstheme="majorHAnsi"/>
          <w:b/>
          <w:bCs/>
          <w:iCs/>
          <w:color w:val="000000" w:themeColor="text1"/>
          <w:sz w:val="24"/>
          <w:szCs w:val="24"/>
        </w:rPr>
      </w:pPr>
      <w:r w:rsidRPr="00AA1446">
        <w:rPr>
          <w:rFonts w:asciiTheme="majorHAnsi" w:hAnsiTheme="majorHAnsi" w:cstheme="majorHAnsi"/>
          <w:b/>
          <w:bCs/>
          <w:iCs/>
          <w:color w:val="000000" w:themeColor="text1"/>
          <w:sz w:val="24"/>
          <w:szCs w:val="24"/>
        </w:rPr>
        <w:t>I SKYRIUS</w:t>
      </w:r>
    </w:p>
    <w:p w14:paraId="768586B0" w14:textId="03F5D6C0" w:rsidR="00B0722E" w:rsidRPr="00AA1446" w:rsidRDefault="00B0722E" w:rsidP="005E2F2E">
      <w:pPr>
        <w:pStyle w:val="ListParagraph"/>
        <w:spacing w:after="0" w:line="240" w:lineRule="auto"/>
        <w:ind w:left="0"/>
        <w:jc w:val="center"/>
        <w:rPr>
          <w:rFonts w:asciiTheme="majorHAnsi" w:hAnsiTheme="majorHAnsi" w:cstheme="majorHAnsi"/>
          <w:b/>
          <w:bCs/>
          <w:color w:val="000000" w:themeColor="text1"/>
          <w:sz w:val="24"/>
          <w:szCs w:val="24"/>
        </w:rPr>
      </w:pPr>
      <w:r w:rsidRPr="00AA1446">
        <w:rPr>
          <w:rFonts w:asciiTheme="majorHAnsi" w:hAnsiTheme="majorHAnsi" w:cstheme="majorHAnsi"/>
          <w:b/>
          <w:bCs/>
          <w:iCs/>
          <w:sz w:val="24"/>
          <w:szCs w:val="24"/>
        </w:rPr>
        <w:t>SĄVOKOS</w:t>
      </w:r>
    </w:p>
    <w:p w14:paraId="371C65A5" w14:textId="4FB46C40" w:rsidR="00F14EA4" w:rsidRPr="00AA1446" w:rsidRDefault="00F14EA4" w:rsidP="005E2F2E">
      <w:pPr>
        <w:spacing w:after="0" w:line="240" w:lineRule="auto"/>
        <w:ind w:left="360"/>
        <w:contextualSpacing/>
        <w:jc w:val="center"/>
        <w:rPr>
          <w:rFonts w:asciiTheme="majorHAnsi" w:hAnsiTheme="majorHAnsi" w:cstheme="majorHAnsi"/>
          <w:b/>
          <w:bCs/>
          <w:iCs/>
          <w:sz w:val="24"/>
          <w:szCs w:val="24"/>
        </w:rPr>
      </w:pPr>
    </w:p>
    <w:p w14:paraId="21BEE6FF" w14:textId="3EE97DA7" w:rsidR="00801B00" w:rsidRPr="00AA1446" w:rsidRDefault="291BB32D" w:rsidP="005E2F2E">
      <w:pPr>
        <w:pStyle w:val="ListParagraph"/>
        <w:numPr>
          <w:ilvl w:val="0"/>
          <w:numId w:val="32"/>
        </w:numPr>
        <w:spacing w:after="0" w:line="240" w:lineRule="auto"/>
        <w:ind w:left="0" w:firstLine="851"/>
        <w:jc w:val="both"/>
        <w:rPr>
          <w:rFonts w:asciiTheme="majorHAnsi" w:hAnsiTheme="majorHAnsi" w:cstheme="majorHAnsi"/>
          <w:sz w:val="24"/>
          <w:szCs w:val="24"/>
        </w:rPr>
      </w:pPr>
      <w:r w:rsidRPr="00AA1446">
        <w:rPr>
          <w:rFonts w:asciiTheme="majorHAnsi" w:hAnsiTheme="majorHAnsi" w:cstheme="majorHAnsi"/>
          <w:sz w:val="24"/>
          <w:szCs w:val="24"/>
        </w:rPr>
        <w:t>Sutarties bendrosiose sąlygose didžiąja raide rašomos sąvokos turės žemiau apibrėžtas reikšmes, jei Sutartyje nenurodyta arba iš konteksto nėra aišku kitaip:</w:t>
      </w:r>
    </w:p>
    <w:p w14:paraId="253FDEFC" w14:textId="535B60A2" w:rsidR="000762D1" w:rsidRPr="00AA1446" w:rsidRDefault="00D50F1E" w:rsidP="00C61734">
      <w:pPr>
        <w:pStyle w:val="Sutartys1"/>
        <w:numPr>
          <w:ilvl w:val="1"/>
          <w:numId w:val="18"/>
        </w:numPr>
        <w:tabs>
          <w:tab w:val="left" w:pos="1418"/>
        </w:tabs>
        <w:ind w:left="0" w:firstLine="851"/>
        <w:contextualSpacing/>
        <w:rPr>
          <w:rFonts w:asciiTheme="majorHAnsi" w:hAnsiTheme="majorHAnsi" w:cstheme="majorHAnsi"/>
        </w:rPr>
      </w:pPr>
      <w:r w:rsidRPr="00AA1446">
        <w:rPr>
          <w:rFonts w:asciiTheme="majorHAnsi" w:hAnsiTheme="majorHAnsi" w:cstheme="majorHAnsi"/>
          <w:b/>
          <w:color w:val="auto"/>
        </w:rPr>
        <w:t>Aprašas</w:t>
      </w:r>
      <w:r w:rsidRPr="00AA1446">
        <w:rPr>
          <w:rFonts w:asciiTheme="majorHAnsi" w:hAnsiTheme="majorHAnsi" w:cstheme="majorHAnsi"/>
          <w:color w:val="auto"/>
        </w:rPr>
        <w:t xml:space="preserve"> – Bendrovės </w:t>
      </w:r>
      <w:r w:rsidR="00080E23" w:rsidRPr="00AA1446">
        <w:rPr>
          <w:rFonts w:asciiTheme="majorHAnsi" w:hAnsiTheme="majorHAnsi" w:cstheme="majorHAnsi"/>
          <w:color w:val="auto"/>
        </w:rPr>
        <w:t xml:space="preserve">Generalinio direktoriaus </w:t>
      </w:r>
      <w:r w:rsidRPr="00AA1446">
        <w:rPr>
          <w:rFonts w:asciiTheme="majorHAnsi" w:hAnsiTheme="majorHAnsi" w:cstheme="majorHAnsi"/>
        </w:rPr>
        <w:t xml:space="preserve">nustatytas, Šalims privalomas ir su Sutarties vykdymu susijęs </w:t>
      </w:r>
      <w:r w:rsidR="00080E23" w:rsidRPr="00AA1446">
        <w:rPr>
          <w:rFonts w:asciiTheme="majorHAnsi" w:hAnsiTheme="majorHAnsi" w:cstheme="majorHAnsi"/>
        </w:rPr>
        <w:t xml:space="preserve">Nuotekų </w:t>
      </w:r>
      <w:r w:rsidRPr="00AA1446">
        <w:rPr>
          <w:rFonts w:asciiTheme="majorHAnsi" w:hAnsiTheme="majorHAnsi" w:cstheme="majorHAnsi"/>
        </w:rPr>
        <w:t>tvarkymo aprašas. A</w:t>
      </w:r>
      <w:r w:rsidR="00F76384" w:rsidRPr="00AA1446">
        <w:rPr>
          <w:rFonts w:asciiTheme="majorHAnsi" w:hAnsiTheme="majorHAnsi" w:cstheme="majorHAnsi"/>
        </w:rPr>
        <w:t>prašas skelbiama</w:t>
      </w:r>
      <w:r w:rsidRPr="00AA1446">
        <w:rPr>
          <w:rFonts w:asciiTheme="majorHAnsi" w:hAnsiTheme="majorHAnsi" w:cstheme="majorHAnsi"/>
        </w:rPr>
        <w:t>s viešai Interneto svetainėje</w:t>
      </w:r>
      <w:r w:rsidR="00080E23" w:rsidRPr="00AA1446">
        <w:rPr>
          <w:rFonts w:asciiTheme="majorHAnsi" w:hAnsiTheme="majorHAnsi" w:cstheme="majorHAnsi"/>
        </w:rPr>
        <w:t>:</w:t>
      </w:r>
      <w:r w:rsidR="00431175" w:rsidRPr="00AA1446">
        <w:rPr>
          <w:rFonts w:asciiTheme="majorHAnsi" w:hAnsiTheme="majorHAnsi" w:cstheme="majorHAnsi"/>
        </w:rPr>
        <w:t xml:space="preserve"> </w:t>
      </w:r>
      <w:hyperlink r:id="rId11" w:history="1">
        <w:r w:rsidR="00431175" w:rsidRPr="00AA1446">
          <w:rPr>
            <w:rStyle w:val="Hyperlink"/>
            <w:rFonts w:asciiTheme="majorHAnsi" w:hAnsiTheme="majorHAnsi" w:cstheme="majorHAnsi"/>
            <w:color w:val="4472C4" w:themeColor="accent5"/>
          </w:rPr>
          <w:t>NUOTEKU-TVARKYMO-APRASAS.docx (live.com)</w:t>
        </w:r>
      </w:hyperlink>
      <w:r w:rsidR="00B0722E" w:rsidRPr="00AA1446">
        <w:rPr>
          <w:rFonts w:asciiTheme="majorHAnsi" w:hAnsiTheme="majorHAnsi" w:cstheme="majorHAnsi"/>
        </w:rPr>
        <w:t>;</w:t>
      </w:r>
      <w:r w:rsidR="0051519D" w:rsidRPr="00AA1446">
        <w:rPr>
          <w:rStyle w:val="FootnoteReference"/>
          <w:rFonts w:asciiTheme="majorHAnsi" w:hAnsiTheme="majorHAnsi" w:cstheme="majorHAnsi"/>
        </w:rPr>
        <w:footnoteReference w:id="2"/>
      </w:r>
      <w:r w:rsidR="006E0AC4" w:rsidRPr="00AA1446">
        <w:rPr>
          <w:rFonts w:asciiTheme="majorHAnsi" w:hAnsiTheme="majorHAnsi" w:cstheme="majorHAnsi"/>
        </w:rPr>
        <w:t xml:space="preserve"> </w:t>
      </w:r>
    </w:p>
    <w:p w14:paraId="6F73D509" w14:textId="5FB8D0E3" w:rsidR="000762D1" w:rsidRPr="00AA1446" w:rsidRDefault="291BB32D" w:rsidP="00C61734">
      <w:pPr>
        <w:pStyle w:val="Sutartys1"/>
        <w:numPr>
          <w:ilvl w:val="1"/>
          <w:numId w:val="18"/>
        </w:numPr>
        <w:tabs>
          <w:tab w:val="left" w:pos="1418"/>
        </w:tabs>
        <w:ind w:left="0" w:firstLine="851"/>
        <w:contextualSpacing/>
        <w:rPr>
          <w:rFonts w:asciiTheme="majorHAnsi" w:hAnsiTheme="majorHAnsi" w:cstheme="majorHAnsi"/>
        </w:rPr>
      </w:pPr>
      <w:r w:rsidRPr="00AA1446">
        <w:rPr>
          <w:rFonts w:asciiTheme="majorHAnsi" w:hAnsiTheme="majorHAnsi" w:cstheme="majorHAnsi"/>
          <w:b/>
        </w:rPr>
        <w:t>Asenizacijos transporto priemonė</w:t>
      </w:r>
      <w:r w:rsidRPr="00AA1446">
        <w:rPr>
          <w:rFonts w:asciiTheme="majorHAnsi" w:hAnsiTheme="majorHAnsi" w:cstheme="majorHAnsi"/>
        </w:rPr>
        <w:t xml:space="preserve"> – asenizacinė mašina ar kita speciali transporto priemonė, skirta nuotekoms surinkti iš nuotekų kaupimo rezervuarų ir joms atvežti į Nuotekų priėmimo vietas</w:t>
      </w:r>
      <w:r w:rsidR="00B0722E" w:rsidRPr="00AA1446">
        <w:rPr>
          <w:rFonts w:asciiTheme="majorHAnsi" w:hAnsiTheme="majorHAnsi" w:cstheme="majorHAnsi"/>
        </w:rPr>
        <w:t>;</w:t>
      </w:r>
    </w:p>
    <w:p w14:paraId="6E9C74CE" w14:textId="026E3D5A" w:rsidR="000762D1" w:rsidRPr="00AA1446" w:rsidRDefault="291BB32D" w:rsidP="00C61734">
      <w:pPr>
        <w:pStyle w:val="Sutartys1"/>
        <w:numPr>
          <w:ilvl w:val="1"/>
          <w:numId w:val="18"/>
        </w:numPr>
        <w:tabs>
          <w:tab w:val="left" w:pos="1418"/>
        </w:tabs>
        <w:ind w:left="0" w:firstLine="851"/>
        <w:contextualSpacing/>
        <w:rPr>
          <w:rFonts w:asciiTheme="majorHAnsi" w:hAnsiTheme="majorHAnsi" w:cstheme="majorHAnsi"/>
        </w:rPr>
      </w:pPr>
      <w:r w:rsidRPr="00AA1446">
        <w:rPr>
          <w:rFonts w:asciiTheme="majorHAnsi" w:hAnsiTheme="majorHAnsi" w:cstheme="majorHAnsi"/>
          <w:b/>
        </w:rPr>
        <w:t>Ataskaitinis laikotarpis</w:t>
      </w:r>
      <w:r w:rsidRPr="00AA1446">
        <w:rPr>
          <w:rFonts w:asciiTheme="majorHAnsi" w:hAnsiTheme="majorHAnsi" w:cstheme="majorHAnsi"/>
        </w:rPr>
        <w:t xml:space="preserve"> – praėjęs mėnuo, už kurį iki Sutartyje su Klientu numatytos dienos apskaičiuojamas Klientui suteiktų Paslaugų kiekis ir mokėtinos sumos bei pateikiama</w:t>
      </w:r>
      <w:r w:rsidR="001C45B0" w:rsidRPr="00AA1446">
        <w:rPr>
          <w:rFonts w:asciiTheme="majorHAnsi" w:hAnsiTheme="majorHAnsi" w:cstheme="majorHAnsi"/>
        </w:rPr>
        <w:t>s</w:t>
      </w:r>
      <w:r w:rsidRPr="00AA1446">
        <w:rPr>
          <w:rFonts w:asciiTheme="majorHAnsi" w:hAnsiTheme="majorHAnsi" w:cstheme="majorHAnsi"/>
        </w:rPr>
        <w:t xml:space="preserve"> </w:t>
      </w:r>
      <w:r w:rsidR="001C45B0" w:rsidRPr="00AA1446">
        <w:rPr>
          <w:rFonts w:asciiTheme="majorHAnsi" w:hAnsiTheme="majorHAnsi" w:cstheme="majorHAnsi"/>
        </w:rPr>
        <w:t>Mo</w:t>
      </w:r>
      <w:r w:rsidR="005756C5" w:rsidRPr="00AA1446">
        <w:rPr>
          <w:rFonts w:asciiTheme="majorHAnsi" w:hAnsiTheme="majorHAnsi" w:cstheme="majorHAnsi"/>
        </w:rPr>
        <w:t>kėjimo dokumentas</w:t>
      </w:r>
      <w:r w:rsidR="00B0722E" w:rsidRPr="00AA1446">
        <w:rPr>
          <w:rFonts w:asciiTheme="majorHAnsi" w:hAnsiTheme="majorHAnsi" w:cstheme="majorHAnsi"/>
        </w:rPr>
        <w:t>;</w:t>
      </w:r>
    </w:p>
    <w:p w14:paraId="69EDF646" w14:textId="0FDD40C7" w:rsidR="000762D1" w:rsidRPr="00AA1446" w:rsidRDefault="291BB32D" w:rsidP="00C61734">
      <w:pPr>
        <w:pStyle w:val="Sutartys1"/>
        <w:numPr>
          <w:ilvl w:val="1"/>
          <w:numId w:val="18"/>
        </w:numPr>
        <w:tabs>
          <w:tab w:val="left" w:pos="1418"/>
        </w:tabs>
        <w:ind w:left="0" w:firstLine="851"/>
        <w:contextualSpacing/>
        <w:rPr>
          <w:rFonts w:asciiTheme="majorHAnsi" w:hAnsiTheme="majorHAnsi" w:cstheme="majorHAnsi"/>
        </w:rPr>
      </w:pPr>
      <w:r w:rsidRPr="00AA1446">
        <w:rPr>
          <w:rFonts w:asciiTheme="majorHAnsi" w:hAnsiTheme="majorHAnsi" w:cstheme="majorHAnsi"/>
          <w:b/>
        </w:rPr>
        <w:t>Bazinis nuotekų užterštumas</w:t>
      </w:r>
      <w:r w:rsidRPr="00AA1446">
        <w:rPr>
          <w:rFonts w:asciiTheme="majorHAnsi" w:hAnsiTheme="majorHAnsi" w:cstheme="majorHAnsi"/>
        </w:rPr>
        <w:t xml:space="preserve"> – nuotekų teršalų koncentracija, atitinkanti didžiausią leidžiamą buitinių nuotekų užterštumo koncentraciją</w:t>
      </w:r>
      <w:r w:rsidR="00B0722E" w:rsidRPr="00AA1446">
        <w:rPr>
          <w:rFonts w:asciiTheme="majorHAnsi" w:hAnsiTheme="majorHAnsi" w:cstheme="majorHAnsi"/>
        </w:rPr>
        <w:t>;</w:t>
      </w:r>
    </w:p>
    <w:p w14:paraId="55CB4CBF" w14:textId="50328F59" w:rsidR="000762D1" w:rsidRPr="00AA1446" w:rsidRDefault="291BB32D" w:rsidP="00C61734">
      <w:pPr>
        <w:pStyle w:val="Sutartys1"/>
        <w:numPr>
          <w:ilvl w:val="1"/>
          <w:numId w:val="18"/>
        </w:numPr>
        <w:tabs>
          <w:tab w:val="left" w:pos="1418"/>
        </w:tabs>
        <w:ind w:left="0" w:firstLine="851"/>
        <w:contextualSpacing/>
        <w:rPr>
          <w:rFonts w:asciiTheme="majorHAnsi" w:hAnsiTheme="majorHAnsi" w:cstheme="majorHAnsi"/>
        </w:rPr>
      </w:pPr>
      <w:r w:rsidRPr="00AA1446">
        <w:rPr>
          <w:rFonts w:asciiTheme="majorHAnsi" w:hAnsiTheme="majorHAnsi" w:cstheme="majorHAnsi"/>
          <w:b/>
        </w:rPr>
        <w:t>Bendrovė</w:t>
      </w:r>
      <w:r w:rsidRPr="00AA1446">
        <w:rPr>
          <w:rFonts w:asciiTheme="majorHAnsi" w:hAnsiTheme="majorHAnsi" w:cstheme="majorHAnsi"/>
        </w:rPr>
        <w:t xml:space="preserve"> – </w:t>
      </w:r>
      <w:r w:rsidR="00AA6386" w:rsidRPr="00AA1446">
        <w:rPr>
          <w:rFonts w:asciiTheme="majorHAnsi" w:hAnsiTheme="majorHAnsi" w:cstheme="majorHAnsi"/>
        </w:rPr>
        <w:t xml:space="preserve">Nuotekų transportavimo paslaugas teikiantis asmuo. </w:t>
      </w:r>
      <w:r w:rsidRPr="00AA1446">
        <w:rPr>
          <w:rFonts w:asciiTheme="majorHAnsi" w:hAnsiTheme="majorHAnsi" w:cstheme="majorHAnsi"/>
        </w:rPr>
        <w:t>Sutarties specialiosiose sąlygose nurodyta UAB „Vilniaus vandenys“, juridinio asmens kodas 120545849</w:t>
      </w:r>
      <w:r w:rsidR="00BF3A5D" w:rsidRPr="00AA1446">
        <w:rPr>
          <w:rFonts w:asciiTheme="majorHAnsi" w:hAnsiTheme="majorHAnsi" w:cstheme="majorHAnsi"/>
        </w:rPr>
        <w:t>;</w:t>
      </w:r>
    </w:p>
    <w:p w14:paraId="0E9855BC" w14:textId="553DF4A7" w:rsidR="000762D1" w:rsidRPr="00AA1446" w:rsidRDefault="291BB32D" w:rsidP="00C61734">
      <w:pPr>
        <w:pStyle w:val="Sutartys1"/>
        <w:numPr>
          <w:ilvl w:val="1"/>
          <w:numId w:val="18"/>
        </w:numPr>
        <w:tabs>
          <w:tab w:val="left" w:pos="1418"/>
        </w:tabs>
        <w:ind w:left="0" w:firstLine="851"/>
        <w:contextualSpacing/>
        <w:rPr>
          <w:rFonts w:asciiTheme="majorHAnsi" w:hAnsiTheme="majorHAnsi" w:cstheme="majorHAnsi"/>
        </w:rPr>
      </w:pPr>
      <w:r w:rsidRPr="00AA1446">
        <w:rPr>
          <w:rFonts w:asciiTheme="majorHAnsi" w:hAnsiTheme="majorHAnsi" w:cstheme="majorHAnsi"/>
          <w:b/>
        </w:rPr>
        <w:t>Interneto svetainė</w:t>
      </w:r>
      <w:r w:rsidRPr="00AA1446">
        <w:rPr>
          <w:rFonts w:asciiTheme="majorHAnsi" w:hAnsiTheme="majorHAnsi" w:cstheme="majorHAnsi"/>
        </w:rPr>
        <w:t xml:space="preserve"> – Bendrovės interneto svetainė (</w:t>
      </w:r>
      <w:hyperlink r:id="rId12">
        <w:r w:rsidRPr="00736EE3">
          <w:rPr>
            <w:rFonts w:asciiTheme="majorHAnsi" w:hAnsiTheme="majorHAnsi" w:cstheme="majorHAnsi"/>
            <w:color w:val="4472C4" w:themeColor="accent5"/>
          </w:rPr>
          <w:t>www.vv.lt</w:t>
        </w:r>
      </w:hyperlink>
      <w:r w:rsidRPr="00AA1446">
        <w:rPr>
          <w:rFonts w:asciiTheme="majorHAnsi" w:hAnsiTheme="majorHAnsi" w:cstheme="majorHAnsi"/>
        </w:rPr>
        <w:t>)</w:t>
      </w:r>
      <w:r w:rsidR="00B0722E" w:rsidRPr="00AA1446">
        <w:rPr>
          <w:rFonts w:asciiTheme="majorHAnsi" w:hAnsiTheme="majorHAnsi" w:cstheme="majorHAnsi"/>
        </w:rPr>
        <w:t>;</w:t>
      </w:r>
    </w:p>
    <w:p w14:paraId="4BE857A2" w14:textId="5F2C6A31" w:rsidR="000762D1" w:rsidRPr="00AA1446" w:rsidRDefault="291BB32D" w:rsidP="00C61734">
      <w:pPr>
        <w:pStyle w:val="Sutartys1"/>
        <w:numPr>
          <w:ilvl w:val="1"/>
          <w:numId w:val="18"/>
        </w:numPr>
        <w:tabs>
          <w:tab w:val="left" w:pos="1418"/>
        </w:tabs>
        <w:ind w:left="0" w:firstLine="851"/>
        <w:contextualSpacing/>
        <w:rPr>
          <w:rFonts w:asciiTheme="majorHAnsi" w:hAnsiTheme="majorHAnsi" w:cstheme="majorHAnsi"/>
        </w:rPr>
      </w:pPr>
      <w:r w:rsidRPr="00AA1446">
        <w:rPr>
          <w:rFonts w:asciiTheme="majorHAnsi" w:hAnsiTheme="majorHAnsi" w:cstheme="majorHAnsi"/>
          <w:b/>
        </w:rPr>
        <w:t>Klientas</w:t>
      </w:r>
      <w:r w:rsidRPr="00AA1446">
        <w:rPr>
          <w:rFonts w:asciiTheme="majorHAnsi" w:hAnsiTheme="majorHAnsi" w:cstheme="majorHAnsi"/>
        </w:rPr>
        <w:t xml:space="preserve"> – asmuo, kuris perka Paslaugas verslo reikmėms ar ūkinei veiklai vykdyti</w:t>
      </w:r>
      <w:r w:rsidR="00541891" w:rsidRPr="00AA1446">
        <w:rPr>
          <w:rFonts w:asciiTheme="majorHAnsi" w:hAnsiTheme="majorHAnsi" w:cstheme="majorHAnsi"/>
        </w:rPr>
        <w:t xml:space="preserve"> (abonentas)</w:t>
      </w:r>
      <w:r w:rsidR="00486D13" w:rsidRPr="00AA1446">
        <w:rPr>
          <w:rFonts w:asciiTheme="majorHAnsi" w:hAnsiTheme="majorHAnsi" w:cstheme="majorHAnsi"/>
        </w:rPr>
        <w:t xml:space="preserve"> arba </w:t>
      </w:r>
      <w:r w:rsidR="00541891" w:rsidRPr="00AA1446">
        <w:rPr>
          <w:rFonts w:asciiTheme="majorHAnsi" w:hAnsiTheme="majorHAnsi" w:cstheme="majorHAnsi"/>
        </w:rPr>
        <w:t>buitinėms reikmėms (</w:t>
      </w:r>
      <w:r w:rsidR="00E435C3" w:rsidRPr="00AA1446">
        <w:rPr>
          <w:rFonts w:asciiTheme="majorHAnsi" w:hAnsiTheme="majorHAnsi" w:cstheme="majorHAnsi"/>
        </w:rPr>
        <w:t>vartotojas</w:t>
      </w:r>
      <w:r w:rsidR="00541891" w:rsidRPr="00AA1446">
        <w:rPr>
          <w:rFonts w:asciiTheme="majorHAnsi" w:hAnsiTheme="majorHAnsi" w:cstheme="majorHAnsi"/>
        </w:rPr>
        <w:t>)</w:t>
      </w:r>
      <w:r w:rsidRPr="00AA1446">
        <w:rPr>
          <w:rFonts w:asciiTheme="majorHAnsi" w:hAnsiTheme="majorHAnsi" w:cstheme="majorHAnsi"/>
        </w:rPr>
        <w:t xml:space="preserve"> ir su Bendrove yra sudaręs Sutartį</w:t>
      </w:r>
      <w:r w:rsidR="00B0722E" w:rsidRPr="00AA1446">
        <w:rPr>
          <w:rFonts w:asciiTheme="majorHAnsi" w:hAnsiTheme="majorHAnsi" w:cstheme="majorHAnsi"/>
        </w:rPr>
        <w:t>;</w:t>
      </w:r>
      <w:r w:rsidR="005B20F6" w:rsidRPr="00AA1446">
        <w:rPr>
          <w:rFonts w:asciiTheme="majorHAnsi" w:hAnsiTheme="majorHAnsi" w:cstheme="majorHAnsi"/>
        </w:rPr>
        <w:t xml:space="preserve"> </w:t>
      </w:r>
    </w:p>
    <w:p w14:paraId="49EDED1F" w14:textId="47E21768" w:rsidR="00B74356" w:rsidRPr="00AA1446" w:rsidRDefault="00B74356" w:rsidP="00C61734">
      <w:pPr>
        <w:pStyle w:val="Sutartys1"/>
        <w:numPr>
          <w:ilvl w:val="1"/>
          <w:numId w:val="18"/>
        </w:numPr>
        <w:tabs>
          <w:tab w:val="left" w:pos="1418"/>
        </w:tabs>
        <w:ind w:left="0" w:firstLine="851"/>
        <w:contextualSpacing/>
        <w:rPr>
          <w:rFonts w:asciiTheme="majorHAnsi" w:hAnsiTheme="majorHAnsi" w:cstheme="majorHAnsi"/>
        </w:rPr>
      </w:pPr>
      <w:r w:rsidRPr="00AA1446">
        <w:rPr>
          <w:rFonts w:asciiTheme="majorHAnsi" w:hAnsiTheme="majorHAnsi" w:cstheme="majorHAnsi"/>
          <w:b/>
          <w:bCs/>
        </w:rPr>
        <w:t>Mokėjimo dokumentas</w:t>
      </w:r>
      <w:r w:rsidRPr="00AA1446">
        <w:rPr>
          <w:rFonts w:asciiTheme="majorHAnsi" w:hAnsiTheme="majorHAnsi" w:cstheme="majorHAnsi"/>
        </w:rPr>
        <w:t xml:space="preserve"> – reiškia PVM sąskaitą faktūrą, sąskaitą faktūrą, mokėjimo pranešimą ar kitą dokumentą, jų elektroninį atitikmenį, kuriame nurodoma Kliento </w:t>
      </w:r>
      <w:r w:rsidR="00EC4542" w:rsidRPr="00AA1446">
        <w:rPr>
          <w:rFonts w:asciiTheme="majorHAnsi" w:hAnsiTheme="majorHAnsi" w:cstheme="majorHAnsi"/>
        </w:rPr>
        <w:t>Bendrovei</w:t>
      </w:r>
      <w:r w:rsidRPr="00AA1446">
        <w:rPr>
          <w:rFonts w:asciiTheme="majorHAnsi" w:hAnsiTheme="majorHAnsi" w:cstheme="majorHAnsi"/>
        </w:rPr>
        <w:t xml:space="preserve"> mokėtina pinigų suma ir kiti susiję duomenys</w:t>
      </w:r>
      <w:r w:rsidR="00EC4542" w:rsidRPr="00AA1446">
        <w:rPr>
          <w:rFonts w:asciiTheme="majorHAnsi" w:hAnsiTheme="majorHAnsi" w:cstheme="majorHAnsi"/>
        </w:rPr>
        <w:t>;</w:t>
      </w:r>
    </w:p>
    <w:p w14:paraId="70E56324" w14:textId="3FEA87A0" w:rsidR="000762D1" w:rsidRPr="00AA1446" w:rsidRDefault="291BB32D" w:rsidP="00C61734">
      <w:pPr>
        <w:pStyle w:val="Sutartys1"/>
        <w:numPr>
          <w:ilvl w:val="1"/>
          <w:numId w:val="18"/>
        </w:numPr>
        <w:tabs>
          <w:tab w:val="left" w:pos="1418"/>
        </w:tabs>
        <w:ind w:left="0" w:firstLine="851"/>
        <w:contextualSpacing/>
        <w:rPr>
          <w:rFonts w:asciiTheme="majorHAnsi" w:hAnsiTheme="majorHAnsi" w:cstheme="majorHAnsi"/>
        </w:rPr>
      </w:pPr>
      <w:r w:rsidRPr="00AA1446">
        <w:rPr>
          <w:rFonts w:asciiTheme="majorHAnsi" w:hAnsiTheme="majorHAnsi" w:cstheme="majorHAnsi"/>
          <w:b/>
        </w:rPr>
        <w:t>Nuotekų tvarkymo infrastruktūros galimybės</w:t>
      </w:r>
      <w:r w:rsidRPr="00AA1446">
        <w:rPr>
          <w:rFonts w:asciiTheme="majorHAnsi" w:hAnsiTheme="majorHAnsi" w:cstheme="majorHAnsi"/>
        </w:rPr>
        <w:t xml:space="preserve"> – apskaičiuotos, išmatuotos arba planuojamos priimamų teršiančių medžiagų koncen</w:t>
      </w:r>
      <w:r w:rsidR="00F01E23" w:rsidRPr="00AA1446">
        <w:rPr>
          <w:rFonts w:asciiTheme="majorHAnsi" w:hAnsiTheme="majorHAnsi" w:cstheme="majorHAnsi"/>
        </w:rPr>
        <w:t>tracijos, kurias gali išvalyti N</w:t>
      </w:r>
      <w:r w:rsidRPr="00AA1446">
        <w:rPr>
          <w:rFonts w:asciiTheme="majorHAnsi" w:hAnsiTheme="majorHAnsi" w:cstheme="majorHAnsi"/>
        </w:rPr>
        <w:t xml:space="preserve">uotekų tvarkymo </w:t>
      </w:r>
      <w:r w:rsidR="009C09E5" w:rsidRPr="00AA1446">
        <w:rPr>
          <w:rFonts w:asciiTheme="majorHAnsi" w:hAnsiTheme="majorHAnsi" w:cstheme="majorHAnsi"/>
        </w:rPr>
        <w:t>infrastruktūra</w:t>
      </w:r>
      <w:r w:rsidR="00A66417" w:rsidRPr="00AA1446">
        <w:rPr>
          <w:rFonts w:asciiTheme="majorHAnsi" w:hAnsiTheme="majorHAnsi" w:cstheme="majorHAnsi"/>
        </w:rPr>
        <w:t>;</w:t>
      </w:r>
    </w:p>
    <w:p w14:paraId="2456A2A3" w14:textId="467CA7BC" w:rsidR="00E01D96" w:rsidRPr="00AA1446" w:rsidRDefault="00E01D96" w:rsidP="00C61734">
      <w:pPr>
        <w:pStyle w:val="Sutartys1"/>
        <w:numPr>
          <w:ilvl w:val="1"/>
          <w:numId w:val="18"/>
        </w:numPr>
        <w:tabs>
          <w:tab w:val="left" w:pos="1418"/>
        </w:tabs>
        <w:ind w:left="0" w:firstLine="851"/>
        <w:contextualSpacing/>
        <w:rPr>
          <w:rFonts w:asciiTheme="majorHAnsi" w:hAnsiTheme="majorHAnsi" w:cstheme="majorHAnsi"/>
        </w:rPr>
      </w:pPr>
      <w:r w:rsidRPr="00AA1446">
        <w:rPr>
          <w:rFonts w:asciiTheme="majorHAnsi" w:hAnsiTheme="majorHAnsi" w:cstheme="majorHAnsi"/>
          <w:b/>
        </w:rPr>
        <w:t xml:space="preserve">Nuotekų </w:t>
      </w:r>
      <w:r w:rsidR="003C14E8" w:rsidRPr="00AA1446">
        <w:rPr>
          <w:rFonts w:asciiTheme="majorHAnsi" w:hAnsiTheme="majorHAnsi" w:cstheme="majorHAnsi"/>
          <w:b/>
        </w:rPr>
        <w:t>iš</w:t>
      </w:r>
      <w:r w:rsidR="009361CD" w:rsidRPr="00AA1446">
        <w:rPr>
          <w:rFonts w:asciiTheme="majorHAnsi" w:hAnsiTheme="majorHAnsi" w:cstheme="majorHAnsi"/>
          <w:b/>
        </w:rPr>
        <w:t>vežimas</w:t>
      </w:r>
      <w:r w:rsidRPr="00AA1446">
        <w:rPr>
          <w:rFonts w:asciiTheme="majorHAnsi" w:hAnsiTheme="majorHAnsi" w:cstheme="majorHAnsi"/>
          <w:b/>
        </w:rPr>
        <w:t xml:space="preserve"> </w:t>
      </w:r>
      <w:r w:rsidR="009361CD" w:rsidRPr="00AA1446">
        <w:rPr>
          <w:rFonts w:asciiTheme="majorHAnsi" w:hAnsiTheme="majorHAnsi" w:cstheme="majorHAnsi"/>
        </w:rPr>
        <w:t>–</w:t>
      </w:r>
      <w:r w:rsidRPr="00AA1446">
        <w:rPr>
          <w:rFonts w:asciiTheme="majorHAnsi" w:hAnsiTheme="majorHAnsi" w:cstheme="majorHAnsi"/>
        </w:rPr>
        <w:t xml:space="preserve"> </w:t>
      </w:r>
      <w:r w:rsidR="00B60912" w:rsidRPr="00AA1446">
        <w:rPr>
          <w:rFonts w:asciiTheme="majorHAnsi" w:hAnsiTheme="majorHAnsi" w:cstheme="majorHAnsi"/>
        </w:rPr>
        <w:t>nuotekų surinkim</w:t>
      </w:r>
      <w:r w:rsidR="00202351" w:rsidRPr="00AA1446">
        <w:rPr>
          <w:rFonts w:asciiTheme="majorHAnsi" w:hAnsiTheme="majorHAnsi" w:cstheme="majorHAnsi"/>
        </w:rPr>
        <w:t>o</w:t>
      </w:r>
      <w:r w:rsidR="00B60912" w:rsidRPr="00AA1446">
        <w:rPr>
          <w:rFonts w:asciiTheme="majorHAnsi" w:hAnsiTheme="majorHAnsi" w:cstheme="majorHAnsi"/>
        </w:rPr>
        <w:t xml:space="preserve"> ir </w:t>
      </w:r>
      <w:r w:rsidR="00202351" w:rsidRPr="00AA1446">
        <w:rPr>
          <w:rFonts w:asciiTheme="majorHAnsi" w:hAnsiTheme="majorHAnsi" w:cstheme="majorHAnsi"/>
        </w:rPr>
        <w:t>išvežimo</w:t>
      </w:r>
      <w:r w:rsidR="00B60912" w:rsidRPr="00AA1446">
        <w:rPr>
          <w:rFonts w:asciiTheme="majorHAnsi" w:hAnsiTheme="majorHAnsi" w:cstheme="majorHAnsi"/>
        </w:rPr>
        <w:t xml:space="preserve"> </w:t>
      </w:r>
      <w:r w:rsidR="00202351" w:rsidRPr="00AA1446">
        <w:rPr>
          <w:rFonts w:asciiTheme="majorHAnsi" w:hAnsiTheme="majorHAnsi" w:cstheme="majorHAnsi"/>
        </w:rPr>
        <w:t xml:space="preserve">paslauga </w:t>
      </w:r>
      <w:r w:rsidR="000C31B5" w:rsidRPr="00AA1446">
        <w:rPr>
          <w:rFonts w:asciiTheme="majorHAnsi" w:hAnsiTheme="majorHAnsi" w:cstheme="majorHAnsi"/>
        </w:rPr>
        <w:t xml:space="preserve">asenizacine </w:t>
      </w:r>
      <w:r w:rsidR="00B60912" w:rsidRPr="00AA1446">
        <w:rPr>
          <w:rFonts w:asciiTheme="majorHAnsi" w:hAnsiTheme="majorHAnsi" w:cstheme="majorHAnsi"/>
        </w:rPr>
        <w:t xml:space="preserve">mašina iš </w:t>
      </w:r>
      <w:r w:rsidR="005704D3" w:rsidRPr="00AA1446">
        <w:rPr>
          <w:rFonts w:asciiTheme="majorHAnsi" w:hAnsiTheme="majorHAnsi" w:cstheme="majorHAnsi"/>
        </w:rPr>
        <w:t>objektų</w:t>
      </w:r>
      <w:r w:rsidR="00B60912" w:rsidRPr="00AA1446">
        <w:rPr>
          <w:rFonts w:asciiTheme="majorHAnsi" w:hAnsiTheme="majorHAnsi" w:cstheme="majorHAnsi"/>
        </w:rPr>
        <w:t xml:space="preserve">, </w:t>
      </w:r>
      <w:r w:rsidR="005704D3" w:rsidRPr="00AA1446">
        <w:rPr>
          <w:rFonts w:asciiTheme="majorHAnsi" w:hAnsiTheme="majorHAnsi" w:cstheme="majorHAnsi"/>
        </w:rPr>
        <w:t xml:space="preserve">neprijungtų </w:t>
      </w:r>
      <w:r w:rsidR="00B60912" w:rsidRPr="00AA1446">
        <w:rPr>
          <w:rFonts w:asciiTheme="majorHAnsi" w:hAnsiTheme="majorHAnsi" w:cstheme="majorHAnsi"/>
        </w:rPr>
        <w:t>prie centralizuotų nuotekų surinkimo tinklų, buitinių ir</w:t>
      </w:r>
      <w:r w:rsidR="00C70C67" w:rsidRPr="00AA1446">
        <w:rPr>
          <w:rFonts w:asciiTheme="majorHAnsi" w:hAnsiTheme="majorHAnsi" w:cstheme="majorHAnsi"/>
        </w:rPr>
        <w:t xml:space="preserve"> (ar)</w:t>
      </w:r>
      <w:r w:rsidR="00B60912" w:rsidRPr="00AA1446">
        <w:rPr>
          <w:rFonts w:asciiTheme="majorHAnsi" w:hAnsiTheme="majorHAnsi" w:cstheme="majorHAnsi"/>
        </w:rPr>
        <w:t xml:space="preserve"> gamybinių nuotekų kaupimo rezervuarų</w:t>
      </w:r>
      <w:r w:rsidR="00907444" w:rsidRPr="00AA1446">
        <w:rPr>
          <w:rFonts w:asciiTheme="majorHAnsi" w:hAnsiTheme="majorHAnsi" w:cstheme="majorHAnsi"/>
        </w:rPr>
        <w:t>;</w:t>
      </w:r>
    </w:p>
    <w:p w14:paraId="5FAC0673" w14:textId="657958F2" w:rsidR="000762D1" w:rsidRPr="00AA1446" w:rsidRDefault="291BB32D" w:rsidP="00C61734">
      <w:pPr>
        <w:pStyle w:val="Sutartys1"/>
        <w:numPr>
          <w:ilvl w:val="1"/>
          <w:numId w:val="18"/>
        </w:numPr>
        <w:tabs>
          <w:tab w:val="left" w:pos="1418"/>
        </w:tabs>
        <w:ind w:left="0" w:firstLine="851"/>
        <w:contextualSpacing/>
        <w:rPr>
          <w:rFonts w:asciiTheme="majorHAnsi" w:hAnsiTheme="majorHAnsi" w:cstheme="majorHAnsi"/>
        </w:rPr>
      </w:pPr>
      <w:r w:rsidRPr="00AA1446">
        <w:rPr>
          <w:rFonts w:asciiTheme="majorHAnsi" w:hAnsiTheme="majorHAnsi" w:cstheme="majorHAnsi"/>
          <w:b/>
        </w:rPr>
        <w:t>Nuotekų tvarkymo reglamentas</w:t>
      </w:r>
      <w:r w:rsidRPr="00AA1446">
        <w:rPr>
          <w:rFonts w:asciiTheme="majorHAnsi" w:hAnsiTheme="majorHAnsi" w:cstheme="majorHAnsi"/>
        </w:rPr>
        <w:t xml:space="preserve"> – Lietuvos Respublikos aplinkos ministro įsakymu patvirtintas aktualios redakcijos teisės aktas, kuriuo Šalys vadovaujasi vykdydamos Sutartį</w:t>
      </w:r>
      <w:r w:rsidR="00A66417" w:rsidRPr="00AA1446">
        <w:rPr>
          <w:rFonts w:asciiTheme="majorHAnsi" w:hAnsiTheme="majorHAnsi" w:cstheme="majorHAnsi"/>
        </w:rPr>
        <w:t>;</w:t>
      </w:r>
    </w:p>
    <w:p w14:paraId="22522001" w14:textId="1E9D02A1" w:rsidR="000762D1" w:rsidRPr="00AA1446" w:rsidRDefault="291BB32D" w:rsidP="00C61734">
      <w:pPr>
        <w:pStyle w:val="Sutartys1"/>
        <w:numPr>
          <w:ilvl w:val="1"/>
          <w:numId w:val="18"/>
        </w:numPr>
        <w:tabs>
          <w:tab w:val="left" w:pos="1418"/>
        </w:tabs>
        <w:ind w:left="0" w:firstLine="851"/>
        <w:contextualSpacing/>
        <w:rPr>
          <w:rFonts w:asciiTheme="majorHAnsi" w:hAnsiTheme="majorHAnsi" w:cstheme="majorHAnsi"/>
        </w:rPr>
      </w:pPr>
      <w:r w:rsidRPr="00AA1446">
        <w:rPr>
          <w:rFonts w:asciiTheme="majorHAnsi" w:hAnsiTheme="majorHAnsi" w:cstheme="majorHAnsi"/>
          <w:b/>
        </w:rPr>
        <w:t>Paslaugos</w:t>
      </w:r>
      <w:r w:rsidRPr="00AA1446">
        <w:rPr>
          <w:rFonts w:asciiTheme="majorHAnsi" w:hAnsiTheme="majorHAnsi" w:cstheme="majorHAnsi"/>
        </w:rPr>
        <w:t xml:space="preserve"> – Bendrovės pagal Sutartį ir teisės aktus Klientui teikiamos </w:t>
      </w:r>
      <w:r w:rsidR="00AA6386" w:rsidRPr="00AA1446">
        <w:rPr>
          <w:rFonts w:asciiTheme="majorHAnsi" w:hAnsiTheme="majorHAnsi" w:cstheme="majorHAnsi"/>
        </w:rPr>
        <w:t>buitinių ir</w:t>
      </w:r>
      <w:r w:rsidR="001168F9" w:rsidRPr="00AA1446">
        <w:rPr>
          <w:rFonts w:asciiTheme="majorHAnsi" w:hAnsiTheme="majorHAnsi" w:cstheme="majorHAnsi"/>
        </w:rPr>
        <w:t xml:space="preserve"> (ar)</w:t>
      </w:r>
      <w:r w:rsidR="00AA6386" w:rsidRPr="00AA1446">
        <w:rPr>
          <w:rFonts w:asciiTheme="majorHAnsi" w:hAnsiTheme="majorHAnsi" w:cstheme="majorHAnsi"/>
        </w:rPr>
        <w:t xml:space="preserve"> gamybinių </w:t>
      </w:r>
      <w:r w:rsidRPr="00AA1446">
        <w:rPr>
          <w:rFonts w:asciiTheme="majorHAnsi" w:hAnsiTheme="majorHAnsi" w:cstheme="majorHAnsi"/>
        </w:rPr>
        <w:t xml:space="preserve">nuotekų </w:t>
      </w:r>
      <w:r w:rsidR="003C14E8" w:rsidRPr="00AA1446">
        <w:rPr>
          <w:rFonts w:asciiTheme="majorHAnsi" w:hAnsiTheme="majorHAnsi" w:cstheme="majorHAnsi"/>
        </w:rPr>
        <w:t>iš</w:t>
      </w:r>
      <w:r w:rsidR="00AA6386" w:rsidRPr="00AA1446">
        <w:rPr>
          <w:rFonts w:asciiTheme="majorHAnsi" w:hAnsiTheme="majorHAnsi" w:cstheme="majorHAnsi"/>
        </w:rPr>
        <w:t xml:space="preserve">vežimo ir </w:t>
      </w:r>
      <w:r w:rsidRPr="00AA1446">
        <w:rPr>
          <w:rFonts w:asciiTheme="majorHAnsi" w:hAnsiTheme="majorHAnsi" w:cstheme="majorHAnsi"/>
        </w:rPr>
        <w:t>tvarkymo paslaugos</w:t>
      </w:r>
      <w:r w:rsidR="00397AE2" w:rsidRPr="00AA1446">
        <w:rPr>
          <w:rFonts w:asciiTheme="majorHAnsi" w:hAnsiTheme="majorHAnsi" w:cstheme="majorHAnsi"/>
        </w:rPr>
        <w:t>,</w:t>
      </w:r>
      <w:r w:rsidRPr="00AA1446">
        <w:rPr>
          <w:rFonts w:asciiTheme="majorHAnsi" w:hAnsiTheme="majorHAnsi" w:cstheme="majorHAnsi"/>
        </w:rPr>
        <w:t xml:space="preserve"> įskaitant padidėjusios taršos ir savitosios taršos nuotekų tvarkymo (valymo) paslaugas</w:t>
      </w:r>
      <w:r w:rsidR="00397AE2" w:rsidRPr="00AA1446">
        <w:rPr>
          <w:rFonts w:asciiTheme="majorHAnsi" w:hAnsiTheme="majorHAnsi" w:cstheme="majorHAnsi"/>
        </w:rPr>
        <w:t>, jei tokios nurodytos Sutartyje</w:t>
      </w:r>
      <w:r w:rsidR="00A66417" w:rsidRPr="00AA1446">
        <w:rPr>
          <w:rFonts w:asciiTheme="majorHAnsi" w:hAnsiTheme="majorHAnsi" w:cstheme="majorHAnsi"/>
        </w:rPr>
        <w:t>;</w:t>
      </w:r>
    </w:p>
    <w:p w14:paraId="28E750F0" w14:textId="242DD894" w:rsidR="00E85CCB" w:rsidRPr="00AA1446" w:rsidRDefault="00E85CCB" w:rsidP="00C61734">
      <w:pPr>
        <w:pStyle w:val="Sutartys1"/>
        <w:numPr>
          <w:ilvl w:val="1"/>
          <w:numId w:val="18"/>
        </w:numPr>
        <w:tabs>
          <w:tab w:val="left" w:pos="1418"/>
        </w:tabs>
        <w:ind w:left="0" w:firstLine="851"/>
        <w:contextualSpacing/>
        <w:rPr>
          <w:rFonts w:asciiTheme="majorHAnsi" w:hAnsiTheme="majorHAnsi" w:cstheme="majorHAnsi"/>
        </w:rPr>
      </w:pPr>
      <w:r w:rsidRPr="00AA1446">
        <w:rPr>
          <w:rFonts w:asciiTheme="majorHAnsi" w:hAnsiTheme="majorHAnsi" w:cstheme="majorHAnsi"/>
          <w:b/>
          <w:bCs/>
        </w:rPr>
        <w:t>Privatumo politika</w:t>
      </w:r>
      <w:r w:rsidRPr="00AA1446">
        <w:rPr>
          <w:rFonts w:asciiTheme="majorHAnsi" w:hAnsiTheme="majorHAnsi" w:cstheme="majorHAnsi"/>
        </w:rPr>
        <w:t xml:space="preserve"> – reiškia ir nustato privatumo sąlygas Klientui naudojantis </w:t>
      </w:r>
      <w:r w:rsidR="0048710A" w:rsidRPr="00AA1446">
        <w:rPr>
          <w:rFonts w:asciiTheme="majorHAnsi" w:hAnsiTheme="majorHAnsi" w:cstheme="majorHAnsi"/>
        </w:rPr>
        <w:t>Bendrovės</w:t>
      </w:r>
      <w:r w:rsidRPr="00AA1446">
        <w:rPr>
          <w:rFonts w:asciiTheme="majorHAnsi" w:hAnsiTheme="majorHAnsi" w:cstheme="majorHAnsi"/>
        </w:rPr>
        <w:t xml:space="preserve"> Paslaugomis. Privatumo politikoje nurodoma: tvarkomų duomenų apimtis, tvarkymo tikslas, pagrindas, Kliento teisės, kiti su duomenų tvarkymu susiję aspektai</w:t>
      </w:r>
      <w:r w:rsidR="00DE0687" w:rsidRPr="00B31DA8">
        <w:rPr>
          <w:rFonts w:asciiTheme="majorHAnsi" w:hAnsiTheme="majorHAnsi" w:cstheme="majorHAnsi"/>
        </w:rPr>
        <w:t>;</w:t>
      </w:r>
    </w:p>
    <w:p w14:paraId="56EC1B44" w14:textId="3498303B" w:rsidR="000762D1" w:rsidRPr="00AA1446" w:rsidRDefault="291BB32D" w:rsidP="00C61734">
      <w:pPr>
        <w:pStyle w:val="Sutartys1"/>
        <w:numPr>
          <w:ilvl w:val="1"/>
          <w:numId w:val="18"/>
        </w:numPr>
        <w:tabs>
          <w:tab w:val="left" w:pos="1418"/>
        </w:tabs>
        <w:ind w:left="0" w:firstLine="851"/>
        <w:contextualSpacing/>
        <w:rPr>
          <w:rFonts w:asciiTheme="majorHAnsi" w:hAnsiTheme="majorHAnsi" w:cstheme="majorHAnsi"/>
        </w:rPr>
      </w:pPr>
      <w:r w:rsidRPr="00AA1446">
        <w:rPr>
          <w:rFonts w:asciiTheme="majorHAnsi" w:hAnsiTheme="majorHAnsi" w:cstheme="majorHAnsi"/>
          <w:b/>
        </w:rPr>
        <w:t>Ribinė teršalų koncentracija</w:t>
      </w:r>
      <w:r w:rsidRPr="00AA1446">
        <w:rPr>
          <w:rFonts w:asciiTheme="majorHAnsi" w:hAnsiTheme="majorHAnsi" w:cstheme="majorHAnsi"/>
        </w:rPr>
        <w:t xml:space="preserve"> – didžiausia apskaičiuota, išmatuota arba planuojama medžiagos koncentracija, iki kurios šios medžiagos normuoti (kontroliuoti) dar nereikia</w:t>
      </w:r>
      <w:r w:rsidR="00A66417" w:rsidRPr="00AA1446">
        <w:rPr>
          <w:rFonts w:asciiTheme="majorHAnsi" w:hAnsiTheme="majorHAnsi" w:cstheme="majorHAnsi"/>
        </w:rPr>
        <w:t>;</w:t>
      </w:r>
    </w:p>
    <w:p w14:paraId="1D60707E" w14:textId="649C8B67" w:rsidR="000762D1" w:rsidRPr="00AA1446" w:rsidRDefault="291BB32D" w:rsidP="00C61734">
      <w:pPr>
        <w:pStyle w:val="Sutartys1"/>
        <w:numPr>
          <w:ilvl w:val="1"/>
          <w:numId w:val="18"/>
        </w:numPr>
        <w:tabs>
          <w:tab w:val="left" w:pos="1418"/>
        </w:tabs>
        <w:ind w:left="0" w:firstLine="851"/>
        <w:contextualSpacing/>
        <w:rPr>
          <w:rFonts w:asciiTheme="majorHAnsi" w:hAnsiTheme="majorHAnsi" w:cstheme="majorHAnsi"/>
        </w:rPr>
      </w:pPr>
      <w:r w:rsidRPr="00AA1446">
        <w:rPr>
          <w:rFonts w:asciiTheme="majorHAnsi" w:hAnsiTheme="majorHAnsi" w:cstheme="majorHAnsi"/>
          <w:b/>
        </w:rPr>
        <w:t>Sutartis</w:t>
      </w:r>
      <w:r w:rsidRPr="00AA1446">
        <w:rPr>
          <w:rFonts w:asciiTheme="majorHAnsi" w:hAnsiTheme="majorHAnsi" w:cstheme="majorHAnsi"/>
        </w:rPr>
        <w:t xml:space="preserve"> – ši Sutartis (įskaitant, bet neapsiribojant, Sutarties specialiąsias sąlygas, Sutarties bendrąsias sąlygas) su visais jos priedais, papildymais bei pakeitimais</w:t>
      </w:r>
      <w:r w:rsidR="00A66417" w:rsidRPr="00AA1446">
        <w:rPr>
          <w:rFonts w:asciiTheme="majorHAnsi" w:hAnsiTheme="majorHAnsi" w:cstheme="majorHAnsi"/>
        </w:rPr>
        <w:t>;</w:t>
      </w:r>
    </w:p>
    <w:p w14:paraId="46E4F957" w14:textId="2D09BEFD" w:rsidR="000762D1" w:rsidRPr="00AA1446" w:rsidRDefault="291BB32D" w:rsidP="00C61734">
      <w:pPr>
        <w:pStyle w:val="Sutartys1"/>
        <w:numPr>
          <w:ilvl w:val="1"/>
          <w:numId w:val="18"/>
        </w:numPr>
        <w:tabs>
          <w:tab w:val="left" w:pos="1418"/>
        </w:tabs>
        <w:ind w:left="0" w:firstLine="851"/>
        <w:contextualSpacing/>
        <w:rPr>
          <w:rFonts w:asciiTheme="majorHAnsi" w:hAnsiTheme="majorHAnsi" w:cstheme="majorHAnsi"/>
        </w:rPr>
      </w:pPr>
      <w:r w:rsidRPr="00AA1446">
        <w:rPr>
          <w:rFonts w:asciiTheme="majorHAnsi" w:hAnsiTheme="majorHAnsi" w:cstheme="majorHAnsi"/>
          <w:b/>
        </w:rPr>
        <w:t>Šalys</w:t>
      </w:r>
      <w:r w:rsidRPr="00AA1446">
        <w:rPr>
          <w:rFonts w:asciiTheme="majorHAnsi" w:hAnsiTheme="majorHAnsi" w:cstheme="majorHAnsi"/>
        </w:rPr>
        <w:t xml:space="preserve"> – Klientas ir Bendrovė abu kartu, o Šalis – bet kuri iš jų.</w:t>
      </w:r>
    </w:p>
    <w:p w14:paraId="69F0AD93" w14:textId="73028F69" w:rsidR="00A76386" w:rsidRPr="00AA1446" w:rsidRDefault="00A76386" w:rsidP="008D2A3F">
      <w:pPr>
        <w:pStyle w:val="Sutartys1"/>
        <w:numPr>
          <w:ilvl w:val="0"/>
          <w:numId w:val="32"/>
        </w:numPr>
        <w:tabs>
          <w:tab w:val="left" w:pos="1418"/>
        </w:tabs>
        <w:ind w:left="0" w:firstLine="851"/>
        <w:contextualSpacing/>
        <w:rPr>
          <w:rFonts w:asciiTheme="majorHAnsi" w:hAnsiTheme="majorHAnsi" w:cstheme="majorHAnsi"/>
        </w:rPr>
      </w:pPr>
      <w:r w:rsidRPr="00AA1446">
        <w:rPr>
          <w:rFonts w:asciiTheme="majorHAnsi" w:hAnsiTheme="majorHAnsi" w:cstheme="majorHAnsi"/>
        </w:rPr>
        <w:lastRenderedPageBreak/>
        <w:t xml:space="preserve">Sutartyje vartojamos sąvokos, išskyrus aukščiau apibrėžtas, suprantamos taip, kaip jos apibrėžiamos </w:t>
      </w:r>
      <w:r w:rsidR="00C77542" w:rsidRPr="00AA1446">
        <w:rPr>
          <w:rFonts w:asciiTheme="majorHAnsi" w:hAnsiTheme="majorHAnsi" w:cstheme="majorHAnsi"/>
        </w:rPr>
        <w:t>Lietuvos Respublikos geriamojo vandens tiekimo ir nuotekų tvarkymo įstatyme</w:t>
      </w:r>
      <w:r w:rsidRPr="00AA1446">
        <w:rPr>
          <w:rFonts w:asciiTheme="majorHAnsi" w:hAnsiTheme="majorHAnsi" w:cstheme="majorHAnsi"/>
        </w:rPr>
        <w:t xml:space="preserve"> ir</w:t>
      </w:r>
      <w:r w:rsidR="00C77542" w:rsidRPr="00AA1446">
        <w:rPr>
          <w:rFonts w:asciiTheme="majorHAnsi" w:hAnsiTheme="majorHAnsi" w:cstheme="majorHAnsi"/>
        </w:rPr>
        <w:t xml:space="preserve"> </w:t>
      </w:r>
      <w:r w:rsidRPr="00AA1446">
        <w:rPr>
          <w:rFonts w:asciiTheme="majorHAnsi" w:hAnsiTheme="majorHAnsi" w:cstheme="majorHAnsi"/>
        </w:rPr>
        <w:t>kituose teisės aktuose, reglamentuojančiuose Paslaugų teikimą.</w:t>
      </w:r>
    </w:p>
    <w:p w14:paraId="3CD46129" w14:textId="098D52CC" w:rsidR="00917693" w:rsidRPr="00AA1446" w:rsidRDefault="291BB32D" w:rsidP="005E2F2E">
      <w:pPr>
        <w:pStyle w:val="ListParagraph"/>
        <w:numPr>
          <w:ilvl w:val="0"/>
          <w:numId w:val="32"/>
        </w:numPr>
        <w:spacing w:after="0" w:line="240" w:lineRule="auto"/>
        <w:ind w:left="0" w:firstLine="851"/>
        <w:jc w:val="both"/>
        <w:rPr>
          <w:rFonts w:asciiTheme="majorHAnsi" w:hAnsiTheme="majorHAnsi" w:cstheme="majorHAnsi"/>
          <w:sz w:val="24"/>
          <w:szCs w:val="24"/>
        </w:rPr>
      </w:pPr>
      <w:r w:rsidRPr="00AA1446">
        <w:rPr>
          <w:rFonts w:asciiTheme="majorHAnsi" w:hAnsiTheme="majorHAnsi" w:cstheme="majorHAnsi"/>
          <w:sz w:val="24"/>
          <w:szCs w:val="24"/>
        </w:rPr>
        <w:t>Sutartyje, kur reikalauja kontekstas, žodžiai pateikti vienaskaita, gali turėti ir daugiskaitos prasmę, ir atvirkščiai.</w:t>
      </w:r>
    </w:p>
    <w:p w14:paraId="416DE9EB" w14:textId="77777777" w:rsidR="000C505C" w:rsidRPr="00AA1446" w:rsidRDefault="000C505C" w:rsidP="008D2A3F">
      <w:pPr>
        <w:spacing w:after="0" w:line="240" w:lineRule="auto"/>
        <w:contextualSpacing/>
        <w:rPr>
          <w:rFonts w:asciiTheme="majorHAnsi" w:hAnsiTheme="majorHAnsi" w:cstheme="majorHAnsi"/>
          <w:b/>
          <w:bCs/>
          <w:iCs/>
          <w:sz w:val="24"/>
          <w:szCs w:val="24"/>
        </w:rPr>
      </w:pPr>
    </w:p>
    <w:p w14:paraId="18C383A9" w14:textId="4ED44BD4" w:rsidR="00B0722E" w:rsidRPr="00AA1446" w:rsidRDefault="00B0722E" w:rsidP="005E2F2E">
      <w:pPr>
        <w:spacing w:after="0" w:line="240" w:lineRule="auto"/>
        <w:ind w:left="360"/>
        <w:contextualSpacing/>
        <w:jc w:val="center"/>
        <w:rPr>
          <w:rFonts w:asciiTheme="majorHAnsi" w:hAnsiTheme="majorHAnsi" w:cstheme="majorHAnsi"/>
          <w:b/>
          <w:bCs/>
          <w:iCs/>
          <w:sz w:val="24"/>
          <w:szCs w:val="24"/>
        </w:rPr>
      </w:pPr>
      <w:r w:rsidRPr="00AA1446">
        <w:rPr>
          <w:rFonts w:asciiTheme="majorHAnsi" w:hAnsiTheme="majorHAnsi" w:cstheme="majorHAnsi"/>
          <w:b/>
          <w:bCs/>
          <w:iCs/>
          <w:sz w:val="24"/>
          <w:szCs w:val="24"/>
        </w:rPr>
        <w:t>II SKYRIUS</w:t>
      </w:r>
    </w:p>
    <w:p w14:paraId="7813B7E3" w14:textId="77CC7036" w:rsidR="0078594A" w:rsidRPr="00AA1446" w:rsidRDefault="009E1D76" w:rsidP="005E2F2E">
      <w:pPr>
        <w:spacing w:after="0" w:line="240" w:lineRule="auto"/>
        <w:ind w:left="360"/>
        <w:contextualSpacing/>
        <w:jc w:val="center"/>
        <w:rPr>
          <w:rFonts w:asciiTheme="majorHAnsi" w:hAnsiTheme="majorHAnsi" w:cstheme="majorHAnsi"/>
          <w:b/>
          <w:bCs/>
          <w:iCs/>
          <w:sz w:val="24"/>
          <w:szCs w:val="24"/>
        </w:rPr>
      </w:pPr>
      <w:r w:rsidRPr="00AA1446">
        <w:rPr>
          <w:rFonts w:asciiTheme="majorHAnsi" w:hAnsiTheme="majorHAnsi" w:cstheme="majorHAnsi"/>
          <w:b/>
          <w:bCs/>
          <w:iCs/>
          <w:sz w:val="24"/>
          <w:szCs w:val="24"/>
        </w:rPr>
        <w:t>SUTARTIES DALYKAS</w:t>
      </w:r>
    </w:p>
    <w:p w14:paraId="78F9AEA4" w14:textId="77777777" w:rsidR="00BD7014" w:rsidRPr="00AA1446" w:rsidRDefault="00BD7014" w:rsidP="005E2F2E">
      <w:pPr>
        <w:spacing w:after="0" w:line="240" w:lineRule="auto"/>
        <w:ind w:left="360"/>
        <w:contextualSpacing/>
        <w:jc w:val="center"/>
        <w:rPr>
          <w:rFonts w:asciiTheme="majorHAnsi" w:hAnsiTheme="majorHAnsi" w:cstheme="majorHAnsi"/>
          <w:b/>
          <w:bCs/>
          <w:iCs/>
          <w:sz w:val="24"/>
          <w:szCs w:val="24"/>
        </w:rPr>
      </w:pPr>
    </w:p>
    <w:p w14:paraId="3DD59077" w14:textId="7E03EC27" w:rsidR="0078594A" w:rsidRPr="00AA1446" w:rsidRDefault="00780C06" w:rsidP="005E2F2E">
      <w:pPr>
        <w:pStyle w:val="ListParagraph"/>
        <w:numPr>
          <w:ilvl w:val="0"/>
          <w:numId w:val="32"/>
        </w:numPr>
        <w:spacing w:after="0" w:line="240" w:lineRule="auto"/>
        <w:ind w:left="0" w:firstLine="851"/>
        <w:jc w:val="both"/>
        <w:rPr>
          <w:rFonts w:asciiTheme="majorHAnsi" w:hAnsiTheme="majorHAnsi" w:cstheme="majorHAnsi"/>
          <w:b/>
          <w:bCs/>
          <w:iCs/>
          <w:sz w:val="24"/>
          <w:szCs w:val="24"/>
        </w:rPr>
      </w:pPr>
      <w:r w:rsidRPr="00AA1446">
        <w:rPr>
          <w:rFonts w:asciiTheme="majorHAnsi" w:hAnsiTheme="majorHAnsi" w:cstheme="majorHAnsi"/>
          <w:sz w:val="24"/>
          <w:szCs w:val="24"/>
        </w:rPr>
        <w:t xml:space="preserve">Sutartyje nustatyta tvarka ir sąlygomis </w:t>
      </w:r>
      <w:r w:rsidR="291BB32D" w:rsidRPr="00AA1446">
        <w:rPr>
          <w:rFonts w:asciiTheme="majorHAnsi" w:hAnsiTheme="majorHAnsi" w:cstheme="majorHAnsi"/>
          <w:sz w:val="24"/>
          <w:szCs w:val="24"/>
        </w:rPr>
        <w:t>Bendrovė įsipareigoja Klientui suteikti Paslaugas (išskyrus Sutartyje ir (ar) teisės aktuose nustatytus atvejus, kai Bendrovė turi teisę atsisakyti Paslaugas suteikti, visiškai nutraukti ar sustabdyti jų teikimą), o Klientas įsipareigoja Sutartyje nustatyta tvarka ir terminais atsiskaityti už suteiktas Paslaugas.</w:t>
      </w:r>
    </w:p>
    <w:p w14:paraId="5C3243A5" w14:textId="52013330" w:rsidR="0078594A" w:rsidRPr="00AA1446" w:rsidRDefault="291BB32D" w:rsidP="005E2F2E">
      <w:pPr>
        <w:pStyle w:val="ListParagraph"/>
        <w:numPr>
          <w:ilvl w:val="0"/>
          <w:numId w:val="32"/>
        </w:numPr>
        <w:spacing w:after="0" w:line="240" w:lineRule="auto"/>
        <w:ind w:left="0" w:firstLine="851"/>
        <w:jc w:val="both"/>
        <w:rPr>
          <w:rFonts w:asciiTheme="majorHAnsi" w:hAnsiTheme="majorHAnsi" w:cstheme="majorHAnsi"/>
          <w:b/>
          <w:bCs/>
          <w:iCs/>
          <w:sz w:val="24"/>
          <w:szCs w:val="24"/>
        </w:rPr>
      </w:pPr>
      <w:r w:rsidRPr="00AA1446">
        <w:rPr>
          <w:rFonts w:asciiTheme="majorHAnsi" w:hAnsiTheme="majorHAnsi" w:cstheme="majorHAnsi"/>
          <w:sz w:val="24"/>
          <w:szCs w:val="24"/>
        </w:rPr>
        <w:t xml:space="preserve">Sutartis taikoma tuo atveju, kai Klientas neturi nuotekų išleidimo komunikacijų, nuotekų tvarkymo įrenginių, kurie centralizuotai būtų prijungti prie Nuotekų tvarkymo infrastruktūros, t. y. kai </w:t>
      </w:r>
      <w:r w:rsidR="009A6D3D" w:rsidRPr="00AA1446">
        <w:rPr>
          <w:rFonts w:asciiTheme="majorHAnsi" w:hAnsiTheme="majorHAnsi" w:cstheme="majorHAnsi"/>
          <w:sz w:val="24"/>
          <w:szCs w:val="24"/>
        </w:rPr>
        <w:t xml:space="preserve">Bendrovė </w:t>
      </w:r>
      <w:r w:rsidR="001D35A8" w:rsidRPr="00AA1446">
        <w:rPr>
          <w:rFonts w:asciiTheme="majorHAnsi" w:hAnsiTheme="majorHAnsi" w:cstheme="majorHAnsi"/>
          <w:sz w:val="24"/>
          <w:szCs w:val="24"/>
        </w:rPr>
        <w:t xml:space="preserve">Asenizacijos transporto priemonėmis </w:t>
      </w:r>
      <w:r w:rsidR="008C5B35" w:rsidRPr="00AA1446">
        <w:rPr>
          <w:rFonts w:asciiTheme="majorHAnsi" w:hAnsiTheme="majorHAnsi" w:cstheme="majorHAnsi"/>
          <w:sz w:val="24"/>
          <w:szCs w:val="24"/>
        </w:rPr>
        <w:t xml:space="preserve">surenka </w:t>
      </w:r>
      <w:r w:rsidR="009A6D3D" w:rsidRPr="00AA1446">
        <w:rPr>
          <w:rFonts w:asciiTheme="majorHAnsi" w:hAnsiTheme="majorHAnsi" w:cstheme="majorHAnsi"/>
          <w:sz w:val="24"/>
          <w:szCs w:val="24"/>
        </w:rPr>
        <w:t xml:space="preserve">Kliento </w:t>
      </w:r>
      <w:r w:rsidRPr="00AA1446">
        <w:rPr>
          <w:rFonts w:asciiTheme="majorHAnsi" w:hAnsiTheme="majorHAnsi" w:cstheme="majorHAnsi"/>
          <w:sz w:val="24"/>
          <w:szCs w:val="24"/>
        </w:rPr>
        <w:t xml:space="preserve">nuotekas </w:t>
      </w:r>
      <w:r w:rsidR="008C5B35" w:rsidRPr="00AA1446">
        <w:rPr>
          <w:rFonts w:asciiTheme="majorHAnsi" w:hAnsiTheme="majorHAnsi" w:cstheme="majorHAnsi"/>
          <w:sz w:val="24"/>
          <w:szCs w:val="24"/>
        </w:rPr>
        <w:t xml:space="preserve">iš Klientų buitinių ir (ar) gamybinių nuotekų kaupimo rezervuarų </w:t>
      </w:r>
      <w:r w:rsidR="009A6D3D" w:rsidRPr="00AA1446">
        <w:rPr>
          <w:rFonts w:asciiTheme="majorHAnsi" w:hAnsiTheme="majorHAnsi" w:cstheme="majorHAnsi"/>
          <w:sz w:val="24"/>
          <w:szCs w:val="24"/>
        </w:rPr>
        <w:t xml:space="preserve">ir atveža </w:t>
      </w:r>
      <w:r w:rsidRPr="00AA1446">
        <w:rPr>
          <w:rFonts w:asciiTheme="majorHAnsi" w:hAnsiTheme="majorHAnsi" w:cstheme="majorHAnsi"/>
          <w:sz w:val="24"/>
          <w:szCs w:val="24"/>
        </w:rPr>
        <w:t xml:space="preserve">į </w:t>
      </w:r>
      <w:r w:rsidR="00D5152D" w:rsidRPr="00AA1446">
        <w:rPr>
          <w:rFonts w:asciiTheme="majorHAnsi" w:hAnsiTheme="majorHAnsi" w:cstheme="majorHAnsi"/>
          <w:sz w:val="24"/>
          <w:szCs w:val="24"/>
        </w:rPr>
        <w:t xml:space="preserve">nuotekų </w:t>
      </w:r>
      <w:r w:rsidRPr="00AA1446">
        <w:rPr>
          <w:rFonts w:asciiTheme="majorHAnsi" w:hAnsiTheme="majorHAnsi" w:cstheme="majorHAnsi"/>
          <w:sz w:val="24"/>
          <w:szCs w:val="24"/>
        </w:rPr>
        <w:t>priėmimo vietą</w:t>
      </w:r>
      <w:r w:rsidR="00E07CDE" w:rsidRPr="00AA1446">
        <w:rPr>
          <w:rFonts w:asciiTheme="majorHAnsi" w:hAnsiTheme="majorHAnsi" w:cstheme="majorHAnsi"/>
          <w:sz w:val="24"/>
          <w:szCs w:val="24"/>
        </w:rPr>
        <w:t xml:space="preserve">. </w:t>
      </w:r>
      <w:r w:rsidR="000C505C" w:rsidRPr="00AA1446">
        <w:rPr>
          <w:rFonts w:asciiTheme="majorHAnsi" w:hAnsiTheme="majorHAnsi" w:cstheme="majorHAnsi"/>
          <w:sz w:val="24"/>
          <w:szCs w:val="24"/>
        </w:rPr>
        <w:t>Bendrovė neteikia atliekų išvežimo ir tvarkymo</w:t>
      </w:r>
      <w:r w:rsidR="009322D7" w:rsidRPr="00AA1446">
        <w:rPr>
          <w:rFonts w:asciiTheme="majorHAnsi" w:hAnsiTheme="majorHAnsi" w:cstheme="majorHAnsi"/>
          <w:sz w:val="24"/>
          <w:szCs w:val="24"/>
        </w:rPr>
        <w:t xml:space="preserve"> paslaugų</w:t>
      </w:r>
      <w:r w:rsidR="000C505C" w:rsidRPr="00AA1446">
        <w:rPr>
          <w:rFonts w:asciiTheme="majorHAnsi" w:hAnsiTheme="majorHAnsi" w:cstheme="majorHAnsi"/>
          <w:sz w:val="24"/>
          <w:szCs w:val="24"/>
        </w:rPr>
        <w:t xml:space="preserve">. </w:t>
      </w:r>
    </w:p>
    <w:p w14:paraId="510484D3" w14:textId="77777777" w:rsidR="0078594A" w:rsidRPr="00AA1446" w:rsidRDefault="0078594A" w:rsidP="005E2F2E">
      <w:pPr>
        <w:pStyle w:val="ListParagraph"/>
        <w:spacing w:after="0" w:line="240" w:lineRule="auto"/>
        <w:ind w:left="851"/>
        <w:jc w:val="both"/>
        <w:rPr>
          <w:rFonts w:asciiTheme="majorHAnsi" w:hAnsiTheme="majorHAnsi" w:cstheme="majorHAnsi"/>
          <w:b/>
          <w:bCs/>
          <w:iCs/>
          <w:sz w:val="24"/>
          <w:szCs w:val="24"/>
        </w:rPr>
      </w:pPr>
    </w:p>
    <w:p w14:paraId="7B01C683" w14:textId="77777777" w:rsidR="00B0722E" w:rsidRPr="00AA1446" w:rsidRDefault="00B0722E" w:rsidP="005E2F2E">
      <w:pPr>
        <w:pStyle w:val="ListParagraph"/>
        <w:spacing w:after="0" w:line="240" w:lineRule="auto"/>
        <w:ind w:left="4968" w:hanging="573"/>
        <w:rPr>
          <w:rFonts w:asciiTheme="majorHAnsi" w:hAnsiTheme="majorHAnsi" w:cstheme="majorHAnsi"/>
          <w:b/>
          <w:bCs/>
          <w:sz w:val="24"/>
          <w:szCs w:val="24"/>
        </w:rPr>
      </w:pPr>
      <w:r w:rsidRPr="00AA1446">
        <w:rPr>
          <w:rFonts w:asciiTheme="majorHAnsi" w:hAnsiTheme="majorHAnsi" w:cstheme="majorHAnsi"/>
          <w:b/>
          <w:bCs/>
          <w:sz w:val="24"/>
          <w:szCs w:val="24"/>
        </w:rPr>
        <w:t>III SKYRIUS</w:t>
      </w:r>
    </w:p>
    <w:p w14:paraId="668DAF34" w14:textId="2D809C84" w:rsidR="005B22D5" w:rsidRPr="00AA1446" w:rsidRDefault="00675E4F" w:rsidP="005E2F2E">
      <w:pPr>
        <w:pStyle w:val="ListParagraph"/>
        <w:spacing w:after="0" w:line="240" w:lineRule="auto"/>
        <w:ind w:left="0"/>
        <w:jc w:val="center"/>
        <w:rPr>
          <w:rFonts w:asciiTheme="majorHAnsi" w:hAnsiTheme="majorHAnsi" w:cstheme="majorHAnsi"/>
          <w:b/>
          <w:bCs/>
          <w:sz w:val="24"/>
          <w:szCs w:val="24"/>
        </w:rPr>
      </w:pPr>
      <w:r w:rsidRPr="00AA1446">
        <w:rPr>
          <w:rFonts w:asciiTheme="majorHAnsi" w:hAnsiTheme="majorHAnsi" w:cstheme="majorHAnsi"/>
          <w:b/>
          <w:bCs/>
          <w:sz w:val="24"/>
          <w:szCs w:val="24"/>
        </w:rPr>
        <w:t>NUOTEKŲ TERŠALŲ KONCENTRACIJOS</w:t>
      </w:r>
      <w:r w:rsidR="00F72C03" w:rsidRPr="00AA1446">
        <w:rPr>
          <w:rStyle w:val="FootnoteReference"/>
          <w:rFonts w:asciiTheme="majorHAnsi" w:hAnsiTheme="majorHAnsi" w:cstheme="majorHAnsi"/>
          <w:b/>
          <w:bCs/>
          <w:sz w:val="24"/>
          <w:szCs w:val="24"/>
        </w:rPr>
        <w:footnoteReference w:id="3"/>
      </w:r>
    </w:p>
    <w:p w14:paraId="10F90054" w14:textId="77777777" w:rsidR="00BD7014" w:rsidRPr="00AA1446" w:rsidRDefault="00BD7014" w:rsidP="005E2F2E">
      <w:pPr>
        <w:pStyle w:val="ListParagraph"/>
        <w:spacing w:after="0" w:line="240" w:lineRule="auto"/>
        <w:ind w:left="0"/>
        <w:jc w:val="center"/>
        <w:rPr>
          <w:rFonts w:asciiTheme="majorHAnsi" w:hAnsiTheme="majorHAnsi" w:cstheme="majorHAnsi"/>
          <w:b/>
          <w:bCs/>
          <w:sz w:val="24"/>
          <w:szCs w:val="24"/>
        </w:rPr>
      </w:pPr>
    </w:p>
    <w:p w14:paraId="50A0327A" w14:textId="77777777" w:rsidR="0078594A" w:rsidRPr="00AA1446" w:rsidRDefault="291BB32D" w:rsidP="005E2F2E">
      <w:pPr>
        <w:pStyle w:val="ListParagraph"/>
        <w:numPr>
          <w:ilvl w:val="0"/>
          <w:numId w:val="32"/>
        </w:numPr>
        <w:spacing w:after="0" w:line="240" w:lineRule="auto"/>
        <w:ind w:left="0" w:firstLine="851"/>
        <w:jc w:val="both"/>
        <w:rPr>
          <w:rFonts w:asciiTheme="majorHAnsi" w:hAnsiTheme="majorHAnsi" w:cstheme="majorHAnsi"/>
          <w:sz w:val="24"/>
          <w:szCs w:val="24"/>
        </w:rPr>
      </w:pPr>
      <w:r w:rsidRPr="00AA1446">
        <w:rPr>
          <w:rFonts w:asciiTheme="majorHAnsi" w:hAnsiTheme="majorHAnsi" w:cstheme="majorHAnsi"/>
          <w:sz w:val="24"/>
          <w:szCs w:val="24"/>
        </w:rPr>
        <w:t>Ribinės teršalų koncentracijos nustatomos vadovaujantis Nuotekų tvarkymo reglamentu.</w:t>
      </w:r>
    </w:p>
    <w:p w14:paraId="46DF6E9C" w14:textId="4D8F6262" w:rsidR="0078594A" w:rsidRPr="00AA1446" w:rsidRDefault="009A6444" w:rsidP="005E2F2E">
      <w:pPr>
        <w:pStyle w:val="ListParagraph"/>
        <w:numPr>
          <w:ilvl w:val="0"/>
          <w:numId w:val="32"/>
        </w:numPr>
        <w:spacing w:after="0" w:line="240" w:lineRule="auto"/>
        <w:ind w:left="0" w:firstLine="851"/>
        <w:jc w:val="both"/>
        <w:rPr>
          <w:rFonts w:asciiTheme="majorHAnsi" w:hAnsiTheme="majorHAnsi" w:cstheme="majorHAnsi"/>
          <w:sz w:val="24"/>
          <w:szCs w:val="24"/>
        </w:rPr>
      </w:pPr>
      <w:r w:rsidRPr="00AA1446">
        <w:rPr>
          <w:rFonts w:asciiTheme="majorHAnsi" w:hAnsiTheme="majorHAnsi" w:cstheme="majorHAnsi"/>
          <w:sz w:val="24"/>
          <w:szCs w:val="24"/>
        </w:rPr>
        <w:t>N</w:t>
      </w:r>
      <w:r w:rsidR="00C54789" w:rsidRPr="00AA1446">
        <w:rPr>
          <w:rFonts w:asciiTheme="majorHAnsi" w:hAnsiTheme="majorHAnsi" w:cstheme="majorHAnsi"/>
          <w:sz w:val="24"/>
          <w:szCs w:val="24"/>
        </w:rPr>
        <w:t>uotekų užterštumas</w:t>
      </w:r>
      <w:r w:rsidR="00007A37" w:rsidRPr="00AA1446">
        <w:rPr>
          <w:rFonts w:asciiTheme="majorHAnsi" w:hAnsiTheme="majorHAnsi" w:cstheme="majorHAnsi"/>
          <w:sz w:val="24"/>
          <w:szCs w:val="24"/>
        </w:rPr>
        <w:t xml:space="preserve"> prieš sudarant </w:t>
      </w:r>
      <w:r w:rsidR="00B91547" w:rsidRPr="00AA1446">
        <w:rPr>
          <w:rFonts w:asciiTheme="majorHAnsi" w:hAnsiTheme="majorHAnsi" w:cstheme="majorHAnsi"/>
          <w:sz w:val="24"/>
          <w:szCs w:val="24"/>
        </w:rPr>
        <w:t xml:space="preserve">Sutartį </w:t>
      </w:r>
      <w:r w:rsidR="00C54789" w:rsidRPr="00AA1446">
        <w:rPr>
          <w:rFonts w:asciiTheme="majorHAnsi" w:hAnsiTheme="majorHAnsi" w:cstheme="majorHAnsi"/>
          <w:sz w:val="24"/>
          <w:szCs w:val="24"/>
        </w:rPr>
        <w:t xml:space="preserve">nustatomas vadovaujantis </w:t>
      </w:r>
      <w:r w:rsidRPr="00AA1446">
        <w:rPr>
          <w:rFonts w:asciiTheme="majorHAnsi" w:hAnsiTheme="majorHAnsi" w:cstheme="majorHAnsi"/>
          <w:sz w:val="24"/>
          <w:szCs w:val="24"/>
        </w:rPr>
        <w:t xml:space="preserve">atlikto nuotekų tyrimo rezultatu. </w:t>
      </w:r>
      <w:r w:rsidR="00E4672C" w:rsidRPr="00AA1446">
        <w:rPr>
          <w:rFonts w:asciiTheme="majorHAnsi" w:hAnsiTheme="majorHAnsi" w:cstheme="majorHAnsi"/>
          <w:sz w:val="24"/>
          <w:szCs w:val="24"/>
        </w:rPr>
        <w:t xml:space="preserve">Tyrimo protokolas išsiunčiamas </w:t>
      </w:r>
      <w:r w:rsidR="00986876" w:rsidRPr="00AA1446">
        <w:rPr>
          <w:rFonts w:asciiTheme="majorHAnsi" w:hAnsiTheme="majorHAnsi" w:cstheme="majorHAnsi"/>
          <w:sz w:val="24"/>
          <w:szCs w:val="24"/>
        </w:rPr>
        <w:t xml:space="preserve">Klientui </w:t>
      </w:r>
      <w:r w:rsidR="00E4672C" w:rsidRPr="00AA1446">
        <w:rPr>
          <w:rFonts w:asciiTheme="majorHAnsi" w:hAnsiTheme="majorHAnsi" w:cstheme="majorHAnsi"/>
          <w:sz w:val="24"/>
          <w:szCs w:val="24"/>
        </w:rPr>
        <w:t>jo nurodytu el</w:t>
      </w:r>
      <w:r w:rsidR="009322D7" w:rsidRPr="00AA1446">
        <w:rPr>
          <w:rFonts w:asciiTheme="majorHAnsi" w:hAnsiTheme="majorHAnsi" w:cstheme="majorHAnsi"/>
          <w:sz w:val="24"/>
          <w:szCs w:val="24"/>
        </w:rPr>
        <w:t>ektroninio pašto adresu</w:t>
      </w:r>
      <w:r w:rsidR="291BB32D" w:rsidRPr="00AA1446">
        <w:rPr>
          <w:rFonts w:asciiTheme="majorHAnsi" w:hAnsiTheme="majorHAnsi" w:cstheme="majorHAnsi"/>
          <w:sz w:val="24"/>
          <w:szCs w:val="24"/>
        </w:rPr>
        <w:t>.</w:t>
      </w:r>
      <w:r w:rsidR="00605798" w:rsidRPr="00AA1446" w:rsidDel="00605798">
        <w:rPr>
          <w:rFonts w:asciiTheme="majorHAnsi" w:hAnsiTheme="majorHAnsi" w:cstheme="majorHAnsi"/>
          <w:sz w:val="24"/>
          <w:szCs w:val="24"/>
        </w:rPr>
        <w:t xml:space="preserve"> </w:t>
      </w:r>
    </w:p>
    <w:p w14:paraId="149244C3" w14:textId="69E991A4" w:rsidR="0000116A" w:rsidRPr="00AA1446" w:rsidRDefault="0000116A" w:rsidP="005E2F2E">
      <w:pPr>
        <w:pStyle w:val="ListParagraph"/>
        <w:numPr>
          <w:ilvl w:val="0"/>
          <w:numId w:val="32"/>
        </w:numPr>
        <w:spacing w:after="0" w:line="240" w:lineRule="auto"/>
        <w:ind w:left="0" w:firstLine="851"/>
        <w:jc w:val="both"/>
        <w:rPr>
          <w:rFonts w:asciiTheme="majorHAnsi" w:hAnsiTheme="majorHAnsi" w:cstheme="majorHAnsi"/>
          <w:sz w:val="24"/>
          <w:szCs w:val="24"/>
        </w:rPr>
      </w:pPr>
      <w:r w:rsidRPr="00AA1446">
        <w:rPr>
          <w:rFonts w:asciiTheme="majorHAnsi" w:hAnsiTheme="majorHAnsi" w:cstheme="majorHAnsi"/>
          <w:sz w:val="24"/>
          <w:szCs w:val="24"/>
        </w:rPr>
        <w:t>Mokestis už nuotekų užterštumą</w:t>
      </w:r>
      <w:r w:rsidR="00007A37" w:rsidRPr="00AA1446">
        <w:rPr>
          <w:rFonts w:asciiTheme="majorHAnsi" w:hAnsiTheme="majorHAnsi" w:cstheme="majorHAnsi"/>
          <w:sz w:val="24"/>
          <w:szCs w:val="24"/>
        </w:rPr>
        <w:t xml:space="preserve"> </w:t>
      </w:r>
      <w:r w:rsidR="008E3658" w:rsidRPr="00AA1446">
        <w:rPr>
          <w:rFonts w:asciiTheme="majorHAnsi" w:hAnsiTheme="majorHAnsi" w:cstheme="majorHAnsi"/>
          <w:sz w:val="24"/>
          <w:szCs w:val="24"/>
        </w:rPr>
        <w:t>a</w:t>
      </w:r>
      <w:r w:rsidR="00E947A9" w:rsidRPr="00AA1446">
        <w:rPr>
          <w:rFonts w:asciiTheme="majorHAnsi" w:hAnsiTheme="majorHAnsi" w:cstheme="majorHAnsi"/>
          <w:sz w:val="24"/>
          <w:szCs w:val="24"/>
        </w:rPr>
        <w:t xml:space="preserve">pskaičiuojamas vadovaujantis </w:t>
      </w:r>
      <w:r w:rsidR="00E27D0D" w:rsidRPr="00AA1446">
        <w:rPr>
          <w:rFonts w:asciiTheme="majorHAnsi" w:hAnsiTheme="majorHAnsi" w:cstheme="majorHAnsi"/>
          <w:sz w:val="24"/>
          <w:szCs w:val="24"/>
        </w:rPr>
        <w:t xml:space="preserve">padidėjusios </w:t>
      </w:r>
      <w:r w:rsidRPr="00AA1446">
        <w:rPr>
          <w:rFonts w:asciiTheme="majorHAnsi" w:hAnsiTheme="majorHAnsi" w:cstheme="majorHAnsi"/>
          <w:sz w:val="24"/>
          <w:szCs w:val="24"/>
        </w:rPr>
        <w:t>ir / arba savitosios taršos</w:t>
      </w:r>
      <w:r w:rsidR="009322D7" w:rsidRPr="00AA1446">
        <w:rPr>
          <w:rFonts w:asciiTheme="majorHAnsi" w:hAnsiTheme="majorHAnsi" w:cstheme="majorHAnsi"/>
          <w:sz w:val="24"/>
          <w:szCs w:val="24"/>
        </w:rPr>
        <w:t xml:space="preserve"> mokesčio</w:t>
      </w:r>
      <w:r w:rsidRPr="00AA1446">
        <w:rPr>
          <w:rFonts w:asciiTheme="majorHAnsi" w:hAnsiTheme="majorHAnsi" w:cstheme="majorHAnsi"/>
          <w:sz w:val="24"/>
          <w:szCs w:val="24"/>
        </w:rPr>
        <w:t xml:space="preserve"> </w:t>
      </w:r>
      <w:r w:rsidR="009322D7" w:rsidRPr="00AA1446">
        <w:rPr>
          <w:rFonts w:asciiTheme="majorHAnsi" w:hAnsiTheme="majorHAnsi" w:cstheme="majorHAnsi"/>
          <w:sz w:val="24"/>
          <w:szCs w:val="24"/>
        </w:rPr>
        <w:t>įkainiais</w:t>
      </w:r>
      <w:r w:rsidR="00007A37" w:rsidRPr="00AA1446">
        <w:rPr>
          <w:rFonts w:asciiTheme="majorHAnsi" w:hAnsiTheme="majorHAnsi" w:cstheme="majorHAnsi"/>
          <w:sz w:val="24"/>
          <w:szCs w:val="24"/>
        </w:rPr>
        <w:t>, kuri</w:t>
      </w:r>
      <w:r w:rsidR="009322D7" w:rsidRPr="00AA1446">
        <w:rPr>
          <w:rFonts w:asciiTheme="majorHAnsi" w:hAnsiTheme="majorHAnsi" w:cstheme="majorHAnsi"/>
          <w:sz w:val="24"/>
          <w:szCs w:val="24"/>
        </w:rPr>
        <w:t>e</w:t>
      </w:r>
      <w:r w:rsidR="00007A37" w:rsidRPr="00AA1446">
        <w:rPr>
          <w:rFonts w:asciiTheme="majorHAnsi" w:hAnsiTheme="majorHAnsi" w:cstheme="majorHAnsi"/>
          <w:sz w:val="24"/>
          <w:szCs w:val="24"/>
        </w:rPr>
        <w:t xml:space="preserve"> skelbiam</w:t>
      </w:r>
      <w:r w:rsidR="009322D7" w:rsidRPr="00AA1446">
        <w:rPr>
          <w:rFonts w:asciiTheme="majorHAnsi" w:hAnsiTheme="majorHAnsi" w:cstheme="majorHAnsi"/>
          <w:sz w:val="24"/>
          <w:szCs w:val="24"/>
        </w:rPr>
        <w:t>i</w:t>
      </w:r>
      <w:r w:rsidR="00007A37" w:rsidRPr="00AA1446">
        <w:rPr>
          <w:rFonts w:asciiTheme="majorHAnsi" w:hAnsiTheme="majorHAnsi" w:cstheme="majorHAnsi"/>
          <w:sz w:val="24"/>
          <w:szCs w:val="24"/>
        </w:rPr>
        <w:t xml:space="preserve"> Interneto svetainėje</w:t>
      </w:r>
      <w:r w:rsidR="00556920" w:rsidRPr="00AA1446">
        <w:rPr>
          <w:rFonts w:asciiTheme="majorHAnsi" w:hAnsiTheme="majorHAnsi" w:cstheme="majorHAnsi"/>
          <w:sz w:val="24"/>
          <w:szCs w:val="24"/>
        </w:rPr>
        <w:t xml:space="preserve">. </w:t>
      </w:r>
    </w:p>
    <w:p w14:paraId="762DA521" w14:textId="40853E75" w:rsidR="00E4672C" w:rsidRPr="00AA1446" w:rsidRDefault="00E4672C" w:rsidP="005E2F2E">
      <w:pPr>
        <w:pStyle w:val="ListParagraph"/>
        <w:numPr>
          <w:ilvl w:val="0"/>
          <w:numId w:val="32"/>
        </w:numPr>
        <w:spacing w:after="0" w:line="240" w:lineRule="auto"/>
        <w:ind w:left="0" w:firstLine="851"/>
        <w:jc w:val="both"/>
        <w:rPr>
          <w:rFonts w:asciiTheme="majorHAnsi" w:hAnsiTheme="majorHAnsi" w:cstheme="majorHAnsi"/>
          <w:sz w:val="24"/>
          <w:szCs w:val="24"/>
        </w:rPr>
      </w:pPr>
      <w:r w:rsidRPr="00AA1446">
        <w:rPr>
          <w:rFonts w:asciiTheme="majorHAnsi" w:hAnsiTheme="majorHAnsi" w:cstheme="majorHAnsi"/>
          <w:sz w:val="24"/>
          <w:szCs w:val="24"/>
        </w:rPr>
        <w:t xml:space="preserve">Sutarties galiojimo metu vykdoma nuotekų užterštumo kontrolė. Planuojamų patikrų planas nėra sudaromas ir </w:t>
      </w:r>
      <w:r w:rsidR="00986876" w:rsidRPr="00AA1446">
        <w:rPr>
          <w:rFonts w:asciiTheme="majorHAnsi" w:hAnsiTheme="majorHAnsi" w:cstheme="majorHAnsi"/>
          <w:sz w:val="24"/>
          <w:szCs w:val="24"/>
        </w:rPr>
        <w:t xml:space="preserve">Klientas </w:t>
      </w:r>
      <w:r w:rsidRPr="00AA1446">
        <w:rPr>
          <w:rFonts w:asciiTheme="majorHAnsi" w:hAnsiTheme="majorHAnsi" w:cstheme="majorHAnsi"/>
          <w:sz w:val="24"/>
          <w:szCs w:val="24"/>
        </w:rPr>
        <w:t>apie planuojamą patikrinimą iš anksto nėra informuojamas.</w:t>
      </w:r>
    </w:p>
    <w:p w14:paraId="0C5D5EE1" w14:textId="52B9EE56" w:rsidR="00E4672C" w:rsidRPr="00AA1446" w:rsidRDefault="00E4672C" w:rsidP="005E2F2E">
      <w:pPr>
        <w:pStyle w:val="ListParagraph"/>
        <w:numPr>
          <w:ilvl w:val="0"/>
          <w:numId w:val="32"/>
        </w:numPr>
        <w:spacing w:after="0" w:line="240" w:lineRule="auto"/>
        <w:ind w:left="0" w:firstLine="851"/>
        <w:jc w:val="both"/>
        <w:rPr>
          <w:rFonts w:asciiTheme="majorHAnsi" w:hAnsiTheme="majorHAnsi" w:cstheme="majorHAnsi"/>
          <w:sz w:val="24"/>
          <w:szCs w:val="24"/>
        </w:rPr>
      </w:pPr>
      <w:r w:rsidRPr="00AA1446">
        <w:rPr>
          <w:rFonts w:asciiTheme="majorHAnsi" w:hAnsiTheme="majorHAnsi" w:cstheme="majorHAnsi"/>
          <w:sz w:val="24"/>
          <w:szCs w:val="24"/>
        </w:rPr>
        <w:t xml:space="preserve">Patikrų metu </w:t>
      </w:r>
      <w:r w:rsidR="00C724F1" w:rsidRPr="00AA1446">
        <w:rPr>
          <w:rFonts w:asciiTheme="majorHAnsi" w:hAnsiTheme="majorHAnsi" w:cstheme="majorHAnsi"/>
          <w:sz w:val="24"/>
          <w:szCs w:val="24"/>
        </w:rPr>
        <w:t xml:space="preserve">paėmus mėginį ir nustačius kitokius padidėjusios ir /ar savitosios taršos rodiklius, nei prieš pasirašant </w:t>
      </w:r>
      <w:r w:rsidR="007D4564" w:rsidRPr="00AA1446">
        <w:rPr>
          <w:rFonts w:asciiTheme="majorHAnsi" w:hAnsiTheme="majorHAnsi" w:cstheme="majorHAnsi"/>
          <w:sz w:val="24"/>
          <w:szCs w:val="24"/>
        </w:rPr>
        <w:t>Sutartį</w:t>
      </w:r>
      <w:r w:rsidR="00C724F1" w:rsidRPr="00AA1446">
        <w:rPr>
          <w:rFonts w:asciiTheme="majorHAnsi" w:hAnsiTheme="majorHAnsi" w:cstheme="majorHAnsi"/>
          <w:sz w:val="24"/>
          <w:szCs w:val="24"/>
        </w:rPr>
        <w:t xml:space="preserve">, mokestis </w:t>
      </w:r>
      <w:r w:rsidR="009322D7" w:rsidRPr="00AA1446">
        <w:rPr>
          <w:rFonts w:asciiTheme="majorHAnsi" w:hAnsiTheme="majorHAnsi" w:cstheme="majorHAnsi"/>
          <w:sz w:val="24"/>
          <w:szCs w:val="24"/>
        </w:rPr>
        <w:t xml:space="preserve">už padidėjusią ir /arba savitąją taršą </w:t>
      </w:r>
      <w:r w:rsidR="00C724F1" w:rsidRPr="00AA1446">
        <w:rPr>
          <w:rFonts w:asciiTheme="majorHAnsi" w:hAnsiTheme="majorHAnsi" w:cstheme="majorHAnsi"/>
          <w:sz w:val="24"/>
          <w:szCs w:val="24"/>
        </w:rPr>
        <w:t xml:space="preserve">perskaičiuojamas </w:t>
      </w:r>
      <w:r w:rsidR="009322D7" w:rsidRPr="00AA1446">
        <w:rPr>
          <w:rFonts w:asciiTheme="majorHAnsi" w:hAnsiTheme="majorHAnsi" w:cstheme="majorHAnsi"/>
          <w:sz w:val="24"/>
          <w:szCs w:val="24"/>
        </w:rPr>
        <w:t>vadovaujantis</w:t>
      </w:r>
      <w:r w:rsidR="00C724F1" w:rsidRPr="00AA1446">
        <w:rPr>
          <w:rFonts w:asciiTheme="majorHAnsi" w:hAnsiTheme="majorHAnsi" w:cstheme="majorHAnsi"/>
          <w:sz w:val="24"/>
          <w:szCs w:val="24"/>
        </w:rPr>
        <w:t xml:space="preserve"> paskutinio tyrimo rezultatais ir galioja iki kito</w:t>
      </w:r>
      <w:r w:rsidR="00F507D4" w:rsidRPr="00AA1446">
        <w:rPr>
          <w:rFonts w:asciiTheme="majorHAnsi" w:hAnsiTheme="majorHAnsi" w:cstheme="majorHAnsi"/>
          <w:sz w:val="24"/>
          <w:szCs w:val="24"/>
        </w:rPr>
        <w:t xml:space="preserve"> (</w:t>
      </w:r>
      <w:r w:rsidR="009322D7" w:rsidRPr="00AA1446">
        <w:rPr>
          <w:rFonts w:asciiTheme="majorHAnsi" w:hAnsiTheme="majorHAnsi" w:cstheme="majorHAnsi"/>
          <w:sz w:val="24"/>
          <w:szCs w:val="24"/>
        </w:rPr>
        <w:t>paskesnio</w:t>
      </w:r>
      <w:r w:rsidR="00F507D4" w:rsidRPr="00AA1446">
        <w:rPr>
          <w:rFonts w:asciiTheme="majorHAnsi" w:hAnsiTheme="majorHAnsi" w:cstheme="majorHAnsi"/>
          <w:sz w:val="24"/>
          <w:szCs w:val="24"/>
        </w:rPr>
        <w:t>)</w:t>
      </w:r>
      <w:r w:rsidR="00C724F1" w:rsidRPr="00AA1446">
        <w:rPr>
          <w:rFonts w:asciiTheme="majorHAnsi" w:hAnsiTheme="majorHAnsi" w:cstheme="majorHAnsi"/>
          <w:sz w:val="24"/>
          <w:szCs w:val="24"/>
        </w:rPr>
        <w:t xml:space="preserve"> patikrinimo. </w:t>
      </w:r>
    </w:p>
    <w:p w14:paraId="1FA2BC5D" w14:textId="710E375E" w:rsidR="0078594A" w:rsidRPr="00AA1446" w:rsidRDefault="291BB32D" w:rsidP="005E2F2E">
      <w:pPr>
        <w:pStyle w:val="ListParagraph"/>
        <w:numPr>
          <w:ilvl w:val="0"/>
          <w:numId w:val="32"/>
        </w:numPr>
        <w:spacing w:after="0" w:line="240" w:lineRule="auto"/>
        <w:ind w:left="0" w:firstLine="851"/>
        <w:jc w:val="both"/>
        <w:rPr>
          <w:rFonts w:asciiTheme="majorHAnsi" w:hAnsiTheme="majorHAnsi" w:cstheme="majorHAnsi"/>
          <w:sz w:val="24"/>
          <w:szCs w:val="24"/>
        </w:rPr>
      </w:pPr>
      <w:r w:rsidRPr="00AA1446">
        <w:rPr>
          <w:rFonts w:asciiTheme="majorHAnsi" w:hAnsiTheme="majorHAnsi" w:cstheme="majorHAnsi"/>
          <w:sz w:val="24"/>
          <w:szCs w:val="24"/>
        </w:rPr>
        <w:t xml:space="preserve">Nuotekų teršalų koncentracijas, kurios negali būti viršytos dėl Nuotekų tvarkymo infrastruktūros galimybių, nustato Bendrovė ir jas skelbia viešai Interneto svetainėje. Bendrovė turi teisę vienašališkai vadovaujantis teisės aktais keisti šias koncentracijas. Apie </w:t>
      </w:r>
      <w:r w:rsidR="00BE62FA" w:rsidRPr="00AA1446">
        <w:rPr>
          <w:rFonts w:asciiTheme="majorHAnsi" w:hAnsiTheme="majorHAnsi" w:cstheme="majorHAnsi"/>
          <w:sz w:val="24"/>
          <w:szCs w:val="24"/>
        </w:rPr>
        <w:t>koncentracijų pakeitimą Bendrovė iš anksto</w:t>
      </w:r>
      <w:r w:rsidRPr="00AA1446">
        <w:rPr>
          <w:rFonts w:asciiTheme="majorHAnsi" w:hAnsiTheme="majorHAnsi" w:cstheme="majorHAnsi"/>
          <w:sz w:val="24"/>
          <w:szCs w:val="24"/>
        </w:rPr>
        <w:t xml:space="preserve"> </w:t>
      </w:r>
      <w:r w:rsidR="00BE62FA" w:rsidRPr="00AA1446">
        <w:rPr>
          <w:rFonts w:asciiTheme="majorHAnsi" w:hAnsiTheme="majorHAnsi" w:cstheme="majorHAnsi"/>
          <w:sz w:val="24"/>
          <w:szCs w:val="24"/>
        </w:rPr>
        <w:t xml:space="preserve">informuoja Klientą </w:t>
      </w:r>
      <w:r w:rsidRPr="00AA1446">
        <w:rPr>
          <w:rFonts w:asciiTheme="majorHAnsi" w:hAnsiTheme="majorHAnsi" w:cstheme="majorHAnsi"/>
          <w:sz w:val="24"/>
          <w:szCs w:val="24"/>
        </w:rPr>
        <w:t>jas paskelbiant viešai Interneto svetainėje ar kitu būdu.</w:t>
      </w:r>
    </w:p>
    <w:p w14:paraId="7E877989" w14:textId="40731EDA" w:rsidR="00EE5643" w:rsidRPr="00AA1446" w:rsidRDefault="00F406E4" w:rsidP="005E2F2E">
      <w:pPr>
        <w:pStyle w:val="ListParagraph"/>
        <w:numPr>
          <w:ilvl w:val="0"/>
          <w:numId w:val="32"/>
        </w:numPr>
        <w:spacing w:after="0" w:line="240" w:lineRule="auto"/>
        <w:ind w:left="0" w:firstLine="851"/>
        <w:jc w:val="both"/>
        <w:rPr>
          <w:rFonts w:asciiTheme="majorHAnsi" w:hAnsiTheme="majorHAnsi" w:cstheme="majorHAnsi"/>
          <w:sz w:val="24"/>
          <w:szCs w:val="24"/>
        </w:rPr>
      </w:pPr>
      <w:r w:rsidRPr="00AA1446">
        <w:rPr>
          <w:rFonts w:asciiTheme="majorHAnsi" w:hAnsiTheme="majorHAnsi" w:cstheme="majorHAnsi"/>
          <w:sz w:val="24"/>
          <w:szCs w:val="24"/>
        </w:rPr>
        <w:t>Į</w:t>
      </w:r>
      <w:r w:rsidR="0078594A" w:rsidRPr="00AA1446">
        <w:rPr>
          <w:rFonts w:asciiTheme="majorHAnsi" w:hAnsiTheme="majorHAnsi" w:cstheme="majorHAnsi"/>
          <w:sz w:val="24"/>
          <w:szCs w:val="24"/>
        </w:rPr>
        <w:t xml:space="preserve"> </w:t>
      </w:r>
      <w:r w:rsidR="291BB32D" w:rsidRPr="00AA1446">
        <w:rPr>
          <w:rFonts w:asciiTheme="majorHAnsi" w:hAnsiTheme="majorHAnsi" w:cstheme="majorHAnsi"/>
          <w:sz w:val="24"/>
          <w:szCs w:val="24"/>
        </w:rPr>
        <w:t xml:space="preserve">Nuotekų priėmimo vietas atvežtų nuotekų teršalų koncentracijos negali viršyti </w:t>
      </w:r>
      <w:r w:rsidR="00371111" w:rsidRPr="00AA1446">
        <w:rPr>
          <w:rFonts w:asciiTheme="majorHAnsi" w:hAnsiTheme="majorHAnsi" w:cstheme="majorHAnsi"/>
          <w:sz w:val="24"/>
          <w:szCs w:val="24"/>
        </w:rPr>
        <w:t xml:space="preserve">koncentracijų, skelbiamų </w:t>
      </w:r>
      <w:r w:rsidR="001D71AF" w:rsidRPr="00AA1446">
        <w:rPr>
          <w:rFonts w:asciiTheme="majorHAnsi" w:hAnsiTheme="majorHAnsi" w:cstheme="majorHAnsi"/>
          <w:sz w:val="24"/>
          <w:szCs w:val="24"/>
        </w:rPr>
        <w:t xml:space="preserve">Interneto svetainėje </w:t>
      </w:r>
      <w:r w:rsidR="007A3889" w:rsidRPr="00AA1446">
        <w:rPr>
          <w:rFonts w:asciiTheme="majorHAnsi" w:hAnsiTheme="majorHAnsi" w:cstheme="majorHAnsi"/>
          <w:sz w:val="24"/>
          <w:szCs w:val="24"/>
        </w:rPr>
        <w:t xml:space="preserve">ir (ar) </w:t>
      </w:r>
      <w:r w:rsidR="00371111" w:rsidRPr="00AA1446">
        <w:rPr>
          <w:rFonts w:asciiTheme="majorHAnsi" w:hAnsiTheme="majorHAnsi" w:cstheme="majorHAnsi"/>
          <w:sz w:val="24"/>
          <w:szCs w:val="24"/>
        </w:rPr>
        <w:t xml:space="preserve">nurodytų </w:t>
      </w:r>
      <w:r w:rsidR="007A3889" w:rsidRPr="00AA1446">
        <w:rPr>
          <w:rFonts w:asciiTheme="majorHAnsi" w:hAnsiTheme="majorHAnsi" w:cstheme="majorHAnsi"/>
          <w:sz w:val="24"/>
          <w:szCs w:val="24"/>
        </w:rPr>
        <w:t xml:space="preserve">pranešime </w:t>
      </w:r>
      <w:r w:rsidR="291BB32D" w:rsidRPr="00AA1446">
        <w:rPr>
          <w:rFonts w:asciiTheme="majorHAnsi" w:hAnsiTheme="majorHAnsi" w:cstheme="majorHAnsi"/>
          <w:sz w:val="24"/>
          <w:szCs w:val="24"/>
        </w:rPr>
        <w:t xml:space="preserve">ir (ar) taikytinuose teisės aktuose. </w:t>
      </w:r>
    </w:p>
    <w:p w14:paraId="2EF0B3A8" w14:textId="77777777" w:rsidR="0078594A" w:rsidRPr="00AA1446" w:rsidRDefault="0078594A" w:rsidP="005E2F2E">
      <w:pPr>
        <w:pStyle w:val="ListParagraph"/>
        <w:spacing w:after="0" w:line="240" w:lineRule="auto"/>
        <w:ind w:left="851"/>
        <w:jc w:val="both"/>
        <w:rPr>
          <w:rFonts w:asciiTheme="majorHAnsi" w:hAnsiTheme="majorHAnsi" w:cstheme="majorHAnsi"/>
          <w:sz w:val="24"/>
          <w:szCs w:val="24"/>
        </w:rPr>
      </w:pPr>
    </w:p>
    <w:p w14:paraId="0EE3D30D" w14:textId="77777777" w:rsidR="000E2936" w:rsidRPr="00AA1446" w:rsidRDefault="000E2936" w:rsidP="005E2F2E">
      <w:pPr>
        <w:pStyle w:val="ListParagraph"/>
        <w:spacing w:after="0" w:line="240" w:lineRule="auto"/>
        <w:ind w:left="4965" w:hanging="570"/>
        <w:rPr>
          <w:rFonts w:asciiTheme="majorHAnsi" w:hAnsiTheme="majorHAnsi" w:cstheme="majorHAnsi"/>
          <w:b/>
          <w:bCs/>
          <w:sz w:val="24"/>
          <w:szCs w:val="24"/>
        </w:rPr>
      </w:pPr>
      <w:r w:rsidRPr="00AA1446">
        <w:rPr>
          <w:rFonts w:asciiTheme="majorHAnsi" w:hAnsiTheme="majorHAnsi" w:cstheme="majorHAnsi"/>
          <w:b/>
          <w:bCs/>
          <w:sz w:val="24"/>
          <w:szCs w:val="24"/>
        </w:rPr>
        <w:t>IV SKYRIUS</w:t>
      </w:r>
    </w:p>
    <w:p w14:paraId="2E4E752E" w14:textId="1B7368CA" w:rsidR="005B2B22" w:rsidRPr="00AA1446" w:rsidRDefault="00675E4F" w:rsidP="005E2F2E">
      <w:pPr>
        <w:pStyle w:val="ListParagraph"/>
        <w:tabs>
          <w:tab w:val="left" w:pos="5529"/>
        </w:tabs>
        <w:spacing w:after="0" w:line="240" w:lineRule="auto"/>
        <w:ind w:left="0"/>
        <w:jc w:val="center"/>
        <w:rPr>
          <w:rFonts w:asciiTheme="majorHAnsi" w:hAnsiTheme="majorHAnsi" w:cstheme="majorHAnsi"/>
          <w:b/>
          <w:bCs/>
          <w:sz w:val="24"/>
          <w:szCs w:val="24"/>
        </w:rPr>
      </w:pPr>
      <w:r w:rsidRPr="00AA1446">
        <w:rPr>
          <w:rFonts w:asciiTheme="majorHAnsi" w:hAnsiTheme="majorHAnsi" w:cstheme="majorHAnsi"/>
          <w:b/>
          <w:bCs/>
          <w:sz w:val="24"/>
          <w:szCs w:val="24"/>
        </w:rPr>
        <w:t xml:space="preserve">NUOTEKŲ </w:t>
      </w:r>
      <w:r w:rsidR="004E60FE" w:rsidRPr="00AA1446">
        <w:rPr>
          <w:rFonts w:asciiTheme="majorHAnsi" w:hAnsiTheme="majorHAnsi" w:cstheme="majorHAnsi"/>
          <w:b/>
          <w:bCs/>
          <w:sz w:val="24"/>
          <w:szCs w:val="24"/>
        </w:rPr>
        <w:t xml:space="preserve">SURINKIMO IR IŠVEŽIMO </w:t>
      </w:r>
      <w:r w:rsidRPr="00AA1446">
        <w:rPr>
          <w:rFonts w:asciiTheme="majorHAnsi" w:hAnsiTheme="majorHAnsi" w:cstheme="majorHAnsi"/>
          <w:b/>
          <w:bCs/>
          <w:sz w:val="24"/>
          <w:szCs w:val="24"/>
        </w:rPr>
        <w:t>TVARKA</w:t>
      </w:r>
    </w:p>
    <w:p w14:paraId="6FE5AA57" w14:textId="77777777" w:rsidR="000E2936" w:rsidRPr="00AA1446" w:rsidRDefault="000E2936" w:rsidP="005E2F2E">
      <w:pPr>
        <w:spacing w:after="0" w:line="240" w:lineRule="auto"/>
        <w:rPr>
          <w:rFonts w:asciiTheme="majorHAnsi" w:hAnsiTheme="majorHAnsi" w:cstheme="majorHAnsi"/>
          <w:b/>
          <w:bCs/>
          <w:sz w:val="24"/>
          <w:szCs w:val="24"/>
        </w:rPr>
      </w:pPr>
    </w:p>
    <w:p w14:paraId="1DA9EEB3" w14:textId="11F45913" w:rsidR="002D713B" w:rsidRPr="00AA1446" w:rsidRDefault="004E60FE" w:rsidP="005E2F2E">
      <w:pPr>
        <w:pStyle w:val="ListParagraph"/>
        <w:numPr>
          <w:ilvl w:val="0"/>
          <w:numId w:val="32"/>
        </w:numPr>
        <w:spacing w:after="0" w:line="240" w:lineRule="auto"/>
        <w:ind w:left="0" w:firstLine="851"/>
        <w:jc w:val="both"/>
        <w:rPr>
          <w:rFonts w:asciiTheme="majorHAnsi" w:hAnsiTheme="majorHAnsi" w:cstheme="majorHAnsi"/>
          <w:sz w:val="24"/>
          <w:szCs w:val="24"/>
        </w:rPr>
      </w:pPr>
      <w:bookmarkStart w:id="0" w:name="_Hlk510595213"/>
      <w:r w:rsidRPr="00AA1446">
        <w:rPr>
          <w:rFonts w:asciiTheme="majorHAnsi" w:hAnsiTheme="majorHAnsi" w:cstheme="majorHAnsi"/>
          <w:sz w:val="24"/>
          <w:szCs w:val="24"/>
        </w:rPr>
        <w:t xml:space="preserve">Surenkamų nuotekų kiekis nustatomas, atsižvelgiant į </w:t>
      </w:r>
      <w:r w:rsidR="00204A83" w:rsidRPr="00AA1446">
        <w:rPr>
          <w:rFonts w:asciiTheme="majorHAnsi" w:hAnsiTheme="majorHAnsi" w:cstheme="majorHAnsi"/>
          <w:sz w:val="24"/>
          <w:szCs w:val="24"/>
        </w:rPr>
        <w:t xml:space="preserve">Asenizacijos </w:t>
      </w:r>
      <w:r w:rsidRPr="00AA1446">
        <w:rPr>
          <w:rFonts w:asciiTheme="majorHAnsi" w:hAnsiTheme="majorHAnsi" w:cstheme="majorHAnsi"/>
          <w:sz w:val="24"/>
          <w:szCs w:val="24"/>
        </w:rPr>
        <w:t>transporto priemonės</w:t>
      </w:r>
      <w:r w:rsidR="002D713B" w:rsidRPr="00AA1446">
        <w:rPr>
          <w:rFonts w:asciiTheme="majorHAnsi" w:hAnsiTheme="majorHAnsi" w:cstheme="majorHAnsi"/>
          <w:sz w:val="24"/>
          <w:szCs w:val="24"/>
        </w:rPr>
        <w:t xml:space="preserve"> </w:t>
      </w:r>
      <w:r w:rsidRPr="00AA1446">
        <w:rPr>
          <w:rFonts w:asciiTheme="majorHAnsi" w:hAnsiTheme="majorHAnsi" w:cstheme="majorHAnsi"/>
          <w:sz w:val="24"/>
          <w:szCs w:val="24"/>
        </w:rPr>
        <w:t>talp</w:t>
      </w:r>
      <w:r w:rsidR="00573FFD" w:rsidRPr="00AA1446">
        <w:rPr>
          <w:rFonts w:asciiTheme="majorHAnsi" w:hAnsiTheme="majorHAnsi" w:cstheme="majorHAnsi"/>
          <w:sz w:val="24"/>
          <w:szCs w:val="24"/>
        </w:rPr>
        <w:t>os matavimo prietaiso rodmenis</w:t>
      </w:r>
      <w:r w:rsidR="000B19BF" w:rsidRPr="00AA1446">
        <w:rPr>
          <w:rFonts w:asciiTheme="majorHAnsi" w:hAnsiTheme="majorHAnsi" w:cstheme="majorHAnsi"/>
          <w:sz w:val="24"/>
          <w:szCs w:val="24"/>
        </w:rPr>
        <w:t xml:space="preserve"> </w:t>
      </w:r>
      <w:r w:rsidR="000B19BF" w:rsidRPr="00AA1446">
        <w:rPr>
          <w:rFonts w:asciiTheme="majorHAnsi" w:eastAsia="Times New Roman" w:hAnsiTheme="majorHAnsi" w:cstheme="majorHAnsi"/>
          <w:sz w:val="24"/>
          <w:szCs w:val="24"/>
          <w:lang w:eastAsia="lt-LT" w:bidi="ar-SA"/>
        </w:rPr>
        <w:t>(galima 0,5 m</w:t>
      </w:r>
      <w:r w:rsidR="000B19BF" w:rsidRPr="00AA1446">
        <w:rPr>
          <w:rFonts w:asciiTheme="majorHAnsi" w:eastAsia="Times New Roman" w:hAnsiTheme="majorHAnsi" w:cstheme="majorHAnsi"/>
          <w:sz w:val="24"/>
          <w:szCs w:val="24"/>
          <w:vertAlign w:val="superscript"/>
          <w:lang w:eastAsia="lt-LT" w:bidi="ar-SA"/>
        </w:rPr>
        <w:t>3</w:t>
      </w:r>
      <w:r w:rsidR="000B19BF" w:rsidRPr="00AA1446">
        <w:rPr>
          <w:rFonts w:asciiTheme="majorHAnsi" w:eastAsia="Times New Roman" w:hAnsiTheme="majorHAnsi" w:cstheme="majorHAnsi"/>
          <w:sz w:val="24"/>
          <w:szCs w:val="24"/>
          <w:lang w:eastAsia="lt-LT" w:bidi="ar-SA"/>
        </w:rPr>
        <w:t xml:space="preserve"> paklaida)</w:t>
      </w:r>
      <w:r w:rsidR="00573FFD" w:rsidRPr="00AA1446">
        <w:rPr>
          <w:rFonts w:asciiTheme="majorHAnsi" w:hAnsiTheme="majorHAnsi" w:cstheme="majorHAnsi"/>
          <w:sz w:val="24"/>
          <w:szCs w:val="24"/>
        </w:rPr>
        <w:t>.</w:t>
      </w:r>
    </w:p>
    <w:p w14:paraId="52608DDD" w14:textId="7B4F6629" w:rsidR="004E60FE" w:rsidRPr="00AA1446" w:rsidRDefault="004E60FE" w:rsidP="005E2F2E">
      <w:pPr>
        <w:pStyle w:val="ListParagraph"/>
        <w:numPr>
          <w:ilvl w:val="0"/>
          <w:numId w:val="32"/>
        </w:numPr>
        <w:spacing w:after="0" w:line="240" w:lineRule="auto"/>
        <w:ind w:left="0" w:firstLine="851"/>
        <w:jc w:val="both"/>
        <w:rPr>
          <w:rFonts w:asciiTheme="majorHAnsi" w:hAnsiTheme="majorHAnsi" w:cstheme="majorHAnsi"/>
          <w:sz w:val="24"/>
          <w:szCs w:val="24"/>
        </w:rPr>
      </w:pPr>
      <w:r w:rsidRPr="00AA1446">
        <w:rPr>
          <w:rFonts w:asciiTheme="majorHAnsi" w:hAnsiTheme="majorHAnsi" w:cstheme="majorHAnsi"/>
          <w:sz w:val="24"/>
          <w:szCs w:val="24"/>
        </w:rPr>
        <w:t xml:space="preserve">Surinkus nuotekas į </w:t>
      </w:r>
      <w:r w:rsidR="00204A83" w:rsidRPr="00AA1446">
        <w:rPr>
          <w:rFonts w:asciiTheme="majorHAnsi" w:hAnsiTheme="majorHAnsi" w:cstheme="majorHAnsi"/>
          <w:sz w:val="24"/>
          <w:szCs w:val="24"/>
        </w:rPr>
        <w:t xml:space="preserve">Asenizacijos </w:t>
      </w:r>
      <w:r w:rsidRPr="00AA1446">
        <w:rPr>
          <w:rFonts w:asciiTheme="majorHAnsi" w:hAnsiTheme="majorHAnsi" w:cstheme="majorHAnsi"/>
          <w:sz w:val="24"/>
          <w:szCs w:val="24"/>
        </w:rPr>
        <w:t xml:space="preserve">transporto priemonę, </w:t>
      </w:r>
      <w:r w:rsidR="00CD6602" w:rsidRPr="00AA1446">
        <w:rPr>
          <w:rFonts w:asciiTheme="majorHAnsi" w:hAnsiTheme="majorHAnsi" w:cstheme="majorHAnsi"/>
          <w:sz w:val="24"/>
          <w:szCs w:val="24"/>
        </w:rPr>
        <w:t>Bendrovės ir Klient</w:t>
      </w:r>
      <w:r w:rsidR="00A54EF6" w:rsidRPr="00AA1446">
        <w:rPr>
          <w:rFonts w:asciiTheme="majorHAnsi" w:hAnsiTheme="majorHAnsi" w:cstheme="majorHAnsi"/>
          <w:sz w:val="24"/>
          <w:szCs w:val="24"/>
        </w:rPr>
        <w:t>as ar</w:t>
      </w:r>
      <w:r w:rsidR="008F0F79" w:rsidRPr="00AA1446">
        <w:rPr>
          <w:rFonts w:asciiTheme="majorHAnsi" w:hAnsiTheme="majorHAnsi" w:cstheme="majorHAnsi"/>
          <w:sz w:val="24"/>
          <w:szCs w:val="24"/>
        </w:rPr>
        <w:t xml:space="preserve"> jo</w:t>
      </w:r>
      <w:r w:rsidR="00CD6602" w:rsidRPr="00AA1446">
        <w:rPr>
          <w:rFonts w:asciiTheme="majorHAnsi" w:hAnsiTheme="majorHAnsi" w:cstheme="majorHAnsi"/>
          <w:sz w:val="24"/>
          <w:szCs w:val="24"/>
        </w:rPr>
        <w:t xml:space="preserve"> atstova</w:t>
      </w:r>
      <w:r w:rsidR="008F0F79" w:rsidRPr="00AA1446">
        <w:rPr>
          <w:rFonts w:asciiTheme="majorHAnsi" w:hAnsiTheme="majorHAnsi" w:cstheme="majorHAnsi"/>
          <w:sz w:val="24"/>
          <w:szCs w:val="24"/>
        </w:rPr>
        <w:t>s</w:t>
      </w:r>
      <w:r w:rsidR="00CD6602" w:rsidRPr="00AA1446">
        <w:rPr>
          <w:rFonts w:asciiTheme="majorHAnsi" w:hAnsiTheme="majorHAnsi" w:cstheme="majorHAnsi"/>
          <w:sz w:val="24"/>
          <w:szCs w:val="24"/>
        </w:rPr>
        <w:t xml:space="preserve"> pasirašo </w:t>
      </w:r>
      <w:r w:rsidR="00E856CD" w:rsidRPr="00AA1446">
        <w:rPr>
          <w:rFonts w:asciiTheme="majorHAnsi" w:hAnsiTheme="majorHAnsi" w:cstheme="majorHAnsi"/>
          <w:sz w:val="24"/>
          <w:szCs w:val="24"/>
        </w:rPr>
        <w:t xml:space="preserve">Nuotekų </w:t>
      </w:r>
      <w:r w:rsidR="00CD6602" w:rsidRPr="00AA1446">
        <w:rPr>
          <w:rFonts w:asciiTheme="majorHAnsi" w:hAnsiTheme="majorHAnsi" w:cstheme="majorHAnsi"/>
          <w:sz w:val="24"/>
          <w:szCs w:val="24"/>
        </w:rPr>
        <w:t xml:space="preserve">išvežimo aktą, kurio kopija Klientui pateikiama el. </w:t>
      </w:r>
      <w:r w:rsidR="006C3919" w:rsidRPr="00AA1446">
        <w:rPr>
          <w:rFonts w:asciiTheme="majorHAnsi" w:hAnsiTheme="majorHAnsi" w:cstheme="majorHAnsi"/>
          <w:sz w:val="24"/>
          <w:szCs w:val="24"/>
        </w:rPr>
        <w:t>pašto adresu</w:t>
      </w:r>
      <w:r w:rsidR="00CD6602" w:rsidRPr="00AA1446">
        <w:rPr>
          <w:rFonts w:asciiTheme="majorHAnsi" w:hAnsiTheme="majorHAnsi" w:cstheme="majorHAnsi"/>
          <w:sz w:val="24"/>
          <w:szCs w:val="24"/>
        </w:rPr>
        <w:t>.</w:t>
      </w:r>
    </w:p>
    <w:bookmarkEnd w:id="0"/>
    <w:p w14:paraId="439AE463" w14:textId="77777777" w:rsidR="0078594A" w:rsidRPr="00AA1446" w:rsidRDefault="291BB32D" w:rsidP="005E2F2E">
      <w:pPr>
        <w:pStyle w:val="ListParagraph"/>
        <w:numPr>
          <w:ilvl w:val="0"/>
          <w:numId w:val="32"/>
        </w:numPr>
        <w:spacing w:after="0" w:line="240" w:lineRule="auto"/>
        <w:ind w:left="0" w:firstLine="851"/>
        <w:jc w:val="both"/>
        <w:rPr>
          <w:rFonts w:asciiTheme="majorHAnsi" w:hAnsiTheme="majorHAnsi" w:cstheme="majorHAnsi"/>
          <w:sz w:val="24"/>
          <w:szCs w:val="24"/>
        </w:rPr>
      </w:pPr>
      <w:r w:rsidRPr="00AA1446">
        <w:rPr>
          <w:rFonts w:asciiTheme="majorHAnsi" w:hAnsiTheme="majorHAnsi" w:cstheme="majorHAnsi"/>
          <w:sz w:val="24"/>
          <w:szCs w:val="24"/>
        </w:rPr>
        <w:t>Klientas turi teisę iš Bendrovės gauti atvežtų nuotekų kiekių suvestinę.</w:t>
      </w:r>
    </w:p>
    <w:p w14:paraId="0D1E8DF5" w14:textId="220B07F2" w:rsidR="0078594A" w:rsidRPr="00AA1446" w:rsidRDefault="003E283F" w:rsidP="005E2F2E">
      <w:pPr>
        <w:pStyle w:val="ListParagraph"/>
        <w:numPr>
          <w:ilvl w:val="0"/>
          <w:numId w:val="32"/>
        </w:numPr>
        <w:spacing w:after="0" w:line="240" w:lineRule="auto"/>
        <w:ind w:left="0" w:firstLine="851"/>
        <w:jc w:val="both"/>
        <w:rPr>
          <w:rFonts w:asciiTheme="majorHAnsi" w:hAnsiTheme="majorHAnsi" w:cstheme="majorHAnsi"/>
          <w:sz w:val="24"/>
          <w:szCs w:val="24"/>
        </w:rPr>
      </w:pPr>
      <w:r w:rsidRPr="00AA1446">
        <w:rPr>
          <w:rFonts w:asciiTheme="majorHAnsi" w:hAnsiTheme="majorHAnsi" w:cstheme="majorHAnsi"/>
          <w:sz w:val="24"/>
          <w:szCs w:val="24"/>
        </w:rPr>
        <w:lastRenderedPageBreak/>
        <w:t>Surenkamų n</w:t>
      </w:r>
      <w:r w:rsidR="00F41FF8" w:rsidRPr="00AA1446">
        <w:rPr>
          <w:rFonts w:asciiTheme="majorHAnsi" w:hAnsiTheme="majorHAnsi" w:cstheme="majorHAnsi"/>
          <w:sz w:val="24"/>
          <w:szCs w:val="24"/>
        </w:rPr>
        <w:t>uotekų</w:t>
      </w:r>
      <w:r w:rsidRPr="00AA1446">
        <w:rPr>
          <w:rFonts w:asciiTheme="majorHAnsi" w:hAnsiTheme="majorHAnsi" w:cstheme="majorHAnsi"/>
          <w:sz w:val="24"/>
          <w:szCs w:val="24"/>
        </w:rPr>
        <w:t xml:space="preserve"> </w:t>
      </w:r>
      <w:r w:rsidR="00F41FF8" w:rsidRPr="00AA1446">
        <w:rPr>
          <w:rFonts w:asciiTheme="majorHAnsi" w:hAnsiTheme="majorHAnsi" w:cstheme="majorHAnsi"/>
          <w:sz w:val="24"/>
          <w:szCs w:val="24"/>
        </w:rPr>
        <w:t xml:space="preserve">mėginiai imami </w:t>
      </w:r>
      <w:r w:rsidR="008642A0" w:rsidRPr="00AA1446">
        <w:rPr>
          <w:rFonts w:asciiTheme="majorHAnsi" w:hAnsiTheme="majorHAnsi" w:cstheme="majorHAnsi"/>
          <w:sz w:val="24"/>
          <w:szCs w:val="24"/>
        </w:rPr>
        <w:t>Kliento</w:t>
      </w:r>
      <w:r w:rsidR="00FF2DC0" w:rsidRPr="00AA1446">
        <w:rPr>
          <w:rFonts w:asciiTheme="majorHAnsi" w:hAnsiTheme="majorHAnsi" w:cstheme="majorHAnsi"/>
          <w:sz w:val="24"/>
          <w:szCs w:val="24"/>
        </w:rPr>
        <w:t xml:space="preserve"> objekto</w:t>
      </w:r>
      <w:r w:rsidR="008642A0" w:rsidRPr="00AA1446">
        <w:rPr>
          <w:rFonts w:asciiTheme="majorHAnsi" w:hAnsiTheme="majorHAnsi" w:cstheme="majorHAnsi"/>
          <w:sz w:val="24"/>
          <w:szCs w:val="24"/>
        </w:rPr>
        <w:t xml:space="preserve"> </w:t>
      </w:r>
      <w:r w:rsidR="0000116A" w:rsidRPr="00AA1446">
        <w:rPr>
          <w:rFonts w:asciiTheme="majorHAnsi" w:hAnsiTheme="majorHAnsi" w:cstheme="majorHAnsi"/>
          <w:sz w:val="24"/>
          <w:szCs w:val="24"/>
        </w:rPr>
        <w:t>teritorijoje arba nuotekų išpylimo vietoje (nuotekų priėmimo punkte)</w:t>
      </w:r>
      <w:r w:rsidR="007536F7" w:rsidRPr="00AA1446">
        <w:rPr>
          <w:rFonts w:asciiTheme="majorHAnsi" w:hAnsiTheme="majorHAnsi" w:cstheme="majorHAnsi"/>
          <w:sz w:val="24"/>
          <w:szCs w:val="24"/>
        </w:rPr>
        <w:t xml:space="preserve"> </w:t>
      </w:r>
      <w:r w:rsidR="00F41FF8" w:rsidRPr="00AA1446">
        <w:rPr>
          <w:rFonts w:asciiTheme="majorHAnsi" w:hAnsiTheme="majorHAnsi" w:cstheme="majorHAnsi"/>
          <w:sz w:val="24"/>
          <w:szCs w:val="24"/>
        </w:rPr>
        <w:t>Bendrovės organizuotos patikros metu.</w:t>
      </w:r>
      <w:r w:rsidR="00E947A9" w:rsidRPr="00AA1446">
        <w:rPr>
          <w:rFonts w:asciiTheme="majorHAnsi" w:hAnsiTheme="majorHAnsi" w:cstheme="majorHAnsi"/>
          <w:sz w:val="24"/>
          <w:szCs w:val="24"/>
        </w:rPr>
        <w:t xml:space="preserve"> </w:t>
      </w:r>
      <w:r w:rsidR="00F41FF8" w:rsidRPr="00AA1446">
        <w:rPr>
          <w:rFonts w:asciiTheme="majorHAnsi" w:hAnsiTheme="majorHAnsi" w:cstheme="majorHAnsi"/>
          <w:sz w:val="24"/>
          <w:szCs w:val="24"/>
        </w:rPr>
        <w:t>Apie patikrą Klientas iš anksto neprivalo būti informuojamas.</w:t>
      </w:r>
      <w:r w:rsidR="00204817" w:rsidRPr="00AA1446">
        <w:rPr>
          <w:rStyle w:val="FootnoteReference"/>
          <w:rFonts w:asciiTheme="majorHAnsi" w:hAnsiTheme="majorHAnsi" w:cstheme="majorHAnsi"/>
          <w:sz w:val="24"/>
          <w:szCs w:val="24"/>
        </w:rPr>
        <w:footnoteReference w:id="4"/>
      </w:r>
    </w:p>
    <w:p w14:paraId="6E66F093" w14:textId="77777777" w:rsidR="0078594A" w:rsidRPr="00AA1446" w:rsidRDefault="0078594A" w:rsidP="005E2F2E">
      <w:pPr>
        <w:pStyle w:val="ListParagraph"/>
        <w:spacing w:after="0" w:line="240" w:lineRule="auto"/>
        <w:ind w:left="851"/>
        <w:jc w:val="both"/>
        <w:rPr>
          <w:rFonts w:asciiTheme="majorHAnsi" w:hAnsiTheme="majorHAnsi" w:cstheme="majorHAnsi"/>
          <w:sz w:val="24"/>
          <w:szCs w:val="24"/>
        </w:rPr>
      </w:pPr>
    </w:p>
    <w:p w14:paraId="7706A81D" w14:textId="63AB6F73" w:rsidR="00A67AE7" w:rsidRPr="00AA1446" w:rsidRDefault="00A67AE7" w:rsidP="005E2F2E">
      <w:pPr>
        <w:spacing w:after="0" w:line="240" w:lineRule="auto"/>
        <w:contextualSpacing/>
        <w:jc w:val="center"/>
        <w:rPr>
          <w:rFonts w:asciiTheme="majorHAnsi" w:hAnsiTheme="majorHAnsi" w:cstheme="majorHAnsi"/>
          <w:b/>
          <w:bCs/>
          <w:sz w:val="24"/>
          <w:szCs w:val="24"/>
        </w:rPr>
      </w:pPr>
      <w:r w:rsidRPr="00AA1446">
        <w:rPr>
          <w:rFonts w:asciiTheme="majorHAnsi" w:hAnsiTheme="majorHAnsi" w:cstheme="majorHAnsi"/>
          <w:b/>
          <w:bCs/>
          <w:sz w:val="24"/>
          <w:szCs w:val="24"/>
        </w:rPr>
        <w:t>V SKYRIUS</w:t>
      </w:r>
    </w:p>
    <w:p w14:paraId="6FABCB45" w14:textId="427D6ABA" w:rsidR="00603042" w:rsidRPr="00AA1446" w:rsidRDefault="00675E4F" w:rsidP="005E2F2E">
      <w:pPr>
        <w:spacing w:after="0" w:line="240" w:lineRule="auto"/>
        <w:contextualSpacing/>
        <w:jc w:val="center"/>
        <w:rPr>
          <w:rFonts w:asciiTheme="majorHAnsi" w:hAnsiTheme="majorHAnsi" w:cstheme="majorHAnsi"/>
          <w:b/>
          <w:bCs/>
          <w:sz w:val="24"/>
          <w:szCs w:val="24"/>
        </w:rPr>
      </w:pPr>
      <w:r w:rsidRPr="00AA1446">
        <w:rPr>
          <w:rFonts w:asciiTheme="majorHAnsi" w:hAnsiTheme="majorHAnsi" w:cstheme="majorHAnsi"/>
          <w:b/>
          <w:bCs/>
          <w:sz w:val="24"/>
          <w:szCs w:val="24"/>
        </w:rPr>
        <w:t>KAINA IR ATSISKAITYMO TVARKA</w:t>
      </w:r>
    </w:p>
    <w:p w14:paraId="31B39C3C" w14:textId="77777777" w:rsidR="00785D79" w:rsidRPr="00AA1446" w:rsidRDefault="00785D79" w:rsidP="005E2F2E">
      <w:pPr>
        <w:pStyle w:val="ListParagraph"/>
        <w:spacing w:after="0" w:line="240" w:lineRule="auto"/>
        <w:ind w:left="3672" w:firstLine="216"/>
        <w:rPr>
          <w:rFonts w:asciiTheme="majorHAnsi" w:hAnsiTheme="majorHAnsi" w:cstheme="majorHAnsi"/>
          <w:b/>
          <w:bCs/>
          <w:sz w:val="24"/>
          <w:szCs w:val="24"/>
        </w:rPr>
      </w:pPr>
    </w:p>
    <w:p w14:paraId="5F52B8F4" w14:textId="2CB7597F" w:rsidR="00556920" w:rsidRPr="00AA1446" w:rsidRDefault="00556920" w:rsidP="005E2F2E">
      <w:pPr>
        <w:pStyle w:val="ListParagraph"/>
        <w:numPr>
          <w:ilvl w:val="0"/>
          <w:numId w:val="32"/>
        </w:numPr>
        <w:spacing w:after="0" w:line="240" w:lineRule="auto"/>
        <w:ind w:left="0" w:firstLine="851"/>
        <w:jc w:val="both"/>
        <w:rPr>
          <w:rFonts w:asciiTheme="majorHAnsi" w:hAnsiTheme="majorHAnsi" w:cstheme="majorHAnsi"/>
          <w:sz w:val="24"/>
          <w:szCs w:val="24"/>
        </w:rPr>
      </w:pPr>
      <w:r w:rsidRPr="00AA1446">
        <w:rPr>
          <w:rFonts w:asciiTheme="majorHAnsi" w:hAnsiTheme="majorHAnsi" w:cstheme="majorHAnsi"/>
          <w:sz w:val="24"/>
          <w:szCs w:val="24"/>
        </w:rPr>
        <w:t>Už nuotekų mėginio paėmimą bei paimtų nuotekų tyrimą</w:t>
      </w:r>
      <w:r w:rsidR="000C505C" w:rsidRPr="00AA1446">
        <w:rPr>
          <w:rFonts w:asciiTheme="majorHAnsi" w:hAnsiTheme="majorHAnsi" w:cstheme="majorHAnsi"/>
          <w:sz w:val="24"/>
          <w:szCs w:val="24"/>
        </w:rPr>
        <w:t>, reikalingą sutarčiai sudaryti</w:t>
      </w:r>
      <w:r w:rsidRPr="00AA1446">
        <w:rPr>
          <w:rFonts w:asciiTheme="majorHAnsi" w:hAnsiTheme="majorHAnsi" w:cstheme="majorHAnsi"/>
          <w:sz w:val="24"/>
          <w:szCs w:val="24"/>
        </w:rPr>
        <w:t xml:space="preserve"> apmoka </w:t>
      </w:r>
      <w:r w:rsidR="000D3FE9" w:rsidRPr="00AA1446">
        <w:rPr>
          <w:rFonts w:asciiTheme="majorHAnsi" w:hAnsiTheme="majorHAnsi" w:cstheme="majorHAnsi"/>
          <w:sz w:val="24"/>
          <w:szCs w:val="24"/>
        </w:rPr>
        <w:t xml:space="preserve">Klientas </w:t>
      </w:r>
      <w:r w:rsidRPr="00AA1446">
        <w:rPr>
          <w:rFonts w:asciiTheme="majorHAnsi" w:hAnsiTheme="majorHAnsi" w:cstheme="majorHAnsi"/>
          <w:sz w:val="24"/>
          <w:szCs w:val="24"/>
        </w:rPr>
        <w:t>pagal Interneto svetainėje pateiktus tarifus.</w:t>
      </w:r>
      <w:r w:rsidR="004C262F" w:rsidRPr="00AA1446">
        <w:rPr>
          <w:rStyle w:val="FootnoteReference"/>
          <w:rFonts w:asciiTheme="majorHAnsi" w:hAnsiTheme="majorHAnsi" w:cstheme="majorHAnsi"/>
          <w:sz w:val="24"/>
          <w:szCs w:val="24"/>
        </w:rPr>
        <w:footnoteReference w:id="5"/>
      </w:r>
    </w:p>
    <w:p w14:paraId="2F213232" w14:textId="77777777" w:rsidR="00F964FB" w:rsidRPr="00AA1446" w:rsidRDefault="005D0166" w:rsidP="005E2F2E">
      <w:pPr>
        <w:pStyle w:val="ListParagraph"/>
        <w:numPr>
          <w:ilvl w:val="0"/>
          <w:numId w:val="32"/>
        </w:numPr>
        <w:spacing w:after="0" w:line="240" w:lineRule="auto"/>
        <w:ind w:left="0" w:firstLine="851"/>
        <w:jc w:val="both"/>
        <w:rPr>
          <w:rFonts w:asciiTheme="majorHAnsi" w:hAnsiTheme="majorHAnsi" w:cstheme="majorHAnsi"/>
          <w:sz w:val="24"/>
          <w:szCs w:val="24"/>
        </w:rPr>
      </w:pPr>
      <w:r w:rsidRPr="00AA1446">
        <w:rPr>
          <w:rFonts w:asciiTheme="majorHAnsi" w:hAnsiTheme="majorHAnsi" w:cstheme="majorHAnsi"/>
          <w:sz w:val="24"/>
          <w:szCs w:val="24"/>
        </w:rPr>
        <w:t>Už nuotekų surinkimą ir išvežimą Klientas atsiskaito su Bendrove pagal iš anksto nustatytą kainą, kurią sudaro</w:t>
      </w:r>
      <w:r w:rsidR="00F964FB" w:rsidRPr="00AA1446">
        <w:rPr>
          <w:rFonts w:asciiTheme="majorHAnsi" w:hAnsiTheme="majorHAnsi" w:cstheme="majorHAnsi"/>
          <w:sz w:val="24"/>
          <w:szCs w:val="24"/>
        </w:rPr>
        <w:t>:</w:t>
      </w:r>
    </w:p>
    <w:p w14:paraId="72F7BEC8" w14:textId="0DA68B39" w:rsidR="00A5076B" w:rsidRPr="00AA1446" w:rsidRDefault="00E856CD" w:rsidP="00B83DEB">
      <w:pPr>
        <w:pStyle w:val="ListParagraph"/>
        <w:numPr>
          <w:ilvl w:val="1"/>
          <w:numId w:val="32"/>
        </w:numPr>
        <w:spacing w:after="0" w:line="240" w:lineRule="auto"/>
        <w:ind w:left="0" w:firstLine="851"/>
        <w:jc w:val="both"/>
        <w:rPr>
          <w:rFonts w:asciiTheme="majorHAnsi" w:hAnsiTheme="majorHAnsi" w:cstheme="majorHAnsi"/>
          <w:sz w:val="24"/>
          <w:szCs w:val="24"/>
        </w:rPr>
      </w:pPr>
      <w:r w:rsidRPr="00AA1446">
        <w:rPr>
          <w:rFonts w:asciiTheme="majorHAnsi" w:hAnsiTheme="majorHAnsi" w:cstheme="majorHAnsi"/>
          <w:sz w:val="24"/>
          <w:szCs w:val="24"/>
        </w:rPr>
        <w:t xml:space="preserve">Nuotekų </w:t>
      </w:r>
      <w:r w:rsidR="005D0166" w:rsidRPr="00AA1446">
        <w:rPr>
          <w:rFonts w:asciiTheme="majorHAnsi" w:hAnsiTheme="majorHAnsi" w:cstheme="majorHAnsi"/>
          <w:sz w:val="24"/>
          <w:szCs w:val="24"/>
        </w:rPr>
        <w:t>išvežimas</w:t>
      </w:r>
      <w:r w:rsidR="00B055BF" w:rsidRPr="00AA1446">
        <w:rPr>
          <w:rFonts w:asciiTheme="majorHAnsi" w:hAnsiTheme="majorHAnsi" w:cstheme="majorHAnsi"/>
          <w:sz w:val="24"/>
          <w:szCs w:val="24"/>
        </w:rPr>
        <w:t xml:space="preserve"> (priklauso nuo objekto, iš kur siurbiamos nuotekos ir kurioje Paslaugos teikimo zonoje yra </w:t>
      </w:r>
      <w:r w:rsidR="00893A0B" w:rsidRPr="00AA1446">
        <w:rPr>
          <w:rFonts w:asciiTheme="majorHAnsi" w:hAnsiTheme="majorHAnsi" w:cstheme="majorHAnsi"/>
          <w:sz w:val="24"/>
          <w:szCs w:val="24"/>
        </w:rPr>
        <w:t>Kliento</w:t>
      </w:r>
      <w:r w:rsidR="00B055BF" w:rsidRPr="00AA1446">
        <w:rPr>
          <w:rFonts w:asciiTheme="majorHAnsi" w:hAnsiTheme="majorHAnsi" w:cstheme="majorHAnsi"/>
          <w:sz w:val="24"/>
          <w:szCs w:val="24"/>
        </w:rPr>
        <w:t xml:space="preserve"> objektas (adresas);</w:t>
      </w:r>
    </w:p>
    <w:p w14:paraId="45BAE0A3" w14:textId="4937D037" w:rsidR="001C55F0" w:rsidRPr="00AA1446" w:rsidRDefault="00E856CD" w:rsidP="00B83DEB">
      <w:pPr>
        <w:pStyle w:val="ListParagraph"/>
        <w:numPr>
          <w:ilvl w:val="1"/>
          <w:numId w:val="32"/>
        </w:numPr>
        <w:spacing w:after="0" w:line="240" w:lineRule="auto"/>
        <w:ind w:left="0" w:firstLine="851"/>
        <w:jc w:val="both"/>
        <w:rPr>
          <w:rFonts w:asciiTheme="majorHAnsi" w:hAnsiTheme="majorHAnsi" w:cstheme="majorHAnsi"/>
          <w:sz w:val="24"/>
          <w:szCs w:val="24"/>
        </w:rPr>
      </w:pPr>
      <w:r w:rsidRPr="00AA1446">
        <w:rPr>
          <w:rFonts w:asciiTheme="majorHAnsi" w:hAnsiTheme="majorHAnsi" w:cstheme="majorHAnsi"/>
          <w:sz w:val="24"/>
          <w:szCs w:val="24"/>
        </w:rPr>
        <w:t xml:space="preserve">Nuotekų </w:t>
      </w:r>
      <w:r w:rsidR="005D0166" w:rsidRPr="00AA1446">
        <w:rPr>
          <w:rFonts w:asciiTheme="majorHAnsi" w:hAnsiTheme="majorHAnsi" w:cstheme="majorHAnsi"/>
          <w:sz w:val="24"/>
          <w:szCs w:val="24"/>
        </w:rPr>
        <w:t>tvarkymas</w:t>
      </w:r>
      <w:r w:rsidR="00BD7DD0" w:rsidRPr="00AA1446">
        <w:rPr>
          <w:rFonts w:asciiTheme="majorHAnsi" w:hAnsiTheme="majorHAnsi" w:cstheme="majorHAnsi"/>
          <w:sz w:val="24"/>
          <w:szCs w:val="24"/>
        </w:rPr>
        <w:t xml:space="preserve"> </w:t>
      </w:r>
      <w:r w:rsidR="007B1F27" w:rsidRPr="00AA1446">
        <w:rPr>
          <w:rFonts w:asciiTheme="majorHAnsi" w:hAnsiTheme="majorHAnsi" w:cstheme="majorHAnsi"/>
          <w:sz w:val="24"/>
          <w:szCs w:val="24"/>
        </w:rPr>
        <w:t>(taikoma pagal galiojančius Valstybinės energetikos reguliavimo tarybos arba savivaldybių patvirtintus tarifus</w:t>
      </w:r>
      <w:r w:rsidR="00BD7DD0" w:rsidRPr="00AA1446">
        <w:rPr>
          <w:rFonts w:asciiTheme="majorHAnsi" w:hAnsiTheme="majorHAnsi" w:cstheme="majorHAnsi"/>
          <w:sz w:val="24"/>
          <w:szCs w:val="24"/>
        </w:rPr>
        <w:t>);</w:t>
      </w:r>
    </w:p>
    <w:p w14:paraId="4985808B" w14:textId="7D3BA4E5" w:rsidR="00592D13" w:rsidRPr="00AA1446" w:rsidRDefault="00E856CD" w:rsidP="00B83DEB">
      <w:pPr>
        <w:pStyle w:val="ListParagraph"/>
        <w:numPr>
          <w:ilvl w:val="1"/>
          <w:numId w:val="32"/>
        </w:numPr>
        <w:spacing w:after="0" w:line="240" w:lineRule="auto"/>
        <w:ind w:left="0" w:firstLine="851"/>
        <w:jc w:val="both"/>
        <w:rPr>
          <w:rFonts w:asciiTheme="majorHAnsi" w:hAnsiTheme="majorHAnsi" w:cstheme="majorHAnsi"/>
          <w:sz w:val="24"/>
          <w:szCs w:val="24"/>
        </w:rPr>
      </w:pPr>
      <w:r w:rsidRPr="00AA1446">
        <w:rPr>
          <w:rFonts w:asciiTheme="majorHAnsi" w:hAnsiTheme="majorHAnsi" w:cstheme="majorHAnsi"/>
          <w:sz w:val="24"/>
          <w:szCs w:val="24"/>
        </w:rPr>
        <w:t xml:space="preserve">Specifinės </w:t>
      </w:r>
      <w:r w:rsidR="005D0166" w:rsidRPr="00AA1446">
        <w:rPr>
          <w:rFonts w:asciiTheme="majorHAnsi" w:hAnsiTheme="majorHAnsi" w:cstheme="majorHAnsi"/>
          <w:sz w:val="24"/>
          <w:szCs w:val="24"/>
        </w:rPr>
        <w:t>medžiagos</w:t>
      </w:r>
      <w:r w:rsidR="00585FCA" w:rsidRPr="00AA1446">
        <w:rPr>
          <w:rFonts w:asciiTheme="majorHAnsi" w:hAnsiTheme="majorHAnsi" w:cstheme="majorHAnsi"/>
          <w:sz w:val="24"/>
          <w:szCs w:val="24"/>
        </w:rPr>
        <w:t xml:space="preserve"> (</w:t>
      </w:r>
      <w:r w:rsidR="00541891" w:rsidRPr="00AA1446">
        <w:rPr>
          <w:rFonts w:asciiTheme="majorHAnsi" w:hAnsiTheme="majorHAnsi" w:cstheme="majorHAnsi"/>
          <w:sz w:val="24"/>
          <w:szCs w:val="24"/>
        </w:rPr>
        <w:t>taikoma abonentams</w:t>
      </w:r>
      <w:r w:rsidR="00585FCA" w:rsidRPr="00AA1446">
        <w:rPr>
          <w:rFonts w:asciiTheme="majorHAnsi" w:hAnsiTheme="majorHAnsi" w:cstheme="majorHAnsi"/>
          <w:sz w:val="24"/>
          <w:szCs w:val="24"/>
        </w:rPr>
        <w:t>)</w:t>
      </w:r>
      <w:r w:rsidR="00894114" w:rsidRPr="00AA1446">
        <w:rPr>
          <w:rFonts w:asciiTheme="majorHAnsi" w:hAnsiTheme="majorHAnsi" w:cstheme="majorHAnsi"/>
          <w:sz w:val="24"/>
          <w:szCs w:val="24"/>
        </w:rPr>
        <w:t>.</w:t>
      </w:r>
    </w:p>
    <w:p w14:paraId="26BFE336" w14:textId="39D8C15C" w:rsidR="00556920" w:rsidRPr="00AA1446" w:rsidRDefault="291BB32D" w:rsidP="005E2F2E">
      <w:pPr>
        <w:pStyle w:val="ListParagraph"/>
        <w:numPr>
          <w:ilvl w:val="0"/>
          <w:numId w:val="32"/>
        </w:numPr>
        <w:spacing w:after="0" w:line="240" w:lineRule="auto"/>
        <w:ind w:left="0" w:firstLine="851"/>
        <w:jc w:val="both"/>
        <w:rPr>
          <w:rFonts w:asciiTheme="majorHAnsi" w:hAnsiTheme="majorHAnsi" w:cstheme="majorHAnsi"/>
          <w:sz w:val="24"/>
          <w:szCs w:val="24"/>
        </w:rPr>
      </w:pPr>
      <w:r w:rsidRPr="00AA1446">
        <w:rPr>
          <w:rFonts w:asciiTheme="majorHAnsi" w:hAnsiTheme="majorHAnsi" w:cstheme="majorHAnsi"/>
          <w:sz w:val="24"/>
          <w:szCs w:val="24"/>
        </w:rPr>
        <w:t xml:space="preserve">Paslaugų kainos, įskaitant kainą už padidėjusios ir savitosios taršos nuotekų tvarkymą (valymą), nustatomos ir keičiamos </w:t>
      </w:r>
      <w:r w:rsidR="00096BBC" w:rsidRPr="00AA1446">
        <w:rPr>
          <w:rFonts w:asciiTheme="majorHAnsi" w:hAnsiTheme="majorHAnsi" w:cstheme="majorHAnsi"/>
          <w:sz w:val="24"/>
          <w:szCs w:val="24"/>
        </w:rPr>
        <w:t xml:space="preserve">Bendrovės </w:t>
      </w:r>
      <w:r w:rsidR="003C563D" w:rsidRPr="00AA1446">
        <w:rPr>
          <w:rFonts w:asciiTheme="majorHAnsi" w:hAnsiTheme="majorHAnsi" w:cstheme="majorHAnsi"/>
          <w:sz w:val="24"/>
          <w:szCs w:val="24"/>
        </w:rPr>
        <w:t xml:space="preserve">vidaus </w:t>
      </w:r>
      <w:r w:rsidR="00096BBC" w:rsidRPr="00AA1446">
        <w:rPr>
          <w:rFonts w:asciiTheme="majorHAnsi" w:hAnsiTheme="majorHAnsi" w:cstheme="majorHAnsi"/>
          <w:sz w:val="24"/>
          <w:szCs w:val="24"/>
        </w:rPr>
        <w:t xml:space="preserve">bei </w:t>
      </w:r>
      <w:r w:rsidRPr="00AA1446">
        <w:rPr>
          <w:rFonts w:asciiTheme="majorHAnsi" w:hAnsiTheme="majorHAnsi" w:cstheme="majorHAnsi"/>
          <w:sz w:val="24"/>
          <w:szCs w:val="24"/>
        </w:rPr>
        <w:t>taikytinų teisės aktų nustatyta tvarka. Bendrovė Paslaugų kainas ir (ar) jų pasikeitimą skelbia viešai Interneto svetainėje</w:t>
      </w:r>
      <w:r w:rsidR="006371AA" w:rsidRPr="00AA1446">
        <w:rPr>
          <w:rFonts w:asciiTheme="majorHAnsi" w:hAnsiTheme="majorHAnsi" w:cstheme="majorHAnsi"/>
          <w:sz w:val="24"/>
          <w:szCs w:val="24"/>
        </w:rPr>
        <w:t xml:space="preserve"> adresu</w:t>
      </w:r>
      <w:r w:rsidR="00961AF2" w:rsidRPr="00AA1446">
        <w:rPr>
          <w:rFonts w:asciiTheme="majorHAnsi" w:hAnsiTheme="majorHAnsi" w:cstheme="majorHAnsi"/>
          <w:sz w:val="24"/>
          <w:szCs w:val="24"/>
        </w:rPr>
        <w:t>:</w:t>
      </w:r>
      <w:r w:rsidR="00BD41F3" w:rsidRPr="00AA1446">
        <w:rPr>
          <w:rFonts w:asciiTheme="majorHAnsi" w:hAnsiTheme="majorHAnsi" w:cstheme="majorHAnsi"/>
          <w:sz w:val="24"/>
          <w:szCs w:val="24"/>
        </w:rPr>
        <w:t xml:space="preserve"> </w:t>
      </w:r>
      <w:hyperlink r:id="rId13" w:history="1">
        <w:r w:rsidR="00BD41F3" w:rsidRPr="00AA1446">
          <w:rPr>
            <w:rStyle w:val="Hyperlink"/>
            <w:rFonts w:asciiTheme="majorHAnsi" w:hAnsiTheme="majorHAnsi" w:cstheme="majorHAnsi"/>
            <w:bCs/>
            <w:color w:val="4472C4" w:themeColor="accent5"/>
            <w:sz w:val="24"/>
            <w:szCs w:val="24"/>
          </w:rPr>
          <w:t>https://www.vv.lt/namams/papildomos-paslaugos/nuoteku-isvezimas/</w:t>
        </w:r>
      </w:hyperlink>
      <w:r w:rsidRPr="00AA1446">
        <w:rPr>
          <w:rFonts w:asciiTheme="majorHAnsi" w:hAnsiTheme="majorHAnsi" w:cstheme="majorHAnsi"/>
          <w:sz w:val="24"/>
          <w:szCs w:val="24"/>
        </w:rPr>
        <w:t xml:space="preserve">. </w:t>
      </w:r>
      <w:r w:rsidR="00586B6A" w:rsidRPr="00AA1446">
        <w:rPr>
          <w:rFonts w:asciiTheme="majorHAnsi" w:hAnsiTheme="majorHAnsi" w:cstheme="majorHAnsi"/>
          <w:sz w:val="24"/>
          <w:szCs w:val="24"/>
        </w:rPr>
        <w:t xml:space="preserve">Apie Paslaugų kainų pasikeitimą </w:t>
      </w:r>
      <w:r w:rsidR="004B2B12" w:rsidRPr="00AA1446">
        <w:rPr>
          <w:rFonts w:asciiTheme="majorHAnsi" w:hAnsiTheme="majorHAnsi" w:cstheme="majorHAnsi"/>
          <w:sz w:val="24"/>
          <w:szCs w:val="24"/>
        </w:rPr>
        <w:t>Klientas</w:t>
      </w:r>
      <w:r w:rsidR="007F09A9" w:rsidRPr="00AA1446">
        <w:rPr>
          <w:rFonts w:asciiTheme="majorHAnsi" w:hAnsiTheme="majorHAnsi" w:cstheme="majorHAnsi"/>
          <w:sz w:val="24"/>
          <w:szCs w:val="24"/>
        </w:rPr>
        <w:t xml:space="preserve"> taip pat</w:t>
      </w:r>
      <w:r w:rsidR="004B2B12" w:rsidRPr="00AA1446">
        <w:rPr>
          <w:rFonts w:asciiTheme="majorHAnsi" w:hAnsiTheme="majorHAnsi" w:cstheme="majorHAnsi"/>
          <w:sz w:val="24"/>
          <w:szCs w:val="24"/>
        </w:rPr>
        <w:t xml:space="preserve"> informuojamas </w:t>
      </w:r>
      <w:r w:rsidR="00332A71" w:rsidRPr="00AA1446">
        <w:rPr>
          <w:rFonts w:asciiTheme="majorHAnsi" w:hAnsiTheme="majorHAnsi" w:cstheme="majorHAnsi"/>
          <w:sz w:val="24"/>
          <w:szCs w:val="24"/>
        </w:rPr>
        <w:t xml:space="preserve">iš anksto </w:t>
      </w:r>
      <w:r w:rsidR="00365E0D" w:rsidRPr="00AA1446">
        <w:rPr>
          <w:rFonts w:asciiTheme="majorHAnsi" w:hAnsiTheme="majorHAnsi" w:cstheme="majorHAnsi"/>
          <w:sz w:val="24"/>
          <w:szCs w:val="24"/>
        </w:rPr>
        <w:t xml:space="preserve">atskiru pranešimu </w:t>
      </w:r>
      <w:r w:rsidR="00332A71" w:rsidRPr="00AA1446">
        <w:rPr>
          <w:rFonts w:asciiTheme="majorHAnsi" w:hAnsiTheme="majorHAnsi" w:cstheme="majorHAnsi"/>
          <w:sz w:val="24"/>
          <w:szCs w:val="24"/>
        </w:rPr>
        <w:t xml:space="preserve">prieš </w:t>
      </w:r>
      <w:r w:rsidR="00306288" w:rsidRPr="00AA1446">
        <w:rPr>
          <w:rFonts w:asciiTheme="majorHAnsi" w:hAnsiTheme="majorHAnsi" w:cstheme="majorHAnsi"/>
          <w:sz w:val="24"/>
          <w:szCs w:val="24"/>
        </w:rPr>
        <w:t>Nuotekų išvežimą.</w:t>
      </w:r>
      <w:r w:rsidR="00E32384" w:rsidRPr="00AA1446">
        <w:rPr>
          <w:rFonts w:asciiTheme="majorHAnsi" w:hAnsiTheme="majorHAnsi" w:cstheme="majorHAnsi"/>
          <w:sz w:val="24"/>
          <w:szCs w:val="24"/>
        </w:rPr>
        <w:t xml:space="preserve"> </w:t>
      </w:r>
      <w:r w:rsidRPr="00AA1446">
        <w:rPr>
          <w:rFonts w:asciiTheme="majorHAnsi" w:hAnsiTheme="majorHAnsi" w:cstheme="majorHAnsi"/>
          <w:sz w:val="24"/>
          <w:szCs w:val="24"/>
        </w:rPr>
        <w:t xml:space="preserve">Dėl Paslaugų kainų pasikeitimo Sutartis nėra keičiama ir (ar) joks atskiras Šalių susitarimas nėra sudaromas. </w:t>
      </w:r>
    </w:p>
    <w:p w14:paraId="2105C9B5" w14:textId="4F6C9A5A" w:rsidR="0078594A" w:rsidRPr="00AA1446" w:rsidRDefault="00F41FF8" w:rsidP="005E2F2E">
      <w:pPr>
        <w:pStyle w:val="ListParagraph"/>
        <w:numPr>
          <w:ilvl w:val="0"/>
          <w:numId w:val="32"/>
        </w:numPr>
        <w:spacing w:after="0" w:line="240" w:lineRule="auto"/>
        <w:ind w:left="0" w:firstLine="851"/>
        <w:jc w:val="both"/>
        <w:rPr>
          <w:rFonts w:asciiTheme="majorHAnsi" w:hAnsiTheme="majorHAnsi" w:cstheme="majorHAnsi"/>
          <w:sz w:val="24"/>
          <w:szCs w:val="24"/>
        </w:rPr>
      </w:pPr>
      <w:r w:rsidRPr="00AA1446">
        <w:rPr>
          <w:rFonts w:asciiTheme="majorHAnsi" w:hAnsiTheme="majorHAnsi" w:cstheme="majorHAnsi"/>
          <w:sz w:val="24"/>
          <w:szCs w:val="24"/>
        </w:rPr>
        <w:t xml:space="preserve">Bendrovė Klientui pateikia </w:t>
      </w:r>
      <w:r w:rsidR="00D60A02" w:rsidRPr="00AA1446">
        <w:rPr>
          <w:rFonts w:asciiTheme="majorHAnsi" w:hAnsiTheme="majorHAnsi" w:cstheme="majorHAnsi"/>
          <w:sz w:val="24"/>
          <w:szCs w:val="24"/>
        </w:rPr>
        <w:t>M</w:t>
      </w:r>
      <w:r w:rsidR="00774F94" w:rsidRPr="00AA1446">
        <w:rPr>
          <w:rFonts w:asciiTheme="majorHAnsi" w:hAnsiTheme="majorHAnsi" w:cstheme="majorHAnsi"/>
          <w:sz w:val="24"/>
          <w:szCs w:val="24"/>
        </w:rPr>
        <w:t>okėjimo dokumentą</w:t>
      </w:r>
      <w:r w:rsidRPr="00AA1446">
        <w:rPr>
          <w:rFonts w:asciiTheme="majorHAnsi" w:hAnsiTheme="majorHAnsi" w:cstheme="majorHAnsi"/>
          <w:sz w:val="24"/>
          <w:szCs w:val="24"/>
        </w:rPr>
        <w:t xml:space="preserve"> už praėjusį Ataskaitinį laikotarpį suteiktas Paslaugas ne vėliau kaip iki kito mėnesio, einančio po Ataskaitinio laikotarpio, 10 (dešimtos) dienos.</w:t>
      </w:r>
    </w:p>
    <w:p w14:paraId="269AD296" w14:textId="77777777" w:rsidR="0078594A" w:rsidRPr="00AA1446" w:rsidRDefault="00F41FF8" w:rsidP="005E2F2E">
      <w:pPr>
        <w:pStyle w:val="ListParagraph"/>
        <w:numPr>
          <w:ilvl w:val="0"/>
          <w:numId w:val="32"/>
        </w:numPr>
        <w:spacing w:after="0" w:line="240" w:lineRule="auto"/>
        <w:ind w:left="0" w:firstLine="851"/>
        <w:jc w:val="both"/>
        <w:rPr>
          <w:rFonts w:asciiTheme="majorHAnsi" w:hAnsiTheme="majorHAnsi" w:cstheme="majorHAnsi"/>
          <w:sz w:val="24"/>
          <w:szCs w:val="24"/>
        </w:rPr>
      </w:pPr>
      <w:r w:rsidRPr="00AA1446">
        <w:rPr>
          <w:rFonts w:asciiTheme="majorHAnsi" w:hAnsiTheme="majorHAnsi" w:cstheme="majorHAnsi"/>
          <w:sz w:val="24"/>
          <w:szCs w:val="24"/>
        </w:rPr>
        <w:t>Už per Ataskaitinį laikotarpį suteiktas Paslaugas</w:t>
      </w:r>
      <w:r w:rsidR="00E00EE7" w:rsidRPr="00AA1446">
        <w:rPr>
          <w:rFonts w:asciiTheme="majorHAnsi" w:hAnsiTheme="majorHAnsi" w:cstheme="majorHAnsi"/>
          <w:sz w:val="24"/>
          <w:szCs w:val="24"/>
        </w:rPr>
        <w:t xml:space="preserve"> </w:t>
      </w:r>
      <w:r w:rsidRPr="00AA1446">
        <w:rPr>
          <w:rFonts w:asciiTheme="majorHAnsi" w:hAnsiTheme="majorHAnsi" w:cstheme="majorHAnsi"/>
          <w:sz w:val="24"/>
          <w:szCs w:val="24"/>
        </w:rPr>
        <w:t xml:space="preserve">Klientas atsiskaito su Bendrove ne vėliau kaip iki kito mėnesio, einančio po Ataskaitinio laikotarpio, paskutinės dienos. Atsiskaitymo būdai skelbiami viešai Interneto svetainėje. </w:t>
      </w:r>
    </w:p>
    <w:p w14:paraId="4BCC5EE2" w14:textId="62DD769E" w:rsidR="00967580" w:rsidRPr="00AA1446" w:rsidRDefault="291BB32D" w:rsidP="005E2F2E">
      <w:pPr>
        <w:pStyle w:val="ListParagraph"/>
        <w:numPr>
          <w:ilvl w:val="0"/>
          <w:numId w:val="32"/>
        </w:numPr>
        <w:spacing w:after="0" w:line="240" w:lineRule="auto"/>
        <w:ind w:left="0" w:firstLine="851"/>
        <w:jc w:val="both"/>
        <w:rPr>
          <w:rFonts w:asciiTheme="majorHAnsi" w:hAnsiTheme="majorHAnsi" w:cstheme="majorHAnsi"/>
          <w:sz w:val="24"/>
          <w:szCs w:val="24"/>
        </w:rPr>
      </w:pPr>
      <w:r w:rsidRPr="00AA1446">
        <w:rPr>
          <w:rFonts w:asciiTheme="majorHAnsi" w:hAnsiTheme="majorHAnsi" w:cstheme="majorHAnsi"/>
          <w:sz w:val="24"/>
          <w:szCs w:val="24"/>
        </w:rPr>
        <w:t>Kliento įmokos paskirstomos Lietuvos Respublikos civiliniame kodekse nustatyta tvarka, nepriklausomai nuo to, kokią šių įmokų paskirstymo tvarką (tikslą) raštu ar kitu būdu nurodo Klientas.</w:t>
      </w:r>
    </w:p>
    <w:p w14:paraId="66C31FB4" w14:textId="77777777" w:rsidR="003F5072" w:rsidRPr="00AA1446" w:rsidRDefault="003F5072" w:rsidP="005E2F2E">
      <w:pPr>
        <w:pStyle w:val="ListParagraph"/>
        <w:spacing w:after="0" w:line="240" w:lineRule="auto"/>
        <w:ind w:left="0"/>
        <w:jc w:val="center"/>
        <w:rPr>
          <w:rFonts w:asciiTheme="majorHAnsi" w:hAnsiTheme="majorHAnsi" w:cstheme="majorHAnsi"/>
          <w:b/>
          <w:bCs/>
          <w:sz w:val="24"/>
          <w:szCs w:val="24"/>
        </w:rPr>
      </w:pPr>
    </w:p>
    <w:p w14:paraId="6D181160" w14:textId="03978482" w:rsidR="00AF619B" w:rsidRPr="00AA1446" w:rsidRDefault="00AF619B" w:rsidP="005E2F2E">
      <w:pPr>
        <w:pStyle w:val="ListParagraph"/>
        <w:spacing w:after="0" w:line="240" w:lineRule="auto"/>
        <w:ind w:left="0"/>
        <w:jc w:val="center"/>
        <w:rPr>
          <w:rFonts w:asciiTheme="majorHAnsi" w:hAnsiTheme="majorHAnsi" w:cstheme="majorHAnsi"/>
          <w:b/>
          <w:bCs/>
          <w:sz w:val="24"/>
          <w:szCs w:val="24"/>
        </w:rPr>
      </w:pPr>
      <w:r w:rsidRPr="00AA1446">
        <w:rPr>
          <w:rFonts w:asciiTheme="majorHAnsi" w:hAnsiTheme="majorHAnsi" w:cstheme="majorHAnsi"/>
          <w:b/>
          <w:bCs/>
          <w:sz w:val="24"/>
          <w:szCs w:val="24"/>
        </w:rPr>
        <w:t>VI SKYRIUS</w:t>
      </w:r>
    </w:p>
    <w:p w14:paraId="7A60E26F" w14:textId="32260B4D" w:rsidR="00603042" w:rsidRPr="00AA1446" w:rsidRDefault="00675E4F" w:rsidP="005E2F2E">
      <w:pPr>
        <w:pStyle w:val="ListParagraph"/>
        <w:spacing w:after="0" w:line="240" w:lineRule="auto"/>
        <w:ind w:left="0"/>
        <w:jc w:val="center"/>
        <w:rPr>
          <w:rFonts w:asciiTheme="majorHAnsi" w:hAnsiTheme="majorHAnsi" w:cstheme="majorHAnsi"/>
          <w:b/>
          <w:bCs/>
          <w:sz w:val="24"/>
          <w:szCs w:val="24"/>
        </w:rPr>
      </w:pPr>
      <w:r w:rsidRPr="00AA1446">
        <w:rPr>
          <w:rFonts w:asciiTheme="majorHAnsi" w:hAnsiTheme="majorHAnsi" w:cstheme="majorHAnsi"/>
          <w:b/>
          <w:bCs/>
          <w:sz w:val="24"/>
          <w:szCs w:val="24"/>
        </w:rPr>
        <w:t>ŠALIŲ ĮSIPAREIGOJIMAI</w:t>
      </w:r>
      <w:r w:rsidR="0078594A" w:rsidRPr="00AA1446">
        <w:rPr>
          <w:rFonts w:asciiTheme="majorHAnsi" w:hAnsiTheme="majorHAnsi" w:cstheme="majorHAnsi"/>
          <w:b/>
          <w:bCs/>
          <w:sz w:val="24"/>
          <w:szCs w:val="24"/>
        </w:rPr>
        <w:t xml:space="preserve"> IR ATSAKOMYBĖ</w:t>
      </w:r>
    </w:p>
    <w:p w14:paraId="788C4A28" w14:textId="77777777" w:rsidR="00785D79" w:rsidRPr="00AA1446" w:rsidRDefault="00785D79" w:rsidP="005E2F2E">
      <w:pPr>
        <w:pStyle w:val="ListParagraph"/>
        <w:spacing w:after="0" w:line="240" w:lineRule="auto"/>
        <w:ind w:left="2376" w:firstLine="216"/>
        <w:rPr>
          <w:rFonts w:asciiTheme="majorHAnsi" w:hAnsiTheme="majorHAnsi" w:cstheme="majorHAnsi"/>
          <w:b/>
          <w:bCs/>
          <w:sz w:val="24"/>
          <w:szCs w:val="24"/>
        </w:rPr>
      </w:pPr>
    </w:p>
    <w:p w14:paraId="20669207" w14:textId="2FA8FD50" w:rsidR="008658E5" w:rsidRPr="00AA1446" w:rsidRDefault="291BB32D" w:rsidP="00A80037">
      <w:pPr>
        <w:pStyle w:val="ListParagraph"/>
        <w:numPr>
          <w:ilvl w:val="0"/>
          <w:numId w:val="32"/>
        </w:numPr>
        <w:suppressAutoHyphens/>
        <w:spacing w:after="0" w:line="240" w:lineRule="auto"/>
        <w:ind w:left="0" w:firstLine="851"/>
        <w:jc w:val="both"/>
        <w:rPr>
          <w:rFonts w:asciiTheme="majorHAnsi" w:hAnsiTheme="majorHAnsi" w:cstheme="majorHAnsi"/>
          <w:iCs/>
          <w:sz w:val="24"/>
          <w:szCs w:val="24"/>
        </w:rPr>
      </w:pPr>
      <w:r w:rsidRPr="00AA1446">
        <w:rPr>
          <w:rFonts w:asciiTheme="majorHAnsi" w:hAnsiTheme="majorHAnsi" w:cstheme="majorHAnsi"/>
          <w:iCs/>
          <w:sz w:val="24"/>
          <w:szCs w:val="24"/>
        </w:rPr>
        <w:t>Bendrovė įsipareigoja:</w:t>
      </w:r>
    </w:p>
    <w:p w14:paraId="7A2A118C" w14:textId="4E961C9B" w:rsidR="00D05799" w:rsidRPr="00AA1446" w:rsidRDefault="291BB32D" w:rsidP="00A80037">
      <w:pPr>
        <w:pStyle w:val="ListParagraph"/>
        <w:numPr>
          <w:ilvl w:val="1"/>
          <w:numId w:val="32"/>
        </w:numPr>
        <w:suppressAutoHyphens/>
        <w:spacing w:after="0" w:line="240" w:lineRule="auto"/>
        <w:ind w:left="0" w:firstLine="851"/>
        <w:jc w:val="both"/>
        <w:rPr>
          <w:rFonts w:asciiTheme="majorHAnsi" w:eastAsiaTheme="minorHAnsi" w:hAnsiTheme="majorHAnsi" w:cstheme="majorHAnsi"/>
          <w:sz w:val="24"/>
          <w:szCs w:val="24"/>
          <w:lang w:bidi="ar-SA"/>
        </w:rPr>
      </w:pPr>
      <w:r w:rsidRPr="00AA1446">
        <w:rPr>
          <w:rFonts w:asciiTheme="majorHAnsi" w:eastAsiaTheme="minorHAnsi" w:hAnsiTheme="majorHAnsi" w:cstheme="majorHAnsi"/>
          <w:sz w:val="24"/>
          <w:szCs w:val="24"/>
          <w:lang w:bidi="ar-SA"/>
        </w:rPr>
        <w:t>Klientui suteikti Paslaugas Sutartyje nustatyta tvarka ir terminais (išskyrus Sutartyje ir (ar) teisės aktuose nustatytus atvejus, kai Bendrovė turi teisę atsisakyti Paslaugas suteikti, visiškai nutraukti ar sustabdyti jų teikimą)</w:t>
      </w:r>
      <w:r w:rsidR="00644415" w:rsidRPr="00AA1446">
        <w:rPr>
          <w:rFonts w:asciiTheme="majorHAnsi" w:eastAsiaTheme="minorHAnsi" w:hAnsiTheme="majorHAnsi" w:cstheme="majorHAnsi"/>
          <w:sz w:val="24"/>
          <w:szCs w:val="24"/>
          <w:lang w:bidi="ar-SA"/>
        </w:rPr>
        <w:t>;</w:t>
      </w:r>
    </w:p>
    <w:p w14:paraId="320FFE37" w14:textId="20AE90FD" w:rsidR="007C58A2" w:rsidRPr="00AA1446" w:rsidRDefault="00644415" w:rsidP="00A80037">
      <w:pPr>
        <w:pStyle w:val="ListParagraph"/>
        <w:numPr>
          <w:ilvl w:val="1"/>
          <w:numId w:val="32"/>
        </w:numPr>
        <w:suppressAutoHyphens/>
        <w:spacing w:after="0" w:line="240" w:lineRule="auto"/>
        <w:ind w:left="0" w:firstLine="851"/>
        <w:jc w:val="both"/>
        <w:rPr>
          <w:rFonts w:asciiTheme="majorHAnsi" w:eastAsiaTheme="minorHAnsi" w:hAnsiTheme="majorHAnsi" w:cstheme="majorHAnsi"/>
          <w:sz w:val="24"/>
          <w:szCs w:val="24"/>
          <w:lang w:bidi="ar-SA"/>
        </w:rPr>
      </w:pPr>
      <w:r w:rsidRPr="00AA1446">
        <w:rPr>
          <w:rFonts w:asciiTheme="majorHAnsi" w:eastAsiaTheme="minorHAnsi" w:hAnsiTheme="majorHAnsi" w:cstheme="majorHAnsi"/>
          <w:sz w:val="24"/>
          <w:szCs w:val="24"/>
          <w:lang w:bidi="ar-SA"/>
        </w:rPr>
        <w:t>t</w:t>
      </w:r>
      <w:r w:rsidR="291BB32D" w:rsidRPr="00AA1446">
        <w:rPr>
          <w:rFonts w:asciiTheme="majorHAnsi" w:eastAsiaTheme="minorHAnsi" w:hAnsiTheme="majorHAnsi" w:cstheme="majorHAnsi"/>
          <w:sz w:val="24"/>
          <w:szCs w:val="24"/>
          <w:lang w:bidi="ar-SA"/>
        </w:rPr>
        <w:t>inkamai ir laiku vykdyti kitas Sutartyje ir (ar) teisės aktuose nurodytas pareigas</w:t>
      </w:r>
      <w:r w:rsidR="002653C3" w:rsidRPr="00AA1446">
        <w:rPr>
          <w:rFonts w:asciiTheme="majorHAnsi" w:eastAsiaTheme="minorHAnsi" w:hAnsiTheme="majorHAnsi" w:cstheme="majorHAnsi"/>
          <w:sz w:val="24"/>
          <w:szCs w:val="24"/>
          <w:lang w:bidi="ar-SA"/>
        </w:rPr>
        <w:t>. Paslaugos teikimo sąlygos skelbiamos viešai Interneto svetainėje</w:t>
      </w:r>
      <w:r w:rsidR="000F4489" w:rsidRPr="00AA1446">
        <w:rPr>
          <w:rFonts w:asciiTheme="majorHAnsi" w:eastAsiaTheme="minorHAnsi" w:hAnsiTheme="majorHAnsi" w:cstheme="majorHAnsi"/>
          <w:sz w:val="24"/>
          <w:szCs w:val="24"/>
          <w:lang w:bidi="ar-SA"/>
        </w:rPr>
        <w:t xml:space="preserve"> adresu: </w:t>
      </w:r>
      <w:hyperlink r:id="rId14" w:history="1">
        <w:r w:rsidR="000F4489" w:rsidRPr="00AA1446">
          <w:rPr>
            <w:rStyle w:val="Hyperlink"/>
            <w:rFonts w:asciiTheme="majorHAnsi" w:eastAsiaTheme="minorHAnsi" w:hAnsiTheme="majorHAnsi" w:cstheme="majorHAnsi"/>
            <w:bCs/>
            <w:color w:val="4472C4" w:themeColor="accent5"/>
            <w:sz w:val="24"/>
            <w:szCs w:val="24"/>
            <w:lang w:bidi="ar-SA"/>
          </w:rPr>
          <w:t>https://www.vv.lt/namams/papildomos-paslaugos/nuoteku-isvezimas/</w:t>
        </w:r>
      </w:hyperlink>
      <w:r w:rsidR="002653C3" w:rsidRPr="00AA1446">
        <w:rPr>
          <w:rFonts w:asciiTheme="majorHAnsi" w:eastAsiaTheme="minorHAnsi" w:hAnsiTheme="majorHAnsi" w:cstheme="majorHAnsi"/>
          <w:sz w:val="24"/>
          <w:szCs w:val="24"/>
          <w:lang w:bidi="ar-SA"/>
        </w:rPr>
        <w:t>.</w:t>
      </w:r>
    </w:p>
    <w:p w14:paraId="58A3FEDD" w14:textId="08199C3D" w:rsidR="007C58A2" w:rsidRPr="00AA1446" w:rsidRDefault="007C58A2" w:rsidP="00A80037">
      <w:pPr>
        <w:pStyle w:val="ListParagraph"/>
        <w:numPr>
          <w:ilvl w:val="0"/>
          <w:numId w:val="32"/>
        </w:numPr>
        <w:suppressAutoHyphens/>
        <w:spacing w:after="0" w:line="240" w:lineRule="auto"/>
        <w:ind w:left="0" w:firstLine="851"/>
        <w:jc w:val="both"/>
        <w:rPr>
          <w:rFonts w:asciiTheme="majorHAnsi" w:eastAsiaTheme="minorHAnsi" w:hAnsiTheme="majorHAnsi" w:cstheme="majorHAnsi"/>
          <w:sz w:val="24"/>
          <w:szCs w:val="24"/>
          <w:lang w:bidi="ar-SA"/>
        </w:rPr>
      </w:pPr>
      <w:r w:rsidRPr="00AA1446">
        <w:rPr>
          <w:rFonts w:asciiTheme="majorHAnsi" w:eastAsiaTheme="minorHAnsi" w:hAnsiTheme="majorHAnsi" w:cstheme="majorHAnsi"/>
          <w:sz w:val="24"/>
          <w:szCs w:val="24"/>
          <w:lang w:bidi="ar-SA"/>
        </w:rPr>
        <w:t>Bendrovės teisės:</w:t>
      </w:r>
    </w:p>
    <w:p w14:paraId="598B73FA" w14:textId="10514BED" w:rsidR="007C58A2" w:rsidRPr="00AA1446" w:rsidRDefault="00B1133B" w:rsidP="00A80037">
      <w:pPr>
        <w:pStyle w:val="ListParagraph"/>
        <w:numPr>
          <w:ilvl w:val="1"/>
          <w:numId w:val="32"/>
        </w:numPr>
        <w:suppressAutoHyphens/>
        <w:spacing w:after="0" w:line="240" w:lineRule="auto"/>
        <w:ind w:left="0" w:firstLine="851"/>
        <w:jc w:val="both"/>
        <w:rPr>
          <w:rFonts w:asciiTheme="majorHAnsi" w:eastAsiaTheme="minorHAnsi" w:hAnsiTheme="majorHAnsi" w:cstheme="majorHAnsi"/>
          <w:sz w:val="24"/>
          <w:szCs w:val="24"/>
          <w:lang w:bidi="ar-SA"/>
        </w:rPr>
      </w:pPr>
      <w:r w:rsidRPr="00AA1446">
        <w:rPr>
          <w:rFonts w:asciiTheme="majorHAnsi" w:eastAsiaTheme="minorHAnsi" w:hAnsiTheme="majorHAnsi" w:cstheme="majorHAnsi"/>
          <w:sz w:val="24"/>
          <w:szCs w:val="24"/>
          <w:lang w:bidi="ar-SA"/>
        </w:rPr>
        <w:t>Paimti nuotekų mėginius tyrimams savo nuožiūra</w:t>
      </w:r>
      <w:r w:rsidR="00E9292C" w:rsidRPr="00AA1446">
        <w:rPr>
          <w:rFonts w:asciiTheme="majorHAnsi" w:hAnsiTheme="majorHAnsi" w:cstheme="majorHAnsi"/>
          <w:sz w:val="24"/>
          <w:szCs w:val="24"/>
        </w:rPr>
        <w:t xml:space="preserve"> </w:t>
      </w:r>
      <w:r w:rsidR="00E9292C" w:rsidRPr="00AA1446">
        <w:rPr>
          <w:rFonts w:asciiTheme="majorHAnsi" w:eastAsiaTheme="minorHAnsi" w:hAnsiTheme="majorHAnsi" w:cstheme="majorHAnsi"/>
          <w:sz w:val="24"/>
          <w:szCs w:val="24"/>
          <w:lang w:bidi="ar-SA"/>
        </w:rPr>
        <w:t>nustatyti Kliento išleidžiamų nuotekų kokybę</w:t>
      </w:r>
      <w:r w:rsidR="0043221B" w:rsidRPr="00AA1446">
        <w:rPr>
          <w:rFonts w:asciiTheme="majorHAnsi" w:eastAsiaTheme="minorHAnsi" w:hAnsiTheme="majorHAnsi" w:cstheme="majorHAnsi"/>
          <w:sz w:val="24"/>
          <w:szCs w:val="24"/>
          <w:lang w:bidi="ar-SA"/>
        </w:rPr>
        <w:t xml:space="preserve">, pakartotinai nustatyti jų kokybę, kai Klientas pašalina taršos priežastis, pateikia prašymą dėl pakartotino nuotekų ištyrimo ir iš anksto apmoka Mokėjimo dokumentą už pakartotinį nuotekų </w:t>
      </w:r>
      <w:r w:rsidR="0043221B" w:rsidRPr="00AA1446">
        <w:rPr>
          <w:rFonts w:asciiTheme="majorHAnsi" w:eastAsiaTheme="minorHAnsi" w:hAnsiTheme="majorHAnsi" w:cstheme="majorHAnsi"/>
          <w:sz w:val="24"/>
          <w:szCs w:val="24"/>
          <w:lang w:bidi="ar-SA"/>
        </w:rPr>
        <w:lastRenderedPageBreak/>
        <w:t>ištyrimą</w:t>
      </w:r>
      <w:r w:rsidRPr="00AA1446">
        <w:rPr>
          <w:rFonts w:asciiTheme="majorHAnsi" w:eastAsiaTheme="minorHAnsi" w:hAnsiTheme="majorHAnsi" w:cstheme="majorHAnsi"/>
          <w:sz w:val="24"/>
          <w:szCs w:val="24"/>
          <w:lang w:bidi="ar-SA"/>
        </w:rPr>
        <w:t>.</w:t>
      </w:r>
      <w:r w:rsidR="00CD4D41" w:rsidRPr="00AA1446">
        <w:rPr>
          <w:rStyle w:val="FootnoteReference"/>
          <w:rFonts w:asciiTheme="majorHAnsi" w:eastAsiaTheme="minorHAnsi" w:hAnsiTheme="majorHAnsi" w:cstheme="majorHAnsi"/>
          <w:sz w:val="24"/>
          <w:szCs w:val="24"/>
          <w:lang w:bidi="ar-SA"/>
        </w:rPr>
        <w:footnoteReference w:id="6"/>
      </w:r>
      <w:r w:rsidRPr="00AA1446">
        <w:rPr>
          <w:rFonts w:asciiTheme="majorHAnsi" w:eastAsiaTheme="minorHAnsi" w:hAnsiTheme="majorHAnsi" w:cstheme="majorHAnsi"/>
          <w:sz w:val="24"/>
          <w:szCs w:val="24"/>
          <w:lang w:bidi="ar-SA"/>
        </w:rPr>
        <w:t xml:space="preserve"> Faktinį užterštumą nustato Bendrovės laboratorija</w:t>
      </w:r>
      <w:r w:rsidR="00CE32DE" w:rsidRPr="00AA1446">
        <w:rPr>
          <w:rFonts w:asciiTheme="majorHAnsi" w:eastAsiaTheme="minorHAnsi" w:hAnsiTheme="majorHAnsi" w:cstheme="majorHAnsi"/>
          <w:sz w:val="24"/>
          <w:szCs w:val="24"/>
          <w:lang w:bidi="ar-SA"/>
        </w:rPr>
        <w:t>. Nustačius</w:t>
      </w:r>
      <w:r w:rsidR="00CD4D41" w:rsidRPr="00AA1446">
        <w:rPr>
          <w:rFonts w:asciiTheme="majorHAnsi" w:eastAsiaTheme="minorHAnsi" w:hAnsiTheme="majorHAnsi" w:cstheme="majorHAnsi"/>
          <w:sz w:val="24"/>
          <w:szCs w:val="24"/>
          <w:lang w:bidi="ar-SA"/>
        </w:rPr>
        <w:t xml:space="preserve"> </w:t>
      </w:r>
      <w:r w:rsidR="00CE32DE" w:rsidRPr="00AA1446">
        <w:rPr>
          <w:rFonts w:asciiTheme="majorHAnsi" w:eastAsiaTheme="minorHAnsi" w:hAnsiTheme="majorHAnsi" w:cstheme="majorHAnsi"/>
          <w:sz w:val="24"/>
          <w:szCs w:val="24"/>
          <w:lang w:bidi="ar-SA"/>
        </w:rPr>
        <w:t xml:space="preserve">viršnorminį užterštumą, </w:t>
      </w:r>
      <w:r w:rsidR="00313772" w:rsidRPr="00AA1446">
        <w:rPr>
          <w:rFonts w:asciiTheme="majorHAnsi" w:eastAsiaTheme="minorHAnsi" w:hAnsiTheme="majorHAnsi" w:cstheme="majorHAnsi"/>
          <w:sz w:val="24"/>
          <w:szCs w:val="24"/>
          <w:lang w:bidi="ar-SA"/>
        </w:rPr>
        <w:t>Bendrovė turi teisę atsisakyti vežti nuotekas</w:t>
      </w:r>
      <w:r w:rsidR="00DE64EF" w:rsidRPr="00AA1446">
        <w:rPr>
          <w:rFonts w:asciiTheme="majorHAnsi" w:eastAsiaTheme="minorHAnsi" w:hAnsiTheme="majorHAnsi" w:cstheme="majorHAnsi"/>
          <w:sz w:val="24"/>
          <w:szCs w:val="24"/>
          <w:lang w:bidi="ar-SA"/>
        </w:rPr>
        <w:t>;</w:t>
      </w:r>
      <w:r w:rsidR="00DE64EF" w:rsidRPr="00AA1446">
        <w:rPr>
          <w:rStyle w:val="FootnoteReference"/>
          <w:rFonts w:asciiTheme="majorHAnsi" w:eastAsiaTheme="minorHAnsi" w:hAnsiTheme="majorHAnsi" w:cstheme="majorHAnsi"/>
          <w:sz w:val="24"/>
          <w:szCs w:val="24"/>
          <w:lang w:bidi="ar-SA"/>
        </w:rPr>
        <w:footnoteReference w:id="7"/>
      </w:r>
    </w:p>
    <w:p w14:paraId="01F35869" w14:textId="5E2C8F0A" w:rsidR="00B1133B" w:rsidRPr="00AA1446" w:rsidRDefault="00CE32DE" w:rsidP="00A80037">
      <w:pPr>
        <w:pStyle w:val="ListParagraph"/>
        <w:numPr>
          <w:ilvl w:val="1"/>
          <w:numId w:val="32"/>
        </w:numPr>
        <w:suppressAutoHyphens/>
        <w:spacing w:after="0" w:line="240" w:lineRule="auto"/>
        <w:ind w:left="0" w:firstLine="851"/>
        <w:jc w:val="both"/>
        <w:rPr>
          <w:rFonts w:asciiTheme="majorHAnsi" w:eastAsiaTheme="minorHAnsi" w:hAnsiTheme="majorHAnsi" w:cstheme="majorHAnsi"/>
          <w:sz w:val="24"/>
          <w:szCs w:val="24"/>
          <w:lang w:bidi="ar-SA"/>
        </w:rPr>
      </w:pPr>
      <w:r w:rsidRPr="00AA1446">
        <w:rPr>
          <w:rFonts w:asciiTheme="majorHAnsi" w:eastAsiaTheme="minorHAnsi" w:hAnsiTheme="majorHAnsi" w:cstheme="majorHAnsi"/>
          <w:sz w:val="24"/>
          <w:szCs w:val="24"/>
          <w:lang w:bidi="ar-SA"/>
        </w:rPr>
        <w:t xml:space="preserve">Paslaugas teikti tik tada, kai lauko temperatūra yra ne žemesnė nei -10◦ C. Jei paskirtą </w:t>
      </w:r>
      <w:r w:rsidR="000418B2" w:rsidRPr="00AA1446">
        <w:rPr>
          <w:rFonts w:asciiTheme="majorHAnsi" w:eastAsiaTheme="minorHAnsi" w:hAnsiTheme="majorHAnsi" w:cstheme="majorHAnsi"/>
          <w:sz w:val="24"/>
          <w:szCs w:val="24"/>
          <w:lang w:bidi="ar-SA"/>
        </w:rPr>
        <w:t xml:space="preserve">Paslaugų </w:t>
      </w:r>
      <w:r w:rsidRPr="00AA1446">
        <w:rPr>
          <w:rFonts w:asciiTheme="majorHAnsi" w:eastAsiaTheme="minorHAnsi" w:hAnsiTheme="majorHAnsi" w:cstheme="majorHAnsi"/>
          <w:sz w:val="24"/>
          <w:szCs w:val="24"/>
          <w:lang w:bidi="ar-SA"/>
        </w:rPr>
        <w:t xml:space="preserve">atlikimo dieną priimto užsakymo nėra galimybės vykdyti dėl per žemos lauko temperatūros, Klientas apie tai informuojamas telefonu ir jam pasiūlomos kitos </w:t>
      </w:r>
      <w:r w:rsidR="00AB41A1" w:rsidRPr="00AA1446">
        <w:rPr>
          <w:rFonts w:asciiTheme="majorHAnsi" w:eastAsiaTheme="minorHAnsi" w:hAnsiTheme="majorHAnsi" w:cstheme="majorHAnsi"/>
          <w:sz w:val="24"/>
          <w:szCs w:val="24"/>
          <w:lang w:bidi="ar-SA"/>
        </w:rPr>
        <w:t xml:space="preserve">Paslaugų </w:t>
      </w:r>
      <w:r w:rsidRPr="00AA1446">
        <w:rPr>
          <w:rFonts w:asciiTheme="majorHAnsi" w:eastAsiaTheme="minorHAnsi" w:hAnsiTheme="majorHAnsi" w:cstheme="majorHAnsi"/>
          <w:sz w:val="24"/>
          <w:szCs w:val="24"/>
          <w:lang w:bidi="ar-SA"/>
        </w:rPr>
        <w:t>teikimo datos</w:t>
      </w:r>
      <w:r w:rsidR="00DE64EF" w:rsidRPr="00AA1446">
        <w:rPr>
          <w:rFonts w:asciiTheme="majorHAnsi" w:eastAsiaTheme="minorHAnsi" w:hAnsiTheme="majorHAnsi" w:cstheme="majorHAnsi"/>
          <w:sz w:val="24"/>
          <w:szCs w:val="24"/>
          <w:lang w:bidi="ar-SA"/>
        </w:rPr>
        <w:t>;</w:t>
      </w:r>
    </w:p>
    <w:p w14:paraId="1E3D405E" w14:textId="2F64B72A" w:rsidR="00C74715" w:rsidRPr="00AA1446" w:rsidRDefault="008D1552" w:rsidP="00A80037">
      <w:pPr>
        <w:pStyle w:val="ListParagraph"/>
        <w:numPr>
          <w:ilvl w:val="1"/>
          <w:numId w:val="32"/>
        </w:numPr>
        <w:suppressAutoHyphens/>
        <w:spacing w:after="0" w:line="240" w:lineRule="auto"/>
        <w:ind w:left="0" w:firstLine="851"/>
        <w:jc w:val="both"/>
        <w:rPr>
          <w:rFonts w:asciiTheme="majorHAnsi" w:eastAsiaTheme="minorHAnsi" w:hAnsiTheme="majorHAnsi" w:cstheme="majorHAnsi"/>
          <w:sz w:val="24"/>
          <w:szCs w:val="24"/>
          <w:lang w:bidi="ar-SA"/>
        </w:rPr>
      </w:pPr>
      <w:r w:rsidRPr="00AA1446">
        <w:rPr>
          <w:rFonts w:asciiTheme="majorHAnsi" w:eastAsiaTheme="minorHAnsi" w:hAnsiTheme="majorHAnsi" w:cstheme="majorHAnsi"/>
          <w:sz w:val="24"/>
          <w:szCs w:val="24"/>
          <w:lang w:bidi="ar-SA"/>
        </w:rPr>
        <w:t xml:space="preserve">Atsisakyti teikti </w:t>
      </w:r>
      <w:r w:rsidR="00A54E5F" w:rsidRPr="00AA1446">
        <w:rPr>
          <w:rFonts w:asciiTheme="majorHAnsi" w:eastAsiaTheme="minorHAnsi" w:hAnsiTheme="majorHAnsi" w:cstheme="majorHAnsi"/>
          <w:sz w:val="24"/>
          <w:szCs w:val="24"/>
          <w:lang w:bidi="ar-SA"/>
        </w:rPr>
        <w:t>Paslaugas</w:t>
      </w:r>
      <w:r w:rsidRPr="00AA1446">
        <w:rPr>
          <w:rFonts w:asciiTheme="majorHAnsi" w:eastAsiaTheme="minorHAnsi" w:hAnsiTheme="majorHAnsi" w:cstheme="majorHAnsi"/>
          <w:sz w:val="24"/>
          <w:szCs w:val="24"/>
          <w:lang w:bidi="ar-SA"/>
        </w:rPr>
        <w:t>, jei nėra užtikrinamos Paslaugoms teikti reikalingos sąlygos, skelbiamos viešai</w:t>
      </w:r>
      <w:r w:rsidR="00416DBA" w:rsidRPr="00AA1446">
        <w:rPr>
          <w:rFonts w:asciiTheme="majorHAnsi" w:eastAsiaTheme="minorHAnsi" w:hAnsiTheme="majorHAnsi" w:cstheme="majorHAnsi"/>
          <w:sz w:val="24"/>
          <w:szCs w:val="24"/>
          <w:lang w:bidi="ar-SA"/>
        </w:rPr>
        <w:t xml:space="preserve"> </w:t>
      </w:r>
      <w:r w:rsidR="002D1A6F" w:rsidRPr="00AA1446">
        <w:rPr>
          <w:rFonts w:asciiTheme="majorHAnsi" w:eastAsiaTheme="minorHAnsi" w:hAnsiTheme="majorHAnsi" w:cstheme="majorHAnsi"/>
          <w:sz w:val="24"/>
          <w:szCs w:val="24"/>
          <w:lang w:bidi="ar-SA"/>
        </w:rPr>
        <w:t>I</w:t>
      </w:r>
      <w:r w:rsidR="00416DBA" w:rsidRPr="00AA1446">
        <w:rPr>
          <w:rFonts w:asciiTheme="majorHAnsi" w:eastAsiaTheme="minorHAnsi" w:hAnsiTheme="majorHAnsi" w:cstheme="majorHAnsi"/>
          <w:sz w:val="24"/>
          <w:szCs w:val="24"/>
          <w:lang w:bidi="ar-SA"/>
        </w:rPr>
        <w:t xml:space="preserve">nterneto </w:t>
      </w:r>
      <w:r w:rsidR="002D1A6F" w:rsidRPr="00AA1446">
        <w:rPr>
          <w:rFonts w:asciiTheme="majorHAnsi" w:eastAsiaTheme="minorHAnsi" w:hAnsiTheme="majorHAnsi" w:cstheme="majorHAnsi"/>
          <w:sz w:val="24"/>
          <w:szCs w:val="24"/>
          <w:lang w:bidi="ar-SA"/>
        </w:rPr>
        <w:t>svetainėje</w:t>
      </w:r>
      <w:r w:rsidR="00450525" w:rsidRPr="00AA1446">
        <w:rPr>
          <w:rFonts w:asciiTheme="majorHAnsi" w:eastAsiaTheme="minorHAnsi" w:hAnsiTheme="majorHAnsi" w:cstheme="majorHAnsi"/>
          <w:sz w:val="24"/>
          <w:szCs w:val="24"/>
          <w:lang w:bidi="ar-SA"/>
        </w:rPr>
        <w:t xml:space="preserve"> adresu:</w:t>
      </w:r>
      <w:r w:rsidR="00391F7A" w:rsidRPr="00AA1446">
        <w:rPr>
          <w:rFonts w:asciiTheme="majorHAnsi" w:eastAsiaTheme="minorHAnsi" w:hAnsiTheme="majorHAnsi" w:cstheme="majorHAnsi"/>
          <w:sz w:val="24"/>
          <w:szCs w:val="24"/>
          <w:lang w:bidi="ar-SA"/>
        </w:rPr>
        <w:t xml:space="preserve"> </w:t>
      </w:r>
      <w:bookmarkStart w:id="3" w:name="_Hlk126226155"/>
      <w:r w:rsidR="00A15139" w:rsidRPr="00AA1446">
        <w:rPr>
          <w:rFonts w:asciiTheme="majorHAnsi" w:hAnsiTheme="majorHAnsi" w:cstheme="majorHAnsi"/>
          <w:color w:val="4472C4" w:themeColor="accent5"/>
          <w:sz w:val="24"/>
          <w:szCs w:val="24"/>
        </w:rPr>
        <w:fldChar w:fldCharType="begin"/>
      </w:r>
      <w:r w:rsidR="00A15139" w:rsidRPr="00AA1446">
        <w:rPr>
          <w:rFonts w:asciiTheme="majorHAnsi" w:hAnsiTheme="majorHAnsi" w:cstheme="majorHAnsi"/>
          <w:color w:val="4472C4" w:themeColor="accent5"/>
          <w:sz w:val="24"/>
          <w:szCs w:val="24"/>
        </w:rPr>
        <w:instrText>HYPERLINK "https://www.vv.lt/namams/papildomos-paslaugos/nuoteku-isvezimas/"</w:instrText>
      </w:r>
      <w:r w:rsidR="00A15139" w:rsidRPr="00AA1446">
        <w:rPr>
          <w:rFonts w:asciiTheme="majorHAnsi" w:hAnsiTheme="majorHAnsi" w:cstheme="majorHAnsi"/>
          <w:color w:val="4472C4" w:themeColor="accent5"/>
          <w:sz w:val="24"/>
          <w:szCs w:val="24"/>
        </w:rPr>
      </w:r>
      <w:r w:rsidR="00A15139" w:rsidRPr="00AA1446">
        <w:rPr>
          <w:rFonts w:asciiTheme="majorHAnsi" w:hAnsiTheme="majorHAnsi" w:cstheme="majorHAnsi"/>
          <w:color w:val="4472C4" w:themeColor="accent5"/>
          <w:sz w:val="24"/>
          <w:szCs w:val="24"/>
        </w:rPr>
        <w:fldChar w:fldCharType="separate"/>
      </w:r>
      <w:r w:rsidR="00A15139" w:rsidRPr="00AA1446">
        <w:rPr>
          <w:rStyle w:val="Hyperlink"/>
          <w:rFonts w:asciiTheme="majorHAnsi" w:hAnsiTheme="majorHAnsi" w:cstheme="majorHAnsi"/>
          <w:bCs/>
          <w:color w:val="4472C4" w:themeColor="accent5"/>
          <w:sz w:val="24"/>
          <w:szCs w:val="24"/>
        </w:rPr>
        <w:t>https://www.vv.lt/namams/papildomos-paslaugos/nuoteku-isvezimas/</w:t>
      </w:r>
      <w:r w:rsidR="00A15139" w:rsidRPr="00AA1446">
        <w:rPr>
          <w:rStyle w:val="Hyperlink"/>
          <w:rFonts w:asciiTheme="majorHAnsi" w:hAnsiTheme="majorHAnsi" w:cstheme="majorHAnsi"/>
          <w:bCs/>
          <w:color w:val="4472C4" w:themeColor="accent5"/>
          <w:sz w:val="24"/>
          <w:szCs w:val="24"/>
        </w:rPr>
        <w:fldChar w:fldCharType="end"/>
      </w:r>
      <w:bookmarkEnd w:id="3"/>
      <w:r w:rsidR="00DE64EF" w:rsidRPr="00AA1446">
        <w:rPr>
          <w:rFonts w:asciiTheme="majorHAnsi" w:hAnsiTheme="majorHAnsi" w:cstheme="majorHAnsi"/>
          <w:sz w:val="24"/>
          <w:szCs w:val="24"/>
        </w:rPr>
        <w:t>;</w:t>
      </w:r>
      <w:r w:rsidRPr="00AA1446">
        <w:rPr>
          <w:rFonts w:asciiTheme="majorHAnsi" w:eastAsiaTheme="minorHAnsi" w:hAnsiTheme="majorHAnsi" w:cstheme="majorHAnsi"/>
          <w:sz w:val="24"/>
          <w:szCs w:val="24"/>
          <w:lang w:bidi="ar-SA"/>
        </w:rPr>
        <w:t xml:space="preserve"> </w:t>
      </w:r>
    </w:p>
    <w:p w14:paraId="0786FB92" w14:textId="5749A997" w:rsidR="004C6D07" w:rsidRPr="00AA1446" w:rsidRDefault="004C6D07" w:rsidP="00A80037">
      <w:pPr>
        <w:pStyle w:val="ListParagraph"/>
        <w:numPr>
          <w:ilvl w:val="1"/>
          <w:numId w:val="32"/>
        </w:numPr>
        <w:suppressAutoHyphens/>
        <w:spacing w:after="0" w:line="240" w:lineRule="auto"/>
        <w:ind w:left="0" w:firstLine="851"/>
        <w:jc w:val="both"/>
        <w:rPr>
          <w:rFonts w:asciiTheme="majorHAnsi" w:eastAsiaTheme="minorHAnsi" w:hAnsiTheme="majorHAnsi" w:cstheme="majorHAnsi"/>
          <w:sz w:val="24"/>
          <w:szCs w:val="24"/>
          <w:lang w:bidi="ar-SA"/>
        </w:rPr>
      </w:pPr>
      <w:r w:rsidRPr="00AA1446">
        <w:rPr>
          <w:rFonts w:asciiTheme="majorHAnsi" w:hAnsiTheme="majorHAnsi" w:cstheme="majorHAnsi"/>
          <w:sz w:val="24"/>
          <w:szCs w:val="24"/>
        </w:rPr>
        <w:t>Pastebėjęs aplinkos apsaugos pažeidimus, kitus nustatytų reikalavimų nesilaikymo atvejus, Paslaugos teikėjas gali apie tai informuoti aplinkosaugos atstovus.</w:t>
      </w:r>
    </w:p>
    <w:p w14:paraId="513FA17B" w14:textId="77777777" w:rsidR="00D05799" w:rsidRPr="00AA1446" w:rsidRDefault="291BB32D" w:rsidP="00A80037">
      <w:pPr>
        <w:pStyle w:val="ListParagraph"/>
        <w:numPr>
          <w:ilvl w:val="0"/>
          <w:numId w:val="32"/>
        </w:numPr>
        <w:suppressAutoHyphens/>
        <w:spacing w:after="0" w:line="240" w:lineRule="auto"/>
        <w:ind w:left="0" w:firstLine="851"/>
        <w:jc w:val="both"/>
        <w:rPr>
          <w:rFonts w:asciiTheme="majorHAnsi" w:hAnsiTheme="majorHAnsi" w:cstheme="majorHAnsi"/>
          <w:iCs/>
          <w:sz w:val="24"/>
          <w:szCs w:val="24"/>
        </w:rPr>
      </w:pPr>
      <w:r w:rsidRPr="00AA1446">
        <w:rPr>
          <w:rFonts w:asciiTheme="majorHAnsi" w:hAnsiTheme="majorHAnsi" w:cstheme="majorHAnsi"/>
          <w:iCs/>
          <w:sz w:val="24"/>
          <w:szCs w:val="24"/>
        </w:rPr>
        <w:t>Klientas įsipareigoja:</w:t>
      </w:r>
    </w:p>
    <w:p w14:paraId="0A5E1FF7" w14:textId="0A8DEECF" w:rsidR="00930813" w:rsidRPr="00AA1446" w:rsidRDefault="00967686" w:rsidP="00A80037">
      <w:pPr>
        <w:pStyle w:val="ListParagraph"/>
        <w:numPr>
          <w:ilvl w:val="1"/>
          <w:numId w:val="32"/>
        </w:numPr>
        <w:suppressAutoHyphens/>
        <w:spacing w:after="0" w:line="240" w:lineRule="auto"/>
        <w:ind w:left="0" w:firstLine="851"/>
        <w:jc w:val="both"/>
        <w:rPr>
          <w:rFonts w:asciiTheme="majorHAnsi" w:hAnsiTheme="majorHAnsi" w:cstheme="majorHAnsi"/>
          <w:bCs/>
          <w:sz w:val="24"/>
          <w:szCs w:val="24"/>
        </w:rPr>
      </w:pPr>
      <w:r w:rsidRPr="00AA1446">
        <w:rPr>
          <w:rFonts w:asciiTheme="majorHAnsi" w:hAnsiTheme="majorHAnsi" w:cstheme="majorHAnsi"/>
          <w:bCs/>
          <w:sz w:val="24"/>
          <w:szCs w:val="24"/>
        </w:rPr>
        <w:t>P</w:t>
      </w:r>
      <w:r w:rsidR="005A5E06" w:rsidRPr="00AA1446">
        <w:rPr>
          <w:rFonts w:asciiTheme="majorHAnsi" w:hAnsiTheme="majorHAnsi" w:cstheme="majorHAnsi"/>
          <w:bCs/>
          <w:sz w:val="24"/>
          <w:szCs w:val="24"/>
        </w:rPr>
        <w:t>aslaug</w:t>
      </w:r>
      <w:r w:rsidRPr="00AA1446">
        <w:rPr>
          <w:rFonts w:asciiTheme="majorHAnsi" w:hAnsiTheme="majorHAnsi" w:cstheme="majorHAnsi"/>
          <w:bCs/>
          <w:sz w:val="24"/>
          <w:szCs w:val="24"/>
        </w:rPr>
        <w:t>as</w:t>
      </w:r>
      <w:r w:rsidR="005A5E06" w:rsidRPr="00AA1446">
        <w:rPr>
          <w:rFonts w:asciiTheme="majorHAnsi" w:hAnsiTheme="majorHAnsi" w:cstheme="majorHAnsi"/>
          <w:bCs/>
          <w:sz w:val="24"/>
          <w:szCs w:val="24"/>
        </w:rPr>
        <w:t xml:space="preserve"> užsakyti</w:t>
      </w:r>
      <w:r w:rsidR="005A5E06" w:rsidRPr="00AA1446">
        <w:rPr>
          <w:rFonts w:asciiTheme="majorHAnsi" w:hAnsiTheme="majorHAnsi" w:cstheme="majorHAnsi"/>
          <w:sz w:val="24"/>
          <w:szCs w:val="24"/>
        </w:rPr>
        <w:t xml:space="preserve"> </w:t>
      </w:r>
      <w:r w:rsidR="005A5E06" w:rsidRPr="00AA1446">
        <w:rPr>
          <w:rFonts w:asciiTheme="majorHAnsi" w:hAnsiTheme="majorHAnsi" w:cstheme="majorHAnsi"/>
          <w:bCs/>
          <w:sz w:val="24"/>
          <w:szCs w:val="24"/>
        </w:rPr>
        <w:t xml:space="preserve">el. paštu </w:t>
      </w:r>
      <w:r w:rsidR="005A5E06" w:rsidRPr="0046113F">
        <w:rPr>
          <w:rFonts w:asciiTheme="majorHAnsi" w:hAnsiTheme="majorHAnsi" w:cstheme="majorHAnsi"/>
          <w:bCs/>
          <w:color w:val="4472C4" w:themeColor="accent5"/>
          <w:sz w:val="24"/>
          <w:szCs w:val="24"/>
        </w:rPr>
        <w:t>info@vv.lt</w:t>
      </w:r>
      <w:r w:rsidR="005A5E06" w:rsidRPr="00AA1446">
        <w:rPr>
          <w:rFonts w:asciiTheme="majorHAnsi" w:hAnsiTheme="majorHAnsi" w:cstheme="majorHAnsi"/>
          <w:bCs/>
          <w:sz w:val="24"/>
          <w:szCs w:val="24"/>
        </w:rPr>
        <w:t xml:space="preserve">, </w:t>
      </w:r>
      <w:r w:rsidR="00D47981" w:rsidRPr="00AA1446">
        <w:rPr>
          <w:rFonts w:asciiTheme="majorHAnsi" w:hAnsiTheme="majorHAnsi" w:cstheme="majorHAnsi"/>
          <w:bCs/>
          <w:sz w:val="24"/>
          <w:szCs w:val="24"/>
        </w:rPr>
        <w:t>telefono Nr.</w:t>
      </w:r>
      <w:r w:rsidR="003331E9" w:rsidRPr="00AA1446">
        <w:rPr>
          <w:rFonts w:asciiTheme="majorHAnsi" w:hAnsiTheme="majorHAnsi" w:cstheme="majorHAnsi"/>
          <w:bCs/>
          <w:sz w:val="24"/>
          <w:szCs w:val="24"/>
        </w:rPr>
        <w:t> </w:t>
      </w:r>
      <w:r w:rsidR="005A5E06" w:rsidRPr="00AA1446">
        <w:rPr>
          <w:rFonts w:asciiTheme="majorHAnsi" w:hAnsiTheme="majorHAnsi" w:cstheme="majorHAnsi"/>
          <w:bCs/>
          <w:sz w:val="24"/>
          <w:szCs w:val="24"/>
        </w:rPr>
        <w:t>19118</w:t>
      </w:r>
      <w:r w:rsidR="007C38F0" w:rsidRPr="00AA1446">
        <w:rPr>
          <w:rFonts w:asciiTheme="majorHAnsi" w:hAnsiTheme="majorHAnsi" w:cstheme="majorHAnsi"/>
          <w:bCs/>
          <w:sz w:val="24"/>
          <w:szCs w:val="24"/>
        </w:rPr>
        <w:t xml:space="preserve">, </w:t>
      </w:r>
      <w:r w:rsidR="007C43D7" w:rsidRPr="00AA1446">
        <w:rPr>
          <w:rFonts w:asciiTheme="majorHAnsi" w:hAnsiTheme="majorHAnsi" w:cstheme="majorHAnsi"/>
          <w:bCs/>
          <w:sz w:val="24"/>
          <w:szCs w:val="24"/>
        </w:rPr>
        <w:t>užpild</w:t>
      </w:r>
      <w:r w:rsidR="00B22F8F" w:rsidRPr="00AA1446">
        <w:rPr>
          <w:rFonts w:asciiTheme="majorHAnsi" w:hAnsiTheme="majorHAnsi" w:cstheme="majorHAnsi"/>
          <w:bCs/>
          <w:sz w:val="24"/>
          <w:szCs w:val="24"/>
        </w:rPr>
        <w:t>ydamas</w:t>
      </w:r>
      <w:r w:rsidR="007C43D7" w:rsidRPr="00AA1446">
        <w:rPr>
          <w:rFonts w:asciiTheme="majorHAnsi" w:hAnsiTheme="majorHAnsi" w:cstheme="majorHAnsi"/>
          <w:bCs/>
          <w:sz w:val="24"/>
          <w:szCs w:val="24"/>
        </w:rPr>
        <w:t xml:space="preserve"> užklausą </w:t>
      </w:r>
      <w:r w:rsidR="00FA5FB9" w:rsidRPr="00AA1446">
        <w:rPr>
          <w:rFonts w:asciiTheme="majorHAnsi" w:hAnsiTheme="majorHAnsi" w:cstheme="majorHAnsi"/>
          <w:bCs/>
          <w:sz w:val="24"/>
          <w:szCs w:val="24"/>
        </w:rPr>
        <w:t xml:space="preserve">Interneto </w:t>
      </w:r>
      <w:r w:rsidR="00542B67" w:rsidRPr="00AA1446">
        <w:rPr>
          <w:rFonts w:asciiTheme="majorHAnsi" w:hAnsiTheme="majorHAnsi" w:cstheme="majorHAnsi"/>
          <w:bCs/>
          <w:sz w:val="24"/>
          <w:szCs w:val="24"/>
        </w:rPr>
        <w:t xml:space="preserve">svetainėje </w:t>
      </w:r>
      <w:r w:rsidR="007D198B" w:rsidRPr="00AA1446">
        <w:rPr>
          <w:rFonts w:asciiTheme="majorHAnsi" w:hAnsiTheme="majorHAnsi" w:cstheme="majorHAnsi"/>
          <w:bCs/>
          <w:sz w:val="24"/>
          <w:szCs w:val="24"/>
        </w:rPr>
        <w:t>adresu:</w:t>
      </w:r>
      <w:r w:rsidR="007C43D7" w:rsidRPr="00AA1446">
        <w:rPr>
          <w:rFonts w:asciiTheme="majorHAnsi" w:hAnsiTheme="majorHAnsi" w:cstheme="majorHAnsi"/>
          <w:bCs/>
          <w:sz w:val="24"/>
          <w:szCs w:val="24"/>
        </w:rPr>
        <w:t xml:space="preserve"> </w:t>
      </w:r>
      <w:hyperlink r:id="rId15" w:history="1">
        <w:r w:rsidR="007C38F0" w:rsidRPr="00AA1446">
          <w:rPr>
            <w:rStyle w:val="Hyperlink"/>
            <w:rFonts w:asciiTheme="majorHAnsi" w:hAnsiTheme="majorHAnsi" w:cstheme="majorHAnsi"/>
            <w:bCs/>
            <w:color w:val="4472C4" w:themeColor="accent5"/>
            <w:sz w:val="24"/>
            <w:szCs w:val="24"/>
          </w:rPr>
          <w:t>https://www.vv.lt/namams/papildomos-paslaugos/nuoteku-isvezimas/</w:t>
        </w:r>
      </w:hyperlink>
      <w:r w:rsidR="007C38F0" w:rsidRPr="00AA1446">
        <w:rPr>
          <w:rFonts w:asciiTheme="majorHAnsi" w:hAnsiTheme="majorHAnsi" w:cstheme="majorHAnsi"/>
          <w:bCs/>
          <w:sz w:val="24"/>
          <w:szCs w:val="24"/>
        </w:rPr>
        <w:t xml:space="preserve"> arba kitais viešai Interneto svetainėje nurodytais būdais</w:t>
      </w:r>
      <w:r w:rsidR="008658E5" w:rsidRPr="00AA1446">
        <w:rPr>
          <w:rFonts w:asciiTheme="majorHAnsi" w:hAnsiTheme="majorHAnsi" w:cstheme="majorHAnsi"/>
          <w:bCs/>
          <w:sz w:val="24"/>
          <w:szCs w:val="24"/>
        </w:rPr>
        <w:t>;</w:t>
      </w:r>
      <w:r w:rsidR="005A5E06" w:rsidRPr="00AA1446">
        <w:rPr>
          <w:rFonts w:asciiTheme="majorHAnsi" w:hAnsiTheme="majorHAnsi" w:cstheme="majorHAnsi"/>
          <w:sz w:val="24"/>
          <w:szCs w:val="24"/>
        </w:rPr>
        <w:t xml:space="preserve"> </w:t>
      </w:r>
    </w:p>
    <w:p w14:paraId="605335EE" w14:textId="5B42EA89" w:rsidR="00930813" w:rsidRPr="00AA1446" w:rsidRDefault="008A3E18" w:rsidP="00A80037">
      <w:pPr>
        <w:pStyle w:val="ListParagraph"/>
        <w:numPr>
          <w:ilvl w:val="1"/>
          <w:numId w:val="32"/>
        </w:numPr>
        <w:suppressAutoHyphens/>
        <w:spacing w:after="0" w:line="240" w:lineRule="auto"/>
        <w:ind w:left="0" w:firstLine="851"/>
        <w:jc w:val="both"/>
        <w:rPr>
          <w:rFonts w:asciiTheme="majorHAnsi" w:hAnsiTheme="majorHAnsi" w:cstheme="majorHAnsi"/>
          <w:sz w:val="24"/>
          <w:szCs w:val="24"/>
        </w:rPr>
      </w:pPr>
      <w:r w:rsidRPr="00AA1446">
        <w:rPr>
          <w:rFonts w:asciiTheme="majorHAnsi" w:hAnsiTheme="majorHAnsi" w:cstheme="majorHAnsi"/>
          <w:sz w:val="24"/>
          <w:szCs w:val="24"/>
        </w:rPr>
        <w:t xml:space="preserve">Pateikiant užsakymą </w:t>
      </w:r>
      <w:r w:rsidR="00532937" w:rsidRPr="00AA1446">
        <w:rPr>
          <w:rFonts w:asciiTheme="majorHAnsi" w:hAnsiTheme="majorHAnsi" w:cstheme="majorHAnsi"/>
          <w:sz w:val="24"/>
          <w:szCs w:val="24"/>
        </w:rPr>
        <w:t>dėl N</w:t>
      </w:r>
      <w:r w:rsidRPr="00AA1446">
        <w:rPr>
          <w:rFonts w:asciiTheme="majorHAnsi" w:hAnsiTheme="majorHAnsi" w:cstheme="majorHAnsi"/>
          <w:sz w:val="24"/>
          <w:szCs w:val="24"/>
        </w:rPr>
        <w:t xml:space="preserve">uotekų </w:t>
      </w:r>
      <w:r w:rsidR="00532937" w:rsidRPr="00AA1446">
        <w:rPr>
          <w:rFonts w:asciiTheme="majorHAnsi" w:hAnsiTheme="majorHAnsi" w:cstheme="majorHAnsi"/>
          <w:sz w:val="24"/>
          <w:szCs w:val="24"/>
        </w:rPr>
        <w:t xml:space="preserve">išvežimo </w:t>
      </w:r>
      <w:r w:rsidR="00930813" w:rsidRPr="00AA1446">
        <w:rPr>
          <w:rFonts w:asciiTheme="majorHAnsi" w:hAnsiTheme="majorHAnsi" w:cstheme="majorHAnsi"/>
          <w:sz w:val="24"/>
          <w:szCs w:val="24"/>
        </w:rPr>
        <w:t xml:space="preserve">iš individualaus nuotekų kaupimo rezervuaro, pateikti informaciją apie objektą, iš kurio išsiurbiamos ir transportuojamos nuotekos pagal šią </w:t>
      </w:r>
      <w:r w:rsidR="00054D8B" w:rsidRPr="00AA1446">
        <w:rPr>
          <w:rFonts w:asciiTheme="majorHAnsi" w:hAnsiTheme="majorHAnsi" w:cstheme="majorHAnsi"/>
          <w:sz w:val="24"/>
          <w:szCs w:val="24"/>
        </w:rPr>
        <w:t>Sutartį</w:t>
      </w:r>
      <w:r w:rsidR="00930813" w:rsidRPr="00AA1446">
        <w:rPr>
          <w:rFonts w:asciiTheme="majorHAnsi" w:hAnsiTheme="majorHAnsi" w:cstheme="majorHAnsi"/>
          <w:sz w:val="24"/>
          <w:szCs w:val="24"/>
        </w:rPr>
        <w:t xml:space="preserve">: </w:t>
      </w:r>
    </w:p>
    <w:p w14:paraId="75E7E051" w14:textId="51271A85" w:rsidR="00930813" w:rsidRPr="00AA1446" w:rsidRDefault="00930813" w:rsidP="00A80037">
      <w:pPr>
        <w:pStyle w:val="ListParagraph"/>
        <w:numPr>
          <w:ilvl w:val="2"/>
          <w:numId w:val="32"/>
        </w:numPr>
        <w:suppressAutoHyphens/>
        <w:spacing w:after="0" w:line="240" w:lineRule="auto"/>
        <w:ind w:left="0" w:firstLine="851"/>
        <w:jc w:val="both"/>
        <w:rPr>
          <w:rFonts w:asciiTheme="majorHAnsi" w:hAnsiTheme="majorHAnsi" w:cstheme="majorHAnsi"/>
          <w:sz w:val="24"/>
          <w:szCs w:val="24"/>
        </w:rPr>
      </w:pPr>
      <w:r w:rsidRPr="00AA1446">
        <w:rPr>
          <w:rFonts w:asciiTheme="majorHAnsi" w:hAnsiTheme="majorHAnsi" w:cstheme="majorHAnsi"/>
          <w:sz w:val="24"/>
          <w:szCs w:val="24"/>
        </w:rPr>
        <w:t>objekto adresas;</w:t>
      </w:r>
    </w:p>
    <w:p w14:paraId="5B956881" w14:textId="311DB268" w:rsidR="00930813" w:rsidRPr="00AA1446" w:rsidRDefault="00930813" w:rsidP="00A80037">
      <w:pPr>
        <w:pStyle w:val="ListParagraph"/>
        <w:numPr>
          <w:ilvl w:val="2"/>
          <w:numId w:val="32"/>
        </w:numPr>
        <w:spacing w:after="0" w:line="240" w:lineRule="auto"/>
        <w:ind w:left="0" w:firstLine="851"/>
        <w:jc w:val="both"/>
        <w:rPr>
          <w:rFonts w:asciiTheme="majorHAnsi" w:hAnsiTheme="majorHAnsi" w:cstheme="majorHAnsi"/>
          <w:sz w:val="24"/>
          <w:szCs w:val="24"/>
        </w:rPr>
      </w:pPr>
      <w:r w:rsidRPr="00AA1446">
        <w:rPr>
          <w:rFonts w:asciiTheme="majorHAnsi" w:hAnsiTheme="majorHAnsi" w:cstheme="majorHAnsi"/>
          <w:sz w:val="24"/>
          <w:szCs w:val="24"/>
        </w:rPr>
        <w:t>Nuotekų kaupimo talpos tipas</w:t>
      </w:r>
      <w:r w:rsidR="00414BE4" w:rsidRPr="00AA1446">
        <w:rPr>
          <w:rFonts w:asciiTheme="majorHAnsi" w:hAnsiTheme="majorHAnsi" w:cstheme="majorHAnsi"/>
          <w:sz w:val="24"/>
          <w:szCs w:val="24"/>
        </w:rPr>
        <w:t xml:space="preserve"> </w:t>
      </w:r>
      <w:r w:rsidRPr="00AA1446">
        <w:rPr>
          <w:rFonts w:asciiTheme="majorHAnsi" w:hAnsiTheme="majorHAnsi" w:cstheme="majorHAnsi"/>
          <w:sz w:val="24"/>
          <w:szCs w:val="24"/>
        </w:rPr>
        <w:t>(pvz., nuotekų surinkimo duobė, valymo įrenginys (nurodyti gamintoją);</w:t>
      </w:r>
    </w:p>
    <w:p w14:paraId="0DD6F80E" w14:textId="0670285D" w:rsidR="00930813" w:rsidRPr="00AA1446" w:rsidRDefault="00930813" w:rsidP="00A80037">
      <w:pPr>
        <w:pStyle w:val="ListParagraph"/>
        <w:numPr>
          <w:ilvl w:val="2"/>
          <w:numId w:val="32"/>
        </w:numPr>
        <w:spacing w:after="0" w:line="240" w:lineRule="auto"/>
        <w:ind w:left="0" w:firstLine="851"/>
        <w:jc w:val="both"/>
        <w:rPr>
          <w:rFonts w:asciiTheme="majorHAnsi" w:hAnsiTheme="majorHAnsi" w:cstheme="majorHAnsi"/>
          <w:sz w:val="24"/>
          <w:szCs w:val="24"/>
        </w:rPr>
      </w:pPr>
      <w:r w:rsidRPr="00AA1446">
        <w:rPr>
          <w:rFonts w:asciiTheme="majorHAnsi" w:hAnsiTheme="majorHAnsi" w:cstheme="majorHAnsi"/>
          <w:sz w:val="24"/>
          <w:szCs w:val="24"/>
        </w:rPr>
        <w:t xml:space="preserve">Nuotekų kaupimo talpos tūris </w:t>
      </w:r>
      <w:r w:rsidR="00414BE4" w:rsidRPr="00AA1446">
        <w:rPr>
          <w:rFonts w:asciiTheme="majorHAnsi" w:hAnsiTheme="majorHAnsi" w:cstheme="majorHAnsi"/>
          <w:sz w:val="24"/>
          <w:szCs w:val="24"/>
        </w:rPr>
        <w:t>(</w:t>
      </w:r>
      <w:r w:rsidRPr="00AA1446">
        <w:rPr>
          <w:rFonts w:asciiTheme="majorHAnsi" w:hAnsiTheme="majorHAnsi" w:cstheme="majorHAnsi"/>
          <w:sz w:val="24"/>
          <w:szCs w:val="24"/>
        </w:rPr>
        <w:t>m</w:t>
      </w:r>
      <w:r w:rsidRPr="00AA1446">
        <w:rPr>
          <w:rFonts w:asciiTheme="majorHAnsi" w:hAnsiTheme="majorHAnsi" w:cstheme="majorHAnsi"/>
          <w:sz w:val="24"/>
          <w:szCs w:val="24"/>
          <w:vertAlign w:val="superscript"/>
        </w:rPr>
        <w:t>3</w:t>
      </w:r>
      <w:r w:rsidR="00414BE4" w:rsidRPr="00AA1446">
        <w:rPr>
          <w:rFonts w:asciiTheme="majorHAnsi" w:hAnsiTheme="majorHAnsi" w:cstheme="majorHAnsi"/>
          <w:sz w:val="24"/>
          <w:szCs w:val="24"/>
        </w:rPr>
        <w:t>)</w:t>
      </w:r>
      <w:r w:rsidR="00DD1753" w:rsidRPr="00AA1446">
        <w:rPr>
          <w:rFonts w:asciiTheme="majorHAnsi" w:hAnsiTheme="majorHAnsi" w:cstheme="majorHAnsi"/>
          <w:sz w:val="24"/>
          <w:szCs w:val="24"/>
        </w:rPr>
        <w:t>.</w:t>
      </w:r>
    </w:p>
    <w:p w14:paraId="35D6420D" w14:textId="124BE2F0" w:rsidR="005A5E06" w:rsidRPr="00AA1446" w:rsidRDefault="005A5E06" w:rsidP="00A80037">
      <w:pPr>
        <w:pStyle w:val="ListParagraph"/>
        <w:numPr>
          <w:ilvl w:val="1"/>
          <w:numId w:val="32"/>
        </w:numPr>
        <w:suppressAutoHyphens/>
        <w:spacing w:after="0" w:line="240" w:lineRule="auto"/>
        <w:ind w:left="0" w:firstLine="851"/>
        <w:jc w:val="both"/>
        <w:rPr>
          <w:rFonts w:asciiTheme="majorHAnsi" w:hAnsiTheme="majorHAnsi" w:cstheme="majorHAnsi"/>
          <w:bCs/>
          <w:sz w:val="24"/>
          <w:szCs w:val="24"/>
        </w:rPr>
      </w:pPr>
      <w:r w:rsidRPr="00AA1446">
        <w:rPr>
          <w:rFonts w:asciiTheme="majorHAnsi" w:hAnsiTheme="majorHAnsi" w:cstheme="majorHAnsi"/>
          <w:bCs/>
          <w:sz w:val="24"/>
          <w:szCs w:val="24"/>
        </w:rPr>
        <w:t xml:space="preserve">Neperduoti </w:t>
      </w:r>
      <w:r w:rsidR="004A6691" w:rsidRPr="00AA1446">
        <w:rPr>
          <w:rFonts w:asciiTheme="majorHAnsi" w:hAnsiTheme="majorHAnsi" w:cstheme="majorHAnsi"/>
          <w:bCs/>
          <w:sz w:val="24"/>
          <w:szCs w:val="24"/>
        </w:rPr>
        <w:t xml:space="preserve">išvežti </w:t>
      </w:r>
      <w:r w:rsidRPr="00AA1446">
        <w:rPr>
          <w:rFonts w:asciiTheme="majorHAnsi" w:hAnsiTheme="majorHAnsi" w:cstheme="majorHAnsi"/>
          <w:bCs/>
          <w:sz w:val="24"/>
          <w:szCs w:val="24"/>
        </w:rPr>
        <w:t xml:space="preserve">gamybinių </w:t>
      </w:r>
      <w:r w:rsidR="007239C0" w:rsidRPr="00AA1446">
        <w:rPr>
          <w:rFonts w:asciiTheme="majorHAnsi" w:hAnsiTheme="majorHAnsi" w:cstheme="majorHAnsi"/>
          <w:bCs/>
          <w:sz w:val="24"/>
          <w:szCs w:val="24"/>
        </w:rPr>
        <w:t>ar buitinių atliekų</w:t>
      </w:r>
      <w:r w:rsidRPr="00AA1446">
        <w:rPr>
          <w:rFonts w:asciiTheme="majorHAnsi" w:hAnsiTheme="majorHAnsi" w:cstheme="majorHAnsi"/>
          <w:bCs/>
          <w:sz w:val="24"/>
          <w:szCs w:val="24"/>
        </w:rPr>
        <w:t>, taip pat nuodingų medžiagų ar jų mišinių,</w:t>
      </w:r>
      <w:r w:rsidR="0011315E" w:rsidRPr="00AA1446">
        <w:rPr>
          <w:rFonts w:asciiTheme="majorHAnsi" w:hAnsiTheme="majorHAnsi" w:cstheme="majorHAnsi"/>
          <w:bCs/>
          <w:sz w:val="24"/>
          <w:szCs w:val="24"/>
        </w:rPr>
        <w:t xml:space="preserve"> daiktų,</w:t>
      </w:r>
      <w:r w:rsidRPr="00AA1446">
        <w:rPr>
          <w:rFonts w:asciiTheme="majorHAnsi" w:hAnsiTheme="majorHAnsi" w:cstheme="majorHAnsi"/>
          <w:bCs/>
          <w:sz w:val="24"/>
          <w:szCs w:val="24"/>
        </w:rPr>
        <w:t xml:space="preserve"> galinčių sukelti </w:t>
      </w:r>
      <w:r w:rsidR="0011315E" w:rsidRPr="00AA1446">
        <w:rPr>
          <w:rFonts w:asciiTheme="majorHAnsi" w:hAnsiTheme="majorHAnsi" w:cstheme="majorHAnsi"/>
          <w:bCs/>
          <w:sz w:val="24"/>
          <w:szCs w:val="24"/>
        </w:rPr>
        <w:t xml:space="preserve">gaisrą ar </w:t>
      </w:r>
      <w:r w:rsidRPr="00AA1446">
        <w:rPr>
          <w:rFonts w:asciiTheme="majorHAnsi" w:hAnsiTheme="majorHAnsi" w:cstheme="majorHAnsi"/>
          <w:bCs/>
          <w:sz w:val="24"/>
          <w:szCs w:val="24"/>
        </w:rPr>
        <w:t xml:space="preserve">sprogimą, užkimšti tinklus ar kitaip sutrikdyti Bendrovės </w:t>
      </w:r>
      <w:r w:rsidR="0011315E" w:rsidRPr="00AA1446">
        <w:rPr>
          <w:rFonts w:asciiTheme="majorHAnsi" w:hAnsiTheme="majorHAnsi" w:cstheme="majorHAnsi"/>
          <w:bCs/>
          <w:sz w:val="24"/>
          <w:szCs w:val="24"/>
        </w:rPr>
        <w:t xml:space="preserve">valdomos nuotekų </w:t>
      </w:r>
      <w:r w:rsidR="001B414C" w:rsidRPr="00AA1446">
        <w:rPr>
          <w:rFonts w:asciiTheme="majorHAnsi" w:hAnsiTheme="majorHAnsi" w:cstheme="majorHAnsi"/>
          <w:bCs/>
          <w:sz w:val="24"/>
          <w:szCs w:val="24"/>
        </w:rPr>
        <w:t xml:space="preserve">surinkimo ir </w:t>
      </w:r>
      <w:r w:rsidR="0011315E" w:rsidRPr="00AA1446">
        <w:rPr>
          <w:rFonts w:asciiTheme="majorHAnsi" w:hAnsiTheme="majorHAnsi" w:cstheme="majorHAnsi"/>
          <w:bCs/>
          <w:sz w:val="24"/>
          <w:szCs w:val="24"/>
        </w:rPr>
        <w:t>tvarkymo infrastruktūros darbą</w:t>
      </w:r>
      <w:r w:rsidR="00B820AF" w:rsidRPr="00AA1446">
        <w:rPr>
          <w:rFonts w:asciiTheme="majorHAnsi" w:hAnsiTheme="majorHAnsi" w:cstheme="majorHAnsi"/>
          <w:bCs/>
          <w:sz w:val="24"/>
          <w:szCs w:val="24"/>
        </w:rPr>
        <w:t>,</w:t>
      </w:r>
      <w:r w:rsidR="00B820AF" w:rsidRPr="00AA1446">
        <w:rPr>
          <w:rFonts w:asciiTheme="majorHAnsi" w:hAnsiTheme="majorHAnsi" w:cstheme="majorHAnsi"/>
          <w:sz w:val="24"/>
          <w:szCs w:val="24"/>
        </w:rPr>
        <w:t xml:space="preserve"> </w:t>
      </w:r>
      <w:r w:rsidR="00B820AF" w:rsidRPr="00AA1446">
        <w:rPr>
          <w:rFonts w:asciiTheme="majorHAnsi" w:hAnsiTheme="majorHAnsi" w:cstheme="majorHAnsi"/>
          <w:bCs/>
          <w:sz w:val="24"/>
          <w:szCs w:val="24"/>
        </w:rPr>
        <w:t xml:space="preserve">be kita ko, galinčių pakenkti Bendrovės darbuotojų sveikatai, ar kitokių </w:t>
      </w:r>
      <w:r w:rsidR="00054D8B" w:rsidRPr="00AA1446">
        <w:rPr>
          <w:rFonts w:asciiTheme="majorHAnsi" w:hAnsiTheme="majorHAnsi" w:cstheme="majorHAnsi"/>
          <w:bCs/>
          <w:sz w:val="24"/>
          <w:szCs w:val="24"/>
        </w:rPr>
        <w:t xml:space="preserve">Sutartyje </w:t>
      </w:r>
      <w:r w:rsidR="00B820AF" w:rsidRPr="00AA1446">
        <w:rPr>
          <w:rFonts w:asciiTheme="majorHAnsi" w:hAnsiTheme="majorHAnsi" w:cstheme="majorHAnsi"/>
          <w:bCs/>
          <w:sz w:val="24"/>
          <w:szCs w:val="24"/>
        </w:rPr>
        <w:t>nenumatytų medžiagų ar jų mišinių</w:t>
      </w:r>
      <w:r w:rsidRPr="00AA1446">
        <w:rPr>
          <w:rFonts w:asciiTheme="majorHAnsi" w:hAnsiTheme="majorHAnsi" w:cstheme="majorHAnsi"/>
          <w:bCs/>
          <w:sz w:val="24"/>
          <w:szCs w:val="24"/>
        </w:rPr>
        <w:t xml:space="preserve">. </w:t>
      </w:r>
      <w:r w:rsidR="00235357" w:rsidRPr="00AA1446">
        <w:rPr>
          <w:rFonts w:asciiTheme="majorHAnsi" w:hAnsiTheme="majorHAnsi" w:cstheme="majorHAnsi"/>
          <w:bCs/>
          <w:sz w:val="24"/>
          <w:szCs w:val="24"/>
        </w:rPr>
        <w:t>Taip pat</w:t>
      </w:r>
      <w:r w:rsidR="007239C0" w:rsidRPr="00AA1446">
        <w:rPr>
          <w:rFonts w:asciiTheme="majorHAnsi" w:hAnsiTheme="majorHAnsi" w:cstheme="majorHAnsi"/>
          <w:bCs/>
          <w:sz w:val="24"/>
          <w:szCs w:val="24"/>
        </w:rPr>
        <w:t xml:space="preserve"> vartotojas</w:t>
      </w:r>
      <w:r w:rsidR="00235357" w:rsidRPr="00AA1446">
        <w:rPr>
          <w:rFonts w:asciiTheme="majorHAnsi" w:hAnsiTheme="majorHAnsi" w:cstheme="majorHAnsi"/>
          <w:bCs/>
          <w:sz w:val="24"/>
          <w:szCs w:val="24"/>
        </w:rPr>
        <w:t xml:space="preserve"> </w:t>
      </w:r>
      <w:r w:rsidR="007239C0" w:rsidRPr="00AA1446">
        <w:rPr>
          <w:rFonts w:asciiTheme="majorHAnsi" w:hAnsiTheme="majorHAnsi" w:cstheme="majorHAnsi"/>
          <w:bCs/>
          <w:sz w:val="24"/>
          <w:szCs w:val="24"/>
        </w:rPr>
        <w:t xml:space="preserve">negali </w:t>
      </w:r>
      <w:r w:rsidR="00235357" w:rsidRPr="00AA1446">
        <w:rPr>
          <w:rFonts w:asciiTheme="majorHAnsi" w:hAnsiTheme="majorHAnsi" w:cstheme="majorHAnsi"/>
          <w:bCs/>
          <w:sz w:val="24"/>
          <w:szCs w:val="24"/>
        </w:rPr>
        <w:t>perduoti</w:t>
      </w:r>
      <w:r w:rsidR="007239C0" w:rsidRPr="00AA1446">
        <w:rPr>
          <w:rFonts w:asciiTheme="majorHAnsi" w:hAnsiTheme="majorHAnsi" w:cstheme="majorHAnsi"/>
          <w:bCs/>
          <w:sz w:val="24"/>
          <w:szCs w:val="24"/>
        </w:rPr>
        <w:t xml:space="preserve"> gamybinių nuotekų.</w:t>
      </w:r>
      <w:r w:rsidR="00235357" w:rsidRPr="00AA1446">
        <w:rPr>
          <w:rFonts w:asciiTheme="majorHAnsi" w:hAnsiTheme="majorHAnsi" w:cstheme="majorHAnsi"/>
          <w:bCs/>
          <w:sz w:val="24"/>
          <w:szCs w:val="24"/>
        </w:rPr>
        <w:t xml:space="preserve"> </w:t>
      </w:r>
      <w:r w:rsidRPr="00AA1446">
        <w:rPr>
          <w:rFonts w:asciiTheme="majorHAnsi" w:hAnsiTheme="majorHAnsi" w:cstheme="majorHAnsi"/>
          <w:bCs/>
          <w:sz w:val="24"/>
          <w:szCs w:val="24"/>
        </w:rPr>
        <w:t>Bendrovei nustačius, kad Klientas perdavė Bendrovei transportuoti nuotekas, neatitinkančias šio punkto, atlygina Bendrovės patirtus nuostolius ir nuotekos iš šio objekto daugiau nebevežamos</w:t>
      </w:r>
      <w:r w:rsidR="00D4437F" w:rsidRPr="00AA1446">
        <w:rPr>
          <w:rFonts w:asciiTheme="majorHAnsi" w:hAnsiTheme="majorHAnsi" w:cstheme="majorHAnsi"/>
          <w:bCs/>
          <w:sz w:val="24"/>
          <w:szCs w:val="24"/>
        </w:rPr>
        <w:t>, o</w:t>
      </w:r>
      <w:r w:rsidR="00F25EFE" w:rsidRPr="00AA1446">
        <w:rPr>
          <w:rFonts w:asciiTheme="majorHAnsi" w:hAnsiTheme="majorHAnsi" w:cstheme="majorHAnsi"/>
          <w:bCs/>
          <w:sz w:val="24"/>
          <w:szCs w:val="24"/>
        </w:rPr>
        <w:t xml:space="preserve"> sudaryta</w:t>
      </w:r>
      <w:r w:rsidR="00D4437F" w:rsidRPr="00AA1446">
        <w:rPr>
          <w:rFonts w:asciiTheme="majorHAnsi" w:hAnsiTheme="majorHAnsi" w:cstheme="majorHAnsi"/>
          <w:bCs/>
          <w:sz w:val="24"/>
          <w:szCs w:val="24"/>
        </w:rPr>
        <w:t xml:space="preserve"> Sutartis</w:t>
      </w:r>
      <w:r w:rsidR="00F25EFE" w:rsidRPr="00AA1446">
        <w:rPr>
          <w:rFonts w:asciiTheme="majorHAnsi" w:hAnsiTheme="majorHAnsi" w:cstheme="majorHAnsi"/>
          <w:bCs/>
          <w:sz w:val="24"/>
          <w:szCs w:val="24"/>
        </w:rPr>
        <w:t xml:space="preserve"> nedelsiant</w:t>
      </w:r>
      <w:r w:rsidR="00D4437F" w:rsidRPr="00AA1446">
        <w:rPr>
          <w:rFonts w:asciiTheme="majorHAnsi" w:hAnsiTheme="majorHAnsi" w:cstheme="majorHAnsi"/>
          <w:bCs/>
          <w:sz w:val="24"/>
          <w:szCs w:val="24"/>
        </w:rPr>
        <w:t xml:space="preserve"> </w:t>
      </w:r>
      <w:r w:rsidR="00F25EFE" w:rsidRPr="00AA1446">
        <w:rPr>
          <w:rFonts w:asciiTheme="majorHAnsi" w:hAnsiTheme="majorHAnsi" w:cstheme="majorHAnsi"/>
          <w:bCs/>
          <w:sz w:val="24"/>
          <w:szCs w:val="24"/>
        </w:rPr>
        <w:t>nutraukiama</w:t>
      </w:r>
      <w:r w:rsidR="00735350" w:rsidRPr="00AA1446">
        <w:rPr>
          <w:rFonts w:asciiTheme="majorHAnsi" w:hAnsiTheme="majorHAnsi" w:cstheme="majorHAnsi"/>
          <w:bCs/>
          <w:sz w:val="24"/>
          <w:szCs w:val="24"/>
        </w:rPr>
        <w:t>;</w:t>
      </w:r>
    </w:p>
    <w:p w14:paraId="4E8079D8" w14:textId="044DC7E4" w:rsidR="00662072" w:rsidRPr="00AA1446" w:rsidRDefault="005A5E06" w:rsidP="00A80037">
      <w:pPr>
        <w:pStyle w:val="ListParagraph"/>
        <w:numPr>
          <w:ilvl w:val="1"/>
          <w:numId w:val="32"/>
        </w:numPr>
        <w:suppressAutoHyphens/>
        <w:spacing w:after="0" w:line="240" w:lineRule="auto"/>
        <w:ind w:left="0" w:firstLine="851"/>
        <w:jc w:val="both"/>
        <w:rPr>
          <w:rFonts w:asciiTheme="majorHAnsi" w:hAnsiTheme="majorHAnsi" w:cstheme="majorHAnsi"/>
          <w:bCs/>
          <w:sz w:val="24"/>
          <w:szCs w:val="24"/>
        </w:rPr>
      </w:pPr>
      <w:r w:rsidRPr="00AA1446">
        <w:rPr>
          <w:rFonts w:asciiTheme="majorHAnsi" w:hAnsiTheme="majorHAnsi" w:cstheme="majorHAnsi"/>
          <w:bCs/>
          <w:sz w:val="24"/>
          <w:szCs w:val="24"/>
        </w:rPr>
        <w:t xml:space="preserve">Užtikrinti, kad perduodamų </w:t>
      </w:r>
      <w:r w:rsidR="003C14E8" w:rsidRPr="00AA1446">
        <w:rPr>
          <w:rFonts w:asciiTheme="majorHAnsi" w:hAnsiTheme="majorHAnsi" w:cstheme="majorHAnsi"/>
          <w:bCs/>
          <w:sz w:val="24"/>
          <w:szCs w:val="24"/>
        </w:rPr>
        <w:t>iš</w:t>
      </w:r>
      <w:r w:rsidRPr="00AA1446">
        <w:rPr>
          <w:rFonts w:asciiTheme="majorHAnsi" w:hAnsiTheme="majorHAnsi" w:cstheme="majorHAnsi"/>
          <w:bCs/>
          <w:sz w:val="24"/>
          <w:szCs w:val="24"/>
        </w:rPr>
        <w:t xml:space="preserve">vežimui nuotekų tarša neviršys teisės aktuose nustatyto </w:t>
      </w:r>
      <w:r w:rsidR="009E3E69" w:rsidRPr="00AA1446">
        <w:rPr>
          <w:rFonts w:asciiTheme="majorHAnsi" w:hAnsiTheme="majorHAnsi" w:cstheme="majorHAnsi"/>
          <w:bCs/>
          <w:sz w:val="24"/>
          <w:szCs w:val="24"/>
        </w:rPr>
        <w:t xml:space="preserve">Bazinio </w:t>
      </w:r>
      <w:r w:rsidRPr="00AA1446">
        <w:rPr>
          <w:rFonts w:asciiTheme="majorHAnsi" w:hAnsiTheme="majorHAnsi" w:cstheme="majorHAnsi"/>
          <w:bCs/>
          <w:sz w:val="24"/>
          <w:szCs w:val="24"/>
        </w:rPr>
        <w:t>nuotekų užterštumo reikalavimų</w:t>
      </w:r>
      <w:r w:rsidR="009322D7" w:rsidRPr="00AA1446">
        <w:rPr>
          <w:rFonts w:asciiTheme="majorHAnsi" w:hAnsiTheme="majorHAnsi" w:cstheme="majorHAnsi"/>
          <w:bCs/>
          <w:sz w:val="24"/>
          <w:szCs w:val="24"/>
        </w:rPr>
        <w:t xml:space="preserve"> ir /ar infrastruktūros galimybių ribų</w:t>
      </w:r>
      <w:r w:rsidR="00FC6C2D" w:rsidRPr="00AA1446">
        <w:rPr>
          <w:rStyle w:val="FootnoteReference"/>
          <w:rFonts w:asciiTheme="majorHAnsi" w:hAnsiTheme="majorHAnsi" w:cstheme="majorHAnsi"/>
          <w:bCs/>
          <w:sz w:val="24"/>
          <w:szCs w:val="24"/>
        </w:rPr>
        <w:footnoteReference w:id="8"/>
      </w:r>
      <w:r w:rsidR="008658E5" w:rsidRPr="00AA1446">
        <w:rPr>
          <w:rFonts w:asciiTheme="majorHAnsi" w:hAnsiTheme="majorHAnsi" w:cstheme="majorHAnsi"/>
          <w:bCs/>
          <w:sz w:val="24"/>
          <w:szCs w:val="24"/>
        </w:rPr>
        <w:t>;</w:t>
      </w:r>
    </w:p>
    <w:p w14:paraId="2339C4AD" w14:textId="504A3F8A" w:rsidR="007F35C5" w:rsidRPr="00AA1446" w:rsidRDefault="005A5E06" w:rsidP="00A80037">
      <w:pPr>
        <w:pStyle w:val="ListParagraph"/>
        <w:numPr>
          <w:ilvl w:val="1"/>
          <w:numId w:val="32"/>
        </w:numPr>
        <w:suppressAutoHyphens/>
        <w:spacing w:after="0" w:line="240" w:lineRule="auto"/>
        <w:ind w:left="0" w:firstLine="851"/>
        <w:jc w:val="both"/>
        <w:rPr>
          <w:rFonts w:asciiTheme="majorHAnsi" w:hAnsiTheme="majorHAnsi" w:cstheme="majorHAnsi"/>
          <w:bCs/>
          <w:sz w:val="24"/>
          <w:szCs w:val="24"/>
        </w:rPr>
      </w:pPr>
      <w:r w:rsidRPr="00AA1446">
        <w:rPr>
          <w:rFonts w:asciiTheme="majorHAnsi" w:hAnsiTheme="majorHAnsi" w:cstheme="majorHAnsi"/>
          <w:bCs/>
          <w:sz w:val="24"/>
          <w:szCs w:val="24"/>
        </w:rPr>
        <w:t xml:space="preserve">Užtikrinti netrukdomą ir patogų Bendrovės </w:t>
      </w:r>
      <w:r w:rsidR="00204A83" w:rsidRPr="00AA1446">
        <w:rPr>
          <w:rFonts w:asciiTheme="majorHAnsi" w:hAnsiTheme="majorHAnsi" w:cstheme="majorHAnsi"/>
          <w:bCs/>
          <w:sz w:val="24"/>
          <w:szCs w:val="24"/>
        </w:rPr>
        <w:t xml:space="preserve">Asenizacijos </w:t>
      </w:r>
      <w:r w:rsidRPr="00AA1446">
        <w:rPr>
          <w:rFonts w:asciiTheme="majorHAnsi" w:hAnsiTheme="majorHAnsi" w:cstheme="majorHAnsi"/>
          <w:bCs/>
          <w:sz w:val="24"/>
          <w:szCs w:val="24"/>
        </w:rPr>
        <w:t>transporto priemonės privažiavimą prie Kliento valdomo nuotekų kaupimo rezervuaro</w:t>
      </w:r>
      <w:r w:rsidR="00725259" w:rsidRPr="00AA1446">
        <w:rPr>
          <w:rFonts w:asciiTheme="majorHAnsi" w:hAnsiTheme="majorHAnsi" w:cstheme="majorHAnsi"/>
          <w:bCs/>
          <w:sz w:val="24"/>
          <w:szCs w:val="24"/>
        </w:rPr>
        <w:t xml:space="preserve"> (talpos)</w:t>
      </w:r>
      <w:r w:rsidRPr="00AA1446">
        <w:rPr>
          <w:rFonts w:asciiTheme="majorHAnsi" w:hAnsiTheme="majorHAnsi" w:cstheme="majorHAnsi"/>
          <w:bCs/>
          <w:sz w:val="24"/>
          <w:szCs w:val="24"/>
        </w:rPr>
        <w:t xml:space="preserve">, siekiant surinkti Kliento nuotekas. </w:t>
      </w:r>
      <w:r w:rsidR="003F6F67" w:rsidRPr="00AA1446">
        <w:rPr>
          <w:rFonts w:asciiTheme="majorHAnsi" w:hAnsiTheme="majorHAnsi" w:cstheme="majorHAnsi"/>
          <w:bCs/>
          <w:sz w:val="24"/>
          <w:szCs w:val="24"/>
        </w:rPr>
        <w:t xml:space="preserve">Klientui neužtikrinus </w:t>
      </w:r>
      <w:r w:rsidR="001E5A3E" w:rsidRPr="00AA1446">
        <w:rPr>
          <w:rFonts w:asciiTheme="majorHAnsi" w:hAnsiTheme="majorHAnsi" w:cstheme="majorHAnsi"/>
          <w:bCs/>
          <w:sz w:val="24"/>
          <w:szCs w:val="24"/>
        </w:rPr>
        <w:t>ši</w:t>
      </w:r>
      <w:r w:rsidR="001E5A3E" w:rsidRPr="00AA1446">
        <w:rPr>
          <w:rFonts w:asciiTheme="majorHAnsi" w:hAnsiTheme="majorHAnsi" w:cstheme="majorHAnsi"/>
          <w:bCs/>
          <w:sz w:val="24"/>
          <w:szCs w:val="24"/>
        </w:rPr>
        <w:t>o</w:t>
      </w:r>
      <w:r w:rsidR="001E5A3E" w:rsidRPr="00AA1446">
        <w:rPr>
          <w:rFonts w:asciiTheme="majorHAnsi" w:hAnsiTheme="majorHAnsi" w:cstheme="majorHAnsi"/>
          <w:bCs/>
          <w:sz w:val="24"/>
          <w:szCs w:val="24"/>
        </w:rPr>
        <w:t xml:space="preserve"> </w:t>
      </w:r>
      <w:r w:rsidR="001E5A3E" w:rsidRPr="00AA1446">
        <w:rPr>
          <w:rFonts w:asciiTheme="majorHAnsi" w:hAnsiTheme="majorHAnsi" w:cstheme="majorHAnsi"/>
          <w:bCs/>
          <w:sz w:val="24"/>
          <w:szCs w:val="24"/>
        </w:rPr>
        <w:t>reikalavimo</w:t>
      </w:r>
      <w:r w:rsidR="003F6F67" w:rsidRPr="00AA1446">
        <w:rPr>
          <w:rFonts w:asciiTheme="majorHAnsi" w:hAnsiTheme="majorHAnsi" w:cstheme="majorHAnsi"/>
          <w:bCs/>
          <w:sz w:val="24"/>
          <w:szCs w:val="24"/>
        </w:rPr>
        <w:t>, Bendrovė turi teisę atsisakyti suteikti Paslaug</w:t>
      </w:r>
      <w:r w:rsidR="004B14CD" w:rsidRPr="00AA1446">
        <w:rPr>
          <w:rFonts w:asciiTheme="majorHAnsi" w:hAnsiTheme="majorHAnsi" w:cstheme="majorHAnsi"/>
          <w:bCs/>
          <w:sz w:val="24"/>
          <w:szCs w:val="24"/>
        </w:rPr>
        <w:t>as</w:t>
      </w:r>
      <w:r w:rsidR="003F6F67" w:rsidRPr="00AA1446">
        <w:rPr>
          <w:rFonts w:asciiTheme="majorHAnsi" w:hAnsiTheme="majorHAnsi" w:cstheme="majorHAnsi"/>
          <w:bCs/>
          <w:sz w:val="24"/>
          <w:szCs w:val="24"/>
        </w:rPr>
        <w:t xml:space="preserve"> ir vienašališkai nutraukti </w:t>
      </w:r>
      <w:r w:rsidR="00D634BA" w:rsidRPr="00AA1446">
        <w:rPr>
          <w:rFonts w:asciiTheme="majorHAnsi" w:hAnsiTheme="majorHAnsi" w:cstheme="majorHAnsi"/>
          <w:bCs/>
          <w:sz w:val="24"/>
          <w:szCs w:val="24"/>
        </w:rPr>
        <w:t>Sutartį</w:t>
      </w:r>
      <w:r w:rsidR="00F30646" w:rsidRPr="00AA1446">
        <w:rPr>
          <w:rFonts w:asciiTheme="majorHAnsi" w:hAnsiTheme="majorHAnsi" w:cstheme="majorHAnsi"/>
          <w:bCs/>
          <w:sz w:val="24"/>
          <w:szCs w:val="24"/>
        </w:rPr>
        <w:t>;</w:t>
      </w:r>
    </w:p>
    <w:p w14:paraId="1FA2E4DC" w14:textId="32BAFEFF" w:rsidR="007F35C5" w:rsidRPr="00AA1446" w:rsidRDefault="007F35C5" w:rsidP="00A80037">
      <w:pPr>
        <w:pStyle w:val="ListParagraph"/>
        <w:numPr>
          <w:ilvl w:val="1"/>
          <w:numId w:val="32"/>
        </w:numPr>
        <w:suppressAutoHyphens/>
        <w:spacing w:after="0" w:line="240" w:lineRule="auto"/>
        <w:ind w:left="0" w:firstLine="851"/>
        <w:jc w:val="both"/>
        <w:rPr>
          <w:rFonts w:asciiTheme="majorHAnsi" w:hAnsiTheme="majorHAnsi" w:cstheme="majorHAnsi"/>
          <w:sz w:val="24"/>
          <w:szCs w:val="24"/>
        </w:rPr>
      </w:pPr>
      <w:r w:rsidRPr="00AA1446">
        <w:rPr>
          <w:rFonts w:asciiTheme="majorHAnsi" w:hAnsiTheme="majorHAnsi" w:cstheme="majorHAnsi"/>
          <w:bCs/>
          <w:sz w:val="24"/>
          <w:szCs w:val="24"/>
        </w:rPr>
        <w:t>S</w:t>
      </w:r>
      <w:r w:rsidR="291BB32D" w:rsidRPr="00AA1446">
        <w:rPr>
          <w:rFonts w:asciiTheme="majorHAnsi" w:hAnsiTheme="majorHAnsi" w:cstheme="majorHAnsi"/>
          <w:sz w:val="24"/>
          <w:szCs w:val="24"/>
        </w:rPr>
        <w:t xml:space="preserve">udaryti sąlygas Bendrovei paimti </w:t>
      </w:r>
      <w:r w:rsidR="00894114" w:rsidRPr="00AA1446">
        <w:rPr>
          <w:rFonts w:asciiTheme="majorHAnsi" w:hAnsiTheme="majorHAnsi" w:cstheme="majorHAnsi"/>
          <w:sz w:val="24"/>
          <w:szCs w:val="24"/>
        </w:rPr>
        <w:t xml:space="preserve">išvežamų </w:t>
      </w:r>
      <w:r w:rsidR="291BB32D" w:rsidRPr="00AA1446">
        <w:rPr>
          <w:rFonts w:asciiTheme="majorHAnsi" w:hAnsiTheme="majorHAnsi" w:cstheme="majorHAnsi"/>
          <w:sz w:val="24"/>
          <w:szCs w:val="24"/>
        </w:rPr>
        <w:t>nuotekų mėginius</w:t>
      </w:r>
      <w:r w:rsidR="006311F9" w:rsidRPr="00AA1446">
        <w:rPr>
          <w:rStyle w:val="FootnoteReference"/>
          <w:rFonts w:asciiTheme="majorHAnsi" w:hAnsiTheme="majorHAnsi" w:cstheme="majorHAnsi"/>
          <w:sz w:val="24"/>
          <w:szCs w:val="24"/>
        </w:rPr>
        <w:footnoteReference w:id="9"/>
      </w:r>
      <w:r w:rsidR="00644415" w:rsidRPr="00AA1446">
        <w:rPr>
          <w:rFonts w:asciiTheme="majorHAnsi" w:hAnsiTheme="majorHAnsi" w:cstheme="majorHAnsi"/>
          <w:sz w:val="24"/>
          <w:szCs w:val="24"/>
        </w:rPr>
        <w:t>;</w:t>
      </w:r>
    </w:p>
    <w:p w14:paraId="48DE13D8" w14:textId="14BDCD04" w:rsidR="007F35C5" w:rsidRPr="00AA1446" w:rsidRDefault="00F41FF8" w:rsidP="00A80037">
      <w:pPr>
        <w:pStyle w:val="ListParagraph"/>
        <w:numPr>
          <w:ilvl w:val="1"/>
          <w:numId w:val="32"/>
        </w:numPr>
        <w:suppressAutoHyphens/>
        <w:spacing w:after="0" w:line="240" w:lineRule="auto"/>
        <w:ind w:left="0" w:firstLine="851"/>
        <w:jc w:val="both"/>
        <w:rPr>
          <w:rFonts w:asciiTheme="majorHAnsi" w:hAnsiTheme="majorHAnsi" w:cstheme="majorHAnsi"/>
          <w:sz w:val="24"/>
          <w:szCs w:val="24"/>
        </w:rPr>
      </w:pPr>
      <w:r w:rsidRPr="00AA1446">
        <w:rPr>
          <w:rFonts w:asciiTheme="majorHAnsi" w:hAnsiTheme="majorHAnsi" w:cstheme="majorHAnsi"/>
          <w:sz w:val="24"/>
          <w:szCs w:val="24"/>
        </w:rPr>
        <w:t>Sutartyje nustatyta tvarka ir terminais atsiskaityti su B</w:t>
      </w:r>
      <w:r w:rsidR="00D05799" w:rsidRPr="00AA1446">
        <w:rPr>
          <w:rFonts w:asciiTheme="majorHAnsi" w:hAnsiTheme="majorHAnsi" w:cstheme="majorHAnsi"/>
          <w:sz w:val="24"/>
          <w:szCs w:val="24"/>
        </w:rPr>
        <w:t>endrove už suteiktas</w:t>
      </w:r>
      <w:r w:rsidR="007F35C5" w:rsidRPr="00AA1446">
        <w:rPr>
          <w:rFonts w:asciiTheme="majorHAnsi" w:hAnsiTheme="majorHAnsi" w:cstheme="majorHAnsi"/>
          <w:sz w:val="24"/>
          <w:szCs w:val="24"/>
        </w:rPr>
        <w:t xml:space="preserve"> </w:t>
      </w:r>
      <w:r w:rsidR="00D05799" w:rsidRPr="00AA1446">
        <w:rPr>
          <w:rFonts w:asciiTheme="majorHAnsi" w:hAnsiTheme="majorHAnsi" w:cstheme="majorHAnsi"/>
          <w:sz w:val="24"/>
          <w:szCs w:val="24"/>
        </w:rPr>
        <w:t>Paslaugas</w:t>
      </w:r>
      <w:r w:rsidR="00C42B40" w:rsidRPr="00AA1446">
        <w:rPr>
          <w:rFonts w:asciiTheme="majorHAnsi" w:hAnsiTheme="majorHAnsi" w:cstheme="majorHAnsi"/>
          <w:sz w:val="24"/>
          <w:szCs w:val="24"/>
        </w:rPr>
        <w:t>;</w:t>
      </w:r>
    </w:p>
    <w:p w14:paraId="7A45698E" w14:textId="57F3D57D" w:rsidR="007F35C5" w:rsidRPr="00AA1446" w:rsidRDefault="00A43757" w:rsidP="00A80037">
      <w:pPr>
        <w:pStyle w:val="ListParagraph"/>
        <w:numPr>
          <w:ilvl w:val="1"/>
          <w:numId w:val="32"/>
        </w:numPr>
        <w:suppressAutoHyphens/>
        <w:spacing w:after="0" w:line="240" w:lineRule="auto"/>
        <w:ind w:left="0" w:firstLine="851"/>
        <w:jc w:val="both"/>
        <w:rPr>
          <w:rFonts w:asciiTheme="majorHAnsi" w:hAnsiTheme="majorHAnsi" w:cstheme="majorHAnsi"/>
          <w:sz w:val="24"/>
          <w:szCs w:val="24"/>
        </w:rPr>
      </w:pPr>
      <w:r w:rsidRPr="00AA1446">
        <w:rPr>
          <w:rFonts w:asciiTheme="majorHAnsi" w:hAnsiTheme="majorHAnsi" w:cstheme="majorHAnsi"/>
          <w:sz w:val="24"/>
          <w:szCs w:val="24"/>
        </w:rPr>
        <w:t>Klientui n</w:t>
      </w:r>
      <w:r w:rsidR="00CF5334" w:rsidRPr="00AA1446">
        <w:rPr>
          <w:rFonts w:asciiTheme="majorHAnsi" w:hAnsiTheme="majorHAnsi" w:cstheme="majorHAnsi"/>
          <w:sz w:val="24"/>
          <w:szCs w:val="24"/>
        </w:rPr>
        <w:t>utraukus veiklą</w:t>
      </w:r>
      <w:r w:rsidR="006239FA" w:rsidRPr="00AA1446">
        <w:rPr>
          <w:rFonts w:asciiTheme="majorHAnsi" w:hAnsiTheme="majorHAnsi" w:cstheme="majorHAnsi"/>
          <w:sz w:val="24"/>
          <w:szCs w:val="24"/>
        </w:rPr>
        <w:t>, Klientas (savininkas) Sutarties Specialiosiose sąlygose (ar Sutarties priede) nurodytas patalpas perleidžia kito asmens nuosavybėn ar kitu būdu pasikeičia subjektas, kuriam teikiamos Paslaugos</w:t>
      </w:r>
      <w:r w:rsidR="00CF5334" w:rsidRPr="00AA1446">
        <w:rPr>
          <w:rFonts w:asciiTheme="majorHAnsi" w:hAnsiTheme="majorHAnsi" w:cstheme="majorHAnsi"/>
          <w:sz w:val="24"/>
          <w:szCs w:val="24"/>
        </w:rPr>
        <w:t xml:space="preserve"> ir (ar) </w:t>
      </w:r>
      <w:r w:rsidR="00F41FF8" w:rsidRPr="00AA1446">
        <w:rPr>
          <w:rFonts w:asciiTheme="majorHAnsi" w:hAnsiTheme="majorHAnsi" w:cstheme="majorHAnsi"/>
          <w:sz w:val="24"/>
          <w:szCs w:val="24"/>
        </w:rPr>
        <w:t>Sutarčiai pasibaigus bet kokia</w:t>
      </w:r>
      <w:r w:rsidR="00546174" w:rsidRPr="00AA1446">
        <w:rPr>
          <w:rFonts w:asciiTheme="majorHAnsi" w:hAnsiTheme="majorHAnsi" w:cstheme="majorHAnsi"/>
          <w:sz w:val="24"/>
          <w:szCs w:val="24"/>
        </w:rPr>
        <w:t>i</w:t>
      </w:r>
      <w:r w:rsidR="00F41FF8" w:rsidRPr="00AA1446">
        <w:rPr>
          <w:rFonts w:asciiTheme="majorHAnsi" w:hAnsiTheme="majorHAnsi" w:cstheme="majorHAnsi"/>
          <w:sz w:val="24"/>
          <w:szCs w:val="24"/>
        </w:rPr>
        <w:t>s pagrindais –</w:t>
      </w:r>
      <w:r w:rsidR="005A5E06" w:rsidRPr="00AA1446">
        <w:rPr>
          <w:rFonts w:asciiTheme="majorHAnsi" w:hAnsiTheme="majorHAnsi" w:cstheme="majorHAnsi"/>
          <w:sz w:val="24"/>
          <w:szCs w:val="24"/>
        </w:rPr>
        <w:t xml:space="preserve"> </w:t>
      </w:r>
      <w:r w:rsidR="008275B3" w:rsidRPr="00AA1446">
        <w:rPr>
          <w:rFonts w:asciiTheme="majorHAnsi" w:hAnsiTheme="majorHAnsi" w:cstheme="majorHAnsi"/>
          <w:sz w:val="24"/>
          <w:szCs w:val="24"/>
        </w:rPr>
        <w:t xml:space="preserve">per 30 (trisdešimt) </w:t>
      </w:r>
      <w:r w:rsidR="008275B3" w:rsidRPr="00AA1446">
        <w:rPr>
          <w:rFonts w:asciiTheme="majorHAnsi" w:hAnsiTheme="majorHAnsi" w:cstheme="majorHAnsi"/>
          <w:sz w:val="24"/>
          <w:szCs w:val="24"/>
        </w:rPr>
        <w:lastRenderedPageBreak/>
        <w:t xml:space="preserve">dienų informuoti Bendrovę ir nutraukti Sutartį, </w:t>
      </w:r>
      <w:r w:rsidR="001574CB" w:rsidRPr="00AA1446">
        <w:rPr>
          <w:rFonts w:asciiTheme="majorHAnsi" w:hAnsiTheme="majorHAnsi" w:cstheme="majorHAnsi"/>
          <w:sz w:val="24"/>
          <w:szCs w:val="24"/>
        </w:rPr>
        <w:t xml:space="preserve">taip pat </w:t>
      </w:r>
      <w:r w:rsidR="00F41FF8" w:rsidRPr="00AA1446">
        <w:rPr>
          <w:rFonts w:asciiTheme="majorHAnsi" w:hAnsiTheme="majorHAnsi" w:cstheme="majorHAnsi"/>
          <w:sz w:val="24"/>
          <w:szCs w:val="24"/>
        </w:rPr>
        <w:t>visiškai atsiskaityti už suteiktas Paslaugas, sumokėti kitas pagal Sutartį ir (ar) teisės aktus Bendrovei mokėtinas sumas, kurios susidarė iki Sutarties pasibaigimo dienos (išskyrus tas sumas, kurios pagal savo esmę skaičiuojamos ir po Sutarties pasibaigimo bet kokiu pagrindu)</w:t>
      </w:r>
      <w:r w:rsidR="00C42B40" w:rsidRPr="00AA1446">
        <w:rPr>
          <w:rFonts w:asciiTheme="majorHAnsi" w:hAnsiTheme="majorHAnsi" w:cstheme="majorHAnsi"/>
          <w:sz w:val="24"/>
          <w:szCs w:val="24"/>
        </w:rPr>
        <w:t>;</w:t>
      </w:r>
    </w:p>
    <w:p w14:paraId="7C6F879D" w14:textId="01BA7276" w:rsidR="00AE3433" w:rsidRPr="00AA1446" w:rsidRDefault="00DD138E" w:rsidP="00A80037">
      <w:pPr>
        <w:pStyle w:val="ListParagraph"/>
        <w:numPr>
          <w:ilvl w:val="1"/>
          <w:numId w:val="32"/>
        </w:numPr>
        <w:spacing w:after="0" w:line="240" w:lineRule="auto"/>
        <w:ind w:left="0" w:firstLine="851"/>
        <w:jc w:val="both"/>
        <w:rPr>
          <w:rFonts w:asciiTheme="majorHAnsi" w:hAnsiTheme="majorHAnsi" w:cstheme="majorHAnsi"/>
          <w:sz w:val="24"/>
          <w:szCs w:val="24"/>
        </w:rPr>
      </w:pPr>
      <w:r w:rsidRPr="00AA1446">
        <w:rPr>
          <w:rFonts w:asciiTheme="majorHAnsi" w:hAnsiTheme="majorHAnsi" w:cstheme="majorHAnsi"/>
          <w:sz w:val="24"/>
          <w:szCs w:val="24"/>
        </w:rPr>
        <w:t xml:space="preserve">Iki nuotekų perdavimo Bendrovei, nuotekas tvarkyti laikantis teisės aktuose numatytų aplinkos apsaugos reikalavimų bei užtikrinti tinkamą ir aplinkos apsaugos reikalavimus atitinkantį nuotekų kaupimo rezervuaro eksploatavimą. Ši nuostata taikoma taip pat </w:t>
      </w:r>
      <w:r w:rsidR="006A6219" w:rsidRPr="00AA1446">
        <w:rPr>
          <w:rFonts w:asciiTheme="majorHAnsi" w:hAnsiTheme="majorHAnsi" w:cstheme="majorHAnsi"/>
          <w:sz w:val="24"/>
          <w:szCs w:val="24"/>
        </w:rPr>
        <w:t>Kliento</w:t>
      </w:r>
      <w:r w:rsidRPr="00AA1446">
        <w:rPr>
          <w:rFonts w:asciiTheme="majorHAnsi" w:hAnsiTheme="majorHAnsi" w:cstheme="majorHAnsi"/>
          <w:sz w:val="24"/>
          <w:szCs w:val="24"/>
        </w:rPr>
        <w:t xml:space="preserve"> įrengiamiems ir eksploatuojamiems nuotekų kaupimo rezervuarams, užtikrinant jų sandarumą. Nustačius, kad rezervuarai yra nesandarūs, nedelsiant imtis priemonių jiems užsandarinti</w:t>
      </w:r>
      <w:r w:rsidR="00DD764B" w:rsidRPr="00AA1446">
        <w:rPr>
          <w:rFonts w:asciiTheme="majorHAnsi" w:hAnsiTheme="majorHAnsi" w:cstheme="majorHAnsi"/>
          <w:sz w:val="24"/>
          <w:szCs w:val="24"/>
        </w:rPr>
        <w:t>;</w:t>
      </w:r>
    </w:p>
    <w:p w14:paraId="3E1B81E3" w14:textId="515D4400" w:rsidR="00A159F4" w:rsidRPr="00AA1446" w:rsidRDefault="00C42B40" w:rsidP="00A80037">
      <w:pPr>
        <w:pStyle w:val="ListParagraph"/>
        <w:numPr>
          <w:ilvl w:val="1"/>
          <w:numId w:val="32"/>
        </w:numPr>
        <w:suppressAutoHyphens/>
        <w:spacing w:after="0" w:line="240" w:lineRule="auto"/>
        <w:ind w:left="0" w:firstLine="851"/>
        <w:jc w:val="both"/>
        <w:rPr>
          <w:rFonts w:asciiTheme="majorHAnsi" w:hAnsiTheme="majorHAnsi" w:cstheme="majorHAnsi"/>
          <w:sz w:val="24"/>
          <w:szCs w:val="24"/>
        </w:rPr>
      </w:pPr>
      <w:r w:rsidRPr="00AA1446">
        <w:rPr>
          <w:rFonts w:asciiTheme="majorHAnsi" w:hAnsiTheme="majorHAnsi" w:cstheme="majorHAnsi"/>
          <w:sz w:val="24"/>
          <w:szCs w:val="24"/>
        </w:rPr>
        <w:t>t</w:t>
      </w:r>
      <w:r w:rsidR="291BB32D" w:rsidRPr="00AA1446">
        <w:rPr>
          <w:rFonts w:asciiTheme="majorHAnsi" w:hAnsiTheme="majorHAnsi" w:cstheme="majorHAnsi"/>
          <w:sz w:val="24"/>
          <w:szCs w:val="24"/>
        </w:rPr>
        <w:t>inkamai ir laiku vykdyti kitas Sutartyje</w:t>
      </w:r>
      <w:r w:rsidR="00C8363D" w:rsidRPr="00AA1446">
        <w:rPr>
          <w:rFonts w:asciiTheme="majorHAnsi" w:hAnsiTheme="majorHAnsi" w:cstheme="majorHAnsi"/>
          <w:sz w:val="24"/>
          <w:szCs w:val="24"/>
        </w:rPr>
        <w:t xml:space="preserve">, </w:t>
      </w:r>
      <w:r w:rsidR="00A159F4" w:rsidRPr="00AA1446">
        <w:rPr>
          <w:rFonts w:asciiTheme="majorHAnsi" w:hAnsiTheme="majorHAnsi" w:cstheme="majorHAnsi"/>
          <w:sz w:val="24"/>
          <w:szCs w:val="24"/>
        </w:rPr>
        <w:t xml:space="preserve">viešai Interneto svetainėje adresu: </w:t>
      </w:r>
      <w:hyperlink r:id="rId16" w:history="1">
        <w:r w:rsidR="00A159F4" w:rsidRPr="00AA1446">
          <w:rPr>
            <w:rStyle w:val="Hyperlink"/>
            <w:rFonts w:asciiTheme="majorHAnsi" w:hAnsiTheme="majorHAnsi" w:cstheme="majorHAnsi"/>
            <w:sz w:val="24"/>
            <w:szCs w:val="24"/>
          </w:rPr>
          <w:t>https://www.vv.lt/namams/papildomos-paslaugos/nuoteku-isvezimas/</w:t>
        </w:r>
      </w:hyperlink>
      <w:r w:rsidR="00A159F4" w:rsidRPr="00AA1446">
        <w:rPr>
          <w:rFonts w:asciiTheme="majorHAnsi" w:hAnsiTheme="majorHAnsi" w:cstheme="majorHAnsi"/>
          <w:sz w:val="24"/>
          <w:szCs w:val="24"/>
        </w:rPr>
        <w:t xml:space="preserve"> ir (ar) teisės aktuose nurodytas pareigas.</w:t>
      </w:r>
    </w:p>
    <w:p w14:paraId="33A18C7C" w14:textId="164C1D46" w:rsidR="002F1ADD" w:rsidRPr="00AA1446" w:rsidRDefault="291BB32D" w:rsidP="00A80037">
      <w:pPr>
        <w:pStyle w:val="ListParagraph"/>
        <w:numPr>
          <w:ilvl w:val="0"/>
          <w:numId w:val="32"/>
        </w:numPr>
        <w:suppressAutoHyphens/>
        <w:spacing w:after="0" w:line="240" w:lineRule="auto"/>
        <w:ind w:left="0" w:firstLine="851"/>
        <w:jc w:val="both"/>
        <w:rPr>
          <w:rFonts w:asciiTheme="majorHAnsi" w:hAnsiTheme="majorHAnsi" w:cstheme="majorHAnsi"/>
          <w:sz w:val="24"/>
          <w:szCs w:val="24"/>
        </w:rPr>
      </w:pPr>
      <w:r w:rsidRPr="00AA1446">
        <w:rPr>
          <w:rFonts w:asciiTheme="majorHAnsi" w:hAnsiTheme="majorHAnsi" w:cstheme="majorHAnsi"/>
          <w:sz w:val="24"/>
          <w:szCs w:val="24"/>
        </w:rPr>
        <w:t xml:space="preserve">Jei Klientas Sutartyje nustatyta tvarka ir terminais neapmoka </w:t>
      </w:r>
      <w:r w:rsidR="0076357B" w:rsidRPr="00AA1446">
        <w:rPr>
          <w:rFonts w:asciiTheme="majorHAnsi" w:hAnsiTheme="majorHAnsi" w:cstheme="majorHAnsi"/>
          <w:sz w:val="24"/>
          <w:szCs w:val="24"/>
        </w:rPr>
        <w:t>Mokėjimo dokumento</w:t>
      </w:r>
      <w:r w:rsidRPr="00AA1446">
        <w:rPr>
          <w:rFonts w:asciiTheme="majorHAnsi" w:hAnsiTheme="majorHAnsi" w:cstheme="majorHAnsi"/>
          <w:sz w:val="24"/>
          <w:szCs w:val="24"/>
        </w:rPr>
        <w:t xml:space="preserve">, Bendrovė skaičiuoja </w:t>
      </w:r>
      <w:r w:rsidR="00D57F27" w:rsidRPr="00AA1446">
        <w:rPr>
          <w:rFonts w:asciiTheme="majorHAnsi" w:hAnsiTheme="majorHAnsi" w:cstheme="majorHAnsi"/>
          <w:sz w:val="24"/>
          <w:szCs w:val="24"/>
        </w:rPr>
        <w:t>0,02 %</w:t>
      </w:r>
      <w:r w:rsidR="008618CF" w:rsidRPr="00AA1446">
        <w:rPr>
          <w:rFonts w:asciiTheme="majorHAnsi" w:hAnsiTheme="majorHAnsi" w:cstheme="majorHAnsi"/>
          <w:sz w:val="24"/>
          <w:szCs w:val="24"/>
        </w:rPr>
        <w:t xml:space="preserve"> </w:t>
      </w:r>
      <w:r w:rsidRPr="00AA1446">
        <w:rPr>
          <w:rFonts w:asciiTheme="majorHAnsi" w:hAnsiTheme="majorHAnsi" w:cstheme="majorHAnsi"/>
          <w:sz w:val="24"/>
          <w:szCs w:val="24"/>
        </w:rPr>
        <w:t>dydžio delspinigius, kurie skaičiuojami už kiekvieną pradelstą dieną nuo laiku nesumokėtos sumos</w:t>
      </w:r>
      <w:r w:rsidR="00A42935" w:rsidRPr="00AA1446">
        <w:rPr>
          <w:rFonts w:asciiTheme="majorHAnsi" w:hAnsiTheme="majorHAnsi" w:cstheme="majorHAnsi"/>
          <w:sz w:val="24"/>
          <w:szCs w:val="24"/>
        </w:rPr>
        <w:t xml:space="preserve">, jei </w:t>
      </w:r>
      <w:r w:rsidR="00A42935" w:rsidRPr="002E3123">
        <w:rPr>
          <w:rFonts w:asciiTheme="majorHAnsi" w:hAnsiTheme="majorHAnsi" w:cstheme="majorHAnsi"/>
          <w:sz w:val="24"/>
          <w:szCs w:val="24"/>
        </w:rPr>
        <w:t>teisės aktai nenumato kitokio delspinigių dydžio</w:t>
      </w:r>
      <w:r w:rsidRPr="002E3123">
        <w:rPr>
          <w:rFonts w:asciiTheme="majorHAnsi" w:hAnsiTheme="majorHAnsi" w:cstheme="majorHAnsi"/>
          <w:sz w:val="24"/>
          <w:szCs w:val="24"/>
        </w:rPr>
        <w:t>, o Klientas įsipareigoja delspinigius sumokėti. Šiam</w:t>
      </w:r>
      <w:r w:rsidR="0073670A" w:rsidRPr="002E3123">
        <w:rPr>
          <w:rFonts w:asciiTheme="majorHAnsi" w:hAnsiTheme="majorHAnsi" w:cstheme="majorHAnsi"/>
          <w:sz w:val="24"/>
          <w:szCs w:val="24"/>
        </w:rPr>
        <w:t>e</w:t>
      </w:r>
      <w:r w:rsidRPr="002E3123">
        <w:rPr>
          <w:rFonts w:asciiTheme="majorHAnsi" w:hAnsiTheme="majorHAnsi" w:cstheme="majorHAnsi"/>
          <w:sz w:val="24"/>
          <w:szCs w:val="24"/>
        </w:rPr>
        <w:t xml:space="preserve"> punkte minėtu atveju Bendrovė taip pat turi teisę nutraukti, sustabdyti</w:t>
      </w:r>
      <w:r w:rsidR="008274D0" w:rsidRPr="002E3123">
        <w:rPr>
          <w:rFonts w:asciiTheme="majorHAnsi" w:hAnsiTheme="majorHAnsi" w:cstheme="majorHAnsi"/>
          <w:sz w:val="24"/>
          <w:szCs w:val="24"/>
        </w:rPr>
        <w:t xml:space="preserve"> ar apriboti</w:t>
      </w:r>
      <w:r w:rsidRPr="002E3123">
        <w:rPr>
          <w:rFonts w:asciiTheme="majorHAnsi" w:hAnsiTheme="majorHAnsi" w:cstheme="majorHAnsi"/>
          <w:sz w:val="24"/>
          <w:szCs w:val="24"/>
        </w:rPr>
        <w:t xml:space="preserve"> Paslaugų teikimą</w:t>
      </w:r>
      <w:r w:rsidR="00606BB9" w:rsidRPr="002E3123">
        <w:rPr>
          <w:rFonts w:asciiTheme="majorHAnsi" w:hAnsiTheme="majorHAnsi" w:cstheme="majorHAnsi"/>
          <w:sz w:val="24"/>
          <w:szCs w:val="24"/>
        </w:rPr>
        <w:t>, jei</w:t>
      </w:r>
      <w:r w:rsidR="00605B94" w:rsidRPr="002E3123">
        <w:rPr>
          <w:rFonts w:asciiTheme="majorHAnsi" w:hAnsiTheme="majorHAnsi" w:cstheme="majorHAnsi"/>
          <w:sz w:val="24"/>
          <w:szCs w:val="24"/>
        </w:rPr>
        <w:t xml:space="preserve"> Klientas neapmoka Mokėjimo dokumento</w:t>
      </w:r>
      <w:r w:rsidR="004434D3" w:rsidRPr="002E3123">
        <w:rPr>
          <w:rFonts w:asciiTheme="majorHAnsi" w:hAnsiTheme="majorHAnsi" w:cstheme="majorHAnsi"/>
          <w:sz w:val="24"/>
          <w:szCs w:val="24"/>
        </w:rPr>
        <w:t xml:space="preserve"> už suteiktas Paslaugas</w:t>
      </w:r>
      <w:r w:rsidRPr="002E3123">
        <w:rPr>
          <w:rFonts w:asciiTheme="majorHAnsi" w:hAnsiTheme="majorHAnsi" w:cstheme="majorHAnsi"/>
          <w:sz w:val="24"/>
          <w:szCs w:val="24"/>
        </w:rPr>
        <w:t xml:space="preserve"> </w:t>
      </w:r>
      <w:r w:rsidR="001E6478" w:rsidRPr="002E3123">
        <w:rPr>
          <w:rFonts w:asciiTheme="majorHAnsi" w:hAnsiTheme="majorHAnsi" w:cstheme="majorHAnsi"/>
          <w:sz w:val="24"/>
          <w:szCs w:val="24"/>
        </w:rPr>
        <w:t xml:space="preserve">daugiau kaip </w:t>
      </w:r>
      <w:r w:rsidR="005705B8" w:rsidRPr="002E3123">
        <w:rPr>
          <w:rFonts w:asciiTheme="majorHAnsi" w:hAnsiTheme="majorHAnsi" w:cstheme="majorHAnsi"/>
          <w:sz w:val="24"/>
          <w:szCs w:val="24"/>
        </w:rPr>
        <w:t>45</w:t>
      </w:r>
      <w:r w:rsidR="002E3123">
        <w:rPr>
          <w:rFonts w:asciiTheme="majorHAnsi" w:hAnsiTheme="majorHAnsi" w:cstheme="majorHAnsi"/>
          <w:sz w:val="24"/>
          <w:szCs w:val="24"/>
        </w:rPr>
        <w:t> </w:t>
      </w:r>
      <w:r w:rsidR="001474BD" w:rsidRPr="002E3123">
        <w:rPr>
          <w:rFonts w:asciiTheme="majorHAnsi" w:hAnsiTheme="majorHAnsi" w:cstheme="majorHAnsi"/>
          <w:sz w:val="24"/>
          <w:szCs w:val="24"/>
        </w:rPr>
        <w:t>(</w:t>
      </w:r>
      <w:r w:rsidR="005705B8" w:rsidRPr="002E3123">
        <w:rPr>
          <w:rFonts w:asciiTheme="majorHAnsi" w:hAnsiTheme="majorHAnsi" w:cstheme="majorHAnsi"/>
          <w:sz w:val="24"/>
          <w:szCs w:val="24"/>
        </w:rPr>
        <w:t>keturias</w:t>
      </w:r>
      <w:r w:rsidR="00533CD5" w:rsidRPr="002E3123">
        <w:rPr>
          <w:rFonts w:asciiTheme="majorHAnsi" w:hAnsiTheme="majorHAnsi" w:cstheme="majorHAnsi"/>
          <w:sz w:val="24"/>
          <w:szCs w:val="24"/>
        </w:rPr>
        <w:t>dešim</w:t>
      </w:r>
      <w:r w:rsidR="005705B8" w:rsidRPr="002E3123">
        <w:rPr>
          <w:rFonts w:asciiTheme="majorHAnsi" w:hAnsiTheme="majorHAnsi" w:cstheme="majorHAnsi"/>
          <w:sz w:val="24"/>
          <w:szCs w:val="24"/>
        </w:rPr>
        <w:t>t</w:t>
      </w:r>
      <w:r w:rsidR="00533CD5" w:rsidRPr="002E3123">
        <w:rPr>
          <w:rFonts w:asciiTheme="majorHAnsi" w:hAnsiTheme="majorHAnsi" w:cstheme="majorHAnsi"/>
          <w:sz w:val="24"/>
          <w:szCs w:val="24"/>
        </w:rPr>
        <w:t xml:space="preserve"> penkias</w:t>
      </w:r>
      <w:r w:rsidR="002E3123" w:rsidRPr="002E3123">
        <w:rPr>
          <w:rFonts w:asciiTheme="majorHAnsi" w:hAnsiTheme="majorHAnsi" w:cstheme="majorHAnsi"/>
          <w:sz w:val="24"/>
          <w:szCs w:val="24"/>
        </w:rPr>
        <w:t>)</w:t>
      </w:r>
      <w:r w:rsidR="002E3123">
        <w:rPr>
          <w:rFonts w:asciiTheme="majorHAnsi" w:hAnsiTheme="majorHAnsi" w:cstheme="majorHAnsi"/>
          <w:strike/>
          <w:sz w:val="24"/>
          <w:szCs w:val="24"/>
        </w:rPr>
        <w:t xml:space="preserve"> </w:t>
      </w:r>
      <w:r w:rsidR="00533CD5" w:rsidRPr="002E3123">
        <w:rPr>
          <w:rFonts w:asciiTheme="majorHAnsi" w:hAnsiTheme="majorHAnsi" w:cstheme="majorHAnsi"/>
          <w:sz w:val="24"/>
          <w:szCs w:val="24"/>
        </w:rPr>
        <w:t>kalendorines dienas</w:t>
      </w:r>
      <w:r w:rsidR="001E6478" w:rsidRPr="002E3123">
        <w:rPr>
          <w:rFonts w:asciiTheme="majorHAnsi" w:hAnsiTheme="majorHAnsi" w:cstheme="majorHAnsi"/>
          <w:sz w:val="24"/>
          <w:szCs w:val="24"/>
        </w:rPr>
        <w:t xml:space="preserve">, skaičiuojant nuo atsiskaitymo laikotarpio paskutinės dienos, </w:t>
      </w:r>
      <w:r w:rsidR="008274D0" w:rsidRPr="002E3123">
        <w:rPr>
          <w:rFonts w:asciiTheme="majorHAnsi" w:hAnsiTheme="majorHAnsi" w:cstheme="majorHAnsi"/>
          <w:sz w:val="24"/>
          <w:szCs w:val="24"/>
        </w:rPr>
        <w:t xml:space="preserve">Bendrovė įspėjusi </w:t>
      </w:r>
      <w:r w:rsidR="00893A0B" w:rsidRPr="002E3123">
        <w:rPr>
          <w:rFonts w:asciiTheme="majorHAnsi" w:hAnsiTheme="majorHAnsi" w:cstheme="majorHAnsi"/>
          <w:sz w:val="24"/>
          <w:szCs w:val="24"/>
        </w:rPr>
        <w:t>Klientą</w:t>
      </w:r>
      <w:r w:rsidR="008274D0" w:rsidRPr="002E3123">
        <w:rPr>
          <w:rFonts w:asciiTheme="majorHAnsi" w:hAnsiTheme="majorHAnsi" w:cstheme="majorHAnsi"/>
          <w:sz w:val="24"/>
          <w:szCs w:val="24"/>
        </w:rPr>
        <w:t xml:space="preserve"> raštu prieš </w:t>
      </w:r>
      <w:r w:rsidR="00E13B06" w:rsidRPr="002E3123">
        <w:rPr>
          <w:rFonts w:asciiTheme="majorHAnsi" w:hAnsiTheme="majorHAnsi" w:cstheme="majorHAnsi"/>
          <w:sz w:val="24"/>
          <w:szCs w:val="24"/>
        </w:rPr>
        <w:t xml:space="preserve">15 </w:t>
      </w:r>
      <w:r w:rsidR="008274D0" w:rsidRPr="002E3123">
        <w:rPr>
          <w:rFonts w:asciiTheme="majorHAnsi" w:hAnsiTheme="majorHAnsi" w:cstheme="majorHAnsi"/>
          <w:sz w:val="24"/>
          <w:szCs w:val="24"/>
        </w:rPr>
        <w:t>(</w:t>
      </w:r>
      <w:r w:rsidR="00E13B06" w:rsidRPr="002E3123">
        <w:rPr>
          <w:rFonts w:asciiTheme="majorHAnsi" w:hAnsiTheme="majorHAnsi" w:cstheme="majorHAnsi"/>
          <w:sz w:val="24"/>
          <w:szCs w:val="24"/>
        </w:rPr>
        <w:t>penkiolika</w:t>
      </w:r>
      <w:r w:rsidR="008274D0" w:rsidRPr="002E3123">
        <w:rPr>
          <w:rFonts w:asciiTheme="majorHAnsi" w:hAnsiTheme="majorHAnsi" w:cstheme="majorHAnsi"/>
          <w:sz w:val="24"/>
          <w:szCs w:val="24"/>
        </w:rPr>
        <w:t xml:space="preserve">) kalendorinių </w:t>
      </w:r>
      <w:r w:rsidR="008274D0" w:rsidRPr="00AA1446">
        <w:rPr>
          <w:rFonts w:asciiTheme="majorHAnsi" w:hAnsiTheme="majorHAnsi" w:cstheme="majorHAnsi"/>
          <w:sz w:val="24"/>
          <w:szCs w:val="24"/>
        </w:rPr>
        <w:t xml:space="preserve">dienų. </w:t>
      </w:r>
      <w:r w:rsidRPr="00AA1446">
        <w:rPr>
          <w:rFonts w:asciiTheme="majorHAnsi" w:hAnsiTheme="majorHAnsi" w:cstheme="majorHAnsi"/>
          <w:sz w:val="24"/>
          <w:szCs w:val="24"/>
        </w:rPr>
        <w:t xml:space="preserve">Paslaugų teikimas atnaujinamas tik tada, kai Klientas sumoka visą įsiskolinimą (kartu su paskaičiuotomis netesybomis, palūkanomis). </w:t>
      </w:r>
    </w:p>
    <w:p w14:paraId="1CB8FF30" w14:textId="77777777" w:rsidR="00312C9E" w:rsidRPr="00AA1446" w:rsidRDefault="00312C9E" w:rsidP="00A80037">
      <w:pPr>
        <w:pStyle w:val="ListParagraph"/>
        <w:numPr>
          <w:ilvl w:val="0"/>
          <w:numId w:val="32"/>
        </w:numPr>
        <w:suppressAutoHyphens/>
        <w:spacing w:after="0" w:line="240" w:lineRule="auto"/>
        <w:ind w:left="0" w:firstLine="851"/>
        <w:jc w:val="both"/>
        <w:rPr>
          <w:rFonts w:asciiTheme="majorHAnsi" w:hAnsiTheme="majorHAnsi" w:cstheme="majorHAnsi"/>
          <w:sz w:val="24"/>
          <w:szCs w:val="24"/>
        </w:rPr>
      </w:pPr>
      <w:r w:rsidRPr="00AA1446">
        <w:rPr>
          <w:rFonts w:asciiTheme="majorHAnsi" w:hAnsiTheme="majorHAnsi" w:cstheme="majorHAnsi"/>
          <w:sz w:val="24"/>
          <w:szCs w:val="24"/>
        </w:rPr>
        <w:t>Šalis, nevykdanti ir (ar) netinkamai vykdanti Sutartyje ir (ar) teisės aktuose nustatytas pareigas, įsipareigoja kitai Šaliai atlyginti dėl tokių veiksmų (ar neveikimo) patirtą žalą.</w:t>
      </w:r>
    </w:p>
    <w:p w14:paraId="345F791D" w14:textId="77777777" w:rsidR="00F17FE3" w:rsidRPr="00AA1446" w:rsidRDefault="00F17FE3" w:rsidP="005E2F2E">
      <w:pPr>
        <w:pStyle w:val="ListParagraph"/>
        <w:spacing w:after="0" w:line="240" w:lineRule="auto"/>
        <w:ind w:left="851"/>
        <w:jc w:val="both"/>
        <w:rPr>
          <w:rFonts w:asciiTheme="majorHAnsi" w:hAnsiTheme="majorHAnsi" w:cstheme="majorHAnsi"/>
          <w:sz w:val="24"/>
          <w:szCs w:val="24"/>
        </w:rPr>
      </w:pPr>
    </w:p>
    <w:p w14:paraId="75320611" w14:textId="2DDFBA3B" w:rsidR="00482D50" w:rsidRPr="00AA1446" w:rsidRDefault="00482D50" w:rsidP="005E2F2E">
      <w:pPr>
        <w:pStyle w:val="ListParagraph"/>
        <w:spacing w:after="0" w:line="240" w:lineRule="auto"/>
        <w:ind w:left="0"/>
        <w:jc w:val="center"/>
        <w:rPr>
          <w:rFonts w:asciiTheme="majorHAnsi" w:hAnsiTheme="majorHAnsi" w:cstheme="majorHAnsi"/>
          <w:b/>
          <w:bCs/>
          <w:sz w:val="24"/>
          <w:szCs w:val="24"/>
        </w:rPr>
      </w:pPr>
      <w:r w:rsidRPr="00AA1446">
        <w:rPr>
          <w:rFonts w:asciiTheme="majorHAnsi" w:hAnsiTheme="majorHAnsi" w:cstheme="majorHAnsi"/>
          <w:b/>
          <w:bCs/>
          <w:sz w:val="24"/>
          <w:szCs w:val="24"/>
        </w:rPr>
        <w:t>VII SKYRIUS</w:t>
      </w:r>
    </w:p>
    <w:p w14:paraId="57EE37B4" w14:textId="67B5E171" w:rsidR="00BD481A" w:rsidRPr="00AA1446" w:rsidRDefault="00E3771B" w:rsidP="005E2F2E">
      <w:pPr>
        <w:pStyle w:val="ListParagraph"/>
        <w:spacing w:after="0" w:line="240" w:lineRule="auto"/>
        <w:ind w:left="0"/>
        <w:jc w:val="center"/>
        <w:rPr>
          <w:rFonts w:asciiTheme="majorHAnsi" w:hAnsiTheme="majorHAnsi" w:cstheme="majorHAnsi"/>
          <w:b/>
          <w:bCs/>
          <w:sz w:val="24"/>
          <w:szCs w:val="24"/>
        </w:rPr>
      </w:pPr>
      <w:r w:rsidRPr="00AA1446">
        <w:rPr>
          <w:rFonts w:asciiTheme="majorHAnsi" w:hAnsiTheme="majorHAnsi" w:cstheme="majorHAnsi"/>
          <w:b/>
          <w:bCs/>
          <w:sz w:val="24"/>
          <w:szCs w:val="24"/>
        </w:rPr>
        <w:t>SUTARTIES GALIOJIMAS, NUTRAUKIMAS, KEITIMAS</w:t>
      </w:r>
    </w:p>
    <w:p w14:paraId="4796A4D6" w14:textId="77777777" w:rsidR="00785D79" w:rsidRPr="00AA1446" w:rsidRDefault="00785D79" w:rsidP="005E2F2E">
      <w:pPr>
        <w:pStyle w:val="ListParagraph"/>
        <w:spacing w:after="0" w:line="240" w:lineRule="auto"/>
        <w:ind w:left="2376" w:firstLine="216"/>
        <w:rPr>
          <w:rFonts w:asciiTheme="majorHAnsi" w:hAnsiTheme="majorHAnsi" w:cstheme="majorHAnsi"/>
          <w:b/>
          <w:bCs/>
          <w:sz w:val="24"/>
          <w:szCs w:val="24"/>
        </w:rPr>
      </w:pPr>
    </w:p>
    <w:p w14:paraId="5898FB45" w14:textId="1893C20B" w:rsidR="00111055" w:rsidRPr="00AA1446" w:rsidRDefault="00111055" w:rsidP="00A80037">
      <w:pPr>
        <w:pStyle w:val="ListParagraph"/>
        <w:numPr>
          <w:ilvl w:val="0"/>
          <w:numId w:val="32"/>
        </w:numPr>
        <w:spacing w:after="0" w:line="240" w:lineRule="auto"/>
        <w:ind w:left="0" w:firstLine="851"/>
        <w:jc w:val="both"/>
        <w:rPr>
          <w:rFonts w:asciiTheme="majorHAnsi" w:hAnsiTheme="majorHAnsi" w:cstheme="majorHAnsi"/>
          <w:iCs/>
          <w:sz w:val="24"/>
          <w:szCs w:val="24"/>
        </w:rPr>
      </w:pPr>
      <w:r w:rsidRPr="00AA1446">
        <w:rPr>
          <w:rFonts w:asciiTheme="majorHAnsi" w:hAnsiTheme="majorHAnsi" w:cstheme="majorHAnsi"/>
          <w:iCs/>
          <w:sz w:val="24"/>
          <w:szCs w:val="24"/>
        </w:rPr>
        <w:t xml:space="preserve">Sutarties Bendrosios sąlygos yra tipinės ir viešai skelbiamos </w:t>
      </w:r>
      <w:r w:rsidR="00F72420" w:rsidRPr="00AA1446">
        <w:rPr>
          <w:rFonts w:asciiTheme="majorHAnsi" w:hAnsiTheme="majorHAnsi" w:cstheme="majorHAnsi"/>
          <w:iCs/>
          <w:sz w:val="24"/>
          <w:szCs w:val="24"/>
        </w:rPr>
        <w:t>Bendrovės</w:t>
      </w:r>
      <w:r w:rsidRPr="00AA1446">
        <w:rPr>
          <w:rFonts w:asciiTheme="majorHAnsi" w:hAnsiTheme="majorHAnsi" w:cstheme="majorHAnsi"/>
          <w:iCs/>
          <w:sz w:val="24"/>
          <w:szCs w:val="24"/>
        </w:rPr>
        <w:t xml:space="preserve"> Interneto svetainėje</w:t>
      </w:r>
      <w:r w:rsidR="000B1E4D" w:rsidRPr="00AA1446">
        <w:rPr>
          <w:rFonts w:asciiTheme="majorHAnsi" w:hAnsiTheme="majorHAnsi" w:cstheme="majorHAnsi"/>
          <w:sz w:val="24"/>
          <w:szCs w:val="24"/>
        </w:rPr>
        <w:t xml:space="preserve"> </w:t>
      </w:r>
      <w:r w:rsidR="000B1E4D" w:rsidRPr="00AA1446">
        <w:rPr>
          <w:rFonts w:asciiTheme="majorHAnsi" w:hAnsiTheme="majorHAnsi" w:cstheme="majorHAnsi"/>
          <w:iCs/>
          <w:sz w:val="24"/>
          <w:szCs w:val="24"/>
        </w:rPr>
        <w:t xml:space="preserve">adresu: </w:t>
      </w:r>
      <w:hyperlink r:id="rId17" w:history="1">
        <w:r w:rsidR="00785D47" w:rsidRPr="00AA1446">
          <w:rPr>
            <w:rStyle w:val="Hyperlink"/>
            <w:rFonts w:asciiTheme="majorHAnsi" w:hAnsiTheme="majorHAnsi" w:cstheme="majorHAnsi"/>
            <w:iCs/>
            <w:sz w:val="24"/>
            <w:szCs w:val="24"/>
          </w:rPr>
          <w:t>https://www.vv.lt/namams/papildomos-paslaugos/nuoteku-isvezimas/</w:t>
        </w:r>
      </w:hyperlink>
      <w:r w:rsidRPr="00AA1446">
        <w:rPr>
          <w:rFonts w:asciiTheme="majorHAnsi" w:hAnsiTheme="majorHAnsi" w:cstheme="majorHAnsi"/>
          <w:iCs/>
          <w:sz w:val="24"/>
          <w:szCs w:val="24"/>
        </w:rPr>
        <w:t>.</w:t>
      </w:r>
      <w:r w:rsidR="00785D47" w:rsidRPr="00AA1446">
        <w:rPr>
          <w:rFonts w:asciiTheme="majorHAnsi" w:hAnsiTheme="majorHAnsi" w:cstheme="majorHAnsi"/>
          <w:iCs/>
          <w:sz w:val="24"/>
          <w:szCs w:val="24"/>
        </w:rPr>
        <w:t xml:space="preserve"> </w:t>
      </w:r>
      <w:r w:rsidRPr="00AA1446">
        <w:rPr>
          <w:rFonts w:asciiTheme="majorHAnsi" w:hAnsiTheme="majorHAnsi" w:cstheme="majorHAnsi"/>
          <w:iCs/>
          <w:sz w:val="24"/>
          <w:szCs w:val="24"/>
        </w:rPr>
        <w:t>Sutarties Bendrosios sąlygos Klientui taip pat teikiamos el. paštu, paštu</w:t>
      </w:r>
      <w:r w:rsidR="006E1365" w:rsidRPr="00AA1446">
        <w:rPr>
          <w:rFonts w:asciiTheme="majorHAnsi" w:hAnsiTheme="majorHAnsi" w:cstheme="majorHAnsi"/>
          <w:iCs/>
          <w:sz w:val="24"/>
          <w:szCs w:val="24"/>
        </w:rPr>
        <w:t xml:space="preserve"> ar</w:t>
      </w:r>
      <w:r w:rsidRPr="00AA1446">
        <w:rPr>
          <w:rFonts w:asciiTheme="majorHAnsi" w:hAnsiTheme="majorHAnsi" w:cstheme="majorHAnsi"/>
          <w:iCs/>
          <w:sz w:val="24"/>
          <w:szCs w:val="24"/>
        </w:rPr>
        <w:t xml:space="preserve"> </w:t>
      </w:r>
      <w:r w:rsidR="001241E0" w:rsidRPr="00AA1446">
        <w:rPr>
          <w:rFonts w:asciiTheme="majorHAnsi" w:hAnsiTheme="majorHAnsi" w:cstheme="majorHAnsi"/>
          <w:iCs/>
          <w:sz w:val="24"/>
          <w:szCs w:val="24"/>
        </w:rPr>
        <w:t>klientų aptarnavimo skyriuose</w:t>
      </w:r>
      <w:r w:rsidRPr="00AA1446">
        <w:rPr>
          <w:rFonts w:asciiTheme="majorHAnsi" w:hAnsiTheme="majorHAnsi" w:cstheme="majorHAnsi"/>
          <w:iCs/>
          <w:sz w:val="24"/>
          <w:szCs w:val="24"/>
        </w:rPr>
        <w:t>.</w:t>
      </w:r>
    </w:p>
    <w:p w14:paraId="68DBCF5A" w14:textId="429B3DA7" w:rsidR="008E2FF9" w:rsidRPr="00AA1446" w:rsidRDefault="291BB32D" w:rsidP="00A80037">
      <w:pPr>
        <w:pStyle w:val="ListParagraph"/>
        <w:numPr>
          <w:ilvl w:val="0"/>
          <w:numId w:val="32"/>
        </w:numPr>
        <w:spacing w:after="0" w:line="240" w:lineRule="auto"/>
        <w:ind w:left="0" w:firstLine="851"/>
        <w:jc w:val="both"/>
        <w:rPr>
          <w:rFonts w:asciiTheme="majorHAnsi" w:hAnsiTheme="majorHAnsi" w:cstheme="majorHAnsi"/>
          <w:iCs/>
          <w:sz w:val="24"/>
          <w:szCs w:val="24"/>
        </w:rPr>
      </w:pPr>
      <w:r w:rsidRPr="00AA1446">
        <w:rPr>
          <w:rFonts w:asciiTheme="majorHAnsi" w:hAnsiTheme="majorHAnsi" w:cstheme="majorHAnsi"/>
          <w:iCs/>
          <w:sz w:val="24"/>
          <w:szCs w:val="24"/>
        </w:rPr>
        <w:t>Sutarties galiojimas</w:t>
      </w:r>
      <w:r w:rsidR="00565B06" w:rsidRPr="00AA1446">
        <w:rPr>
          <w:rFonts w:asciiTheme="majorHAnsi" w:hAnsiTheme="majorHAnsi" w:cstheme="majorHAnsi"/>
          <w:iCs/>
          <w:sz w:val="24"/>
          <w:szCs w:val="24"/>
        </w:rPr>
        <w:t>:</w:t>
      </w:r>
    </w:p>
    <w:p w14:paraId="53AEAB8D" w14:textId="2C47C7A9" w:rsidR="008E2FF9" w:rsidRPr="00AA1446" w:rsidRDefault="291BB32D" w:rsidP="00A80037">
      <w:pPr>
        <w:pStyle w:val="ListParagraph"/>
        <w:numPr>
          <w:ilvl w:val="1"/>
          <w:numId w:val="32"/>
        </w:numPr>
        <w:spacing w:after="0" w:line="240" w:lineRule="auto"/>
        <w:ind w:left="0" w:firstLine="851"/>
        <w:jc w:val="both"/>
        <w:rPr>
          <w:rFonts w:asciiTheme="majorHAnsi" w:hAnsiTheme="majorHAnsi" w:cstheme="majorHAnsi"/>
          <w:sz w:val="24"/>
          <w:szCs w:val="24"/>
        </w:rPr>
      </w:pPr>
      <w:r w:rsidRPr="00AA1446">
        <w:rPr>
          <w:rFonts w:asciiTheme="majorHAnsi" w:hAnsiTheme="majorHAnsi" w:cstheme="majorHAnsi"/>
          <w:sz w:val="24"/>
          <w:szCs w:val="24"/>
        </w:rPr>
        <w:t>Sutarties įsigaliojimo momentas ir galiojimo terminas nurodytas Sutarties specialiosiose sąlygose</w:t>
      </w:r>
      <w:r w:rsidR="00565B06" w:rsidRPr="00AA1446">
        <w:rPr>
          <w:rFonts w:asciiTheme="majorHAnsi" w:hAnsiTheme="majorHAnsi" w:cstheme="majorHAnsi"/>
          <w:sz w:val="24"/>
          <w:szCs w:val="24"/>
        </w:rPr>
        <w:t>;</w:t>
      </w:r>
    </w:p>
    <w:p w14:paraId="6EF823BA" w14:textId="45BA2A2E" w:rsidR="00D96376" w:rsidRPr="00AA1446" w:rsidRDefault="291BB32D" w:rsidP="00A80037">
      <w:pPr>
        <w:pStyle w:val="ListParagraph"/>
        <w:numPr>
          <w:ilvl w:val="1"/>
          <w:numId w:val="32"/>
        </w:numPr>
        <w:spacing w:after="0" w:line="240" w:lineRule="auto"/>
        <w:ind w:left="0" w:firstLine="851"/>
        <w:jc w:val="both"/>
        <w:rPr>
          <w:rFonts w:asciiTheme="majorHAnsi" w:hAnsiTheme="majorHAnsi" w:cstheme="majorHAnsi"/>
          <w:sz w:val="24"/>
          <w:szCs w:val="24"/>
        </w:rPr>
      </w:pPr>
      <w:r w:rsidRPr="00AA1446">
        <w:rPr>
          <w:rFonts w:asciiTheme="majorHAnsi" w:hAnsiTheme="majorHAnsi" w:cstheme="majorHAnsi"/>
          <w:sz w:val="24"/>
          <w:szCs w:val="24"/>
        </w:rPr>
        <w:t xml:space="preserve">Nuo Sutarties įsigaliojimo momento nustoja galioti anksčiau su Klientu dėl </w:t>
      </w:r>
      <w:r w:rsidR="00886A1E" w:rsidRPr="00AA1446">
        <w:rPr>
          <w:rFonts w:asciiTheme="majorHAnsi" w:hAnsiTheme="majorHAnsi" w:cstheme="majorHAnsi"/>
          <w:sz w:val="24"/>
          <w:szCs w:val="24"/>
        </w:rPr>
        <w:t xml:space="preserve">nuotekų išvežimo ir tvarkymo sudaryta </w:t>
      </w:r>
      <w:r w:rsidRPr="00AA1446">
        <w:rPr>
          <w:rFonts w:asciiTheme="majorHAnsi" w:hAnsiTheme="majorHAnsi" w:cstheme="majorHAnsi"/>
          <w:sz w:val="24"/>
          <w:szCs w:val="24"/>
        </w:rPr>
        <w:t>sutartis</w:t>
      </w:r>
      <w:r w:rsidR="00C06E26" w:rsidRPr="00AA1446">
        <w:rPr>
          <w:rFonts w:asciiTheme="majorHAnsi" w:hAnsiTheme="majorHAnsi" w:cstheme="majorHAnsi"/>
          <w:sz w:val="24"/>
          <w:szCs w:val="24"/>
        </w:rPr>
        <w:t>, jei tokia buvo sudaryta</w:t>
      </w:r>
      <w:r w:rsidRPr="00AA1446">
        <w:rPr>
          <w:rFonts w:asciiTheme="majorHAnsi" w:hAnsiTheme="majorHAnsi" w:cstheme="majorHAnsi"/>
          <w:sz w:val="24"/>
          <w:szCs w:val="24"/>
        </w:rPr>
        <w:t>.</w:t>
      </w:r>
    </w:p>
    <w:p w14:paraId="407F78CD" w14:textId="6DA3A89A" w:rsidR="00A22C8D" w:rsidRPr="00AA1446" w:rsidRDefault="291BB32D" w:rsidP="00A80037">
      <w:pPr>
        <w:pStyle w:val="ListParagraph"/>
        <w:numPr>
          <w:ilvl w:val="0"/>
          <w:numId w:val="32"/>
        </w:numPr>
        <w:spacing w:after="0" w:line="240" w:lineRule="auto"/>
        <w:ind w:left="0" w:firstLine="851"/>
        <w:jc w:val="both"/>
        <w:rPr>
          <w:rFonts w:asciiTheme="majorHAnsi" w:hAnsiTheme="majorHAnsi" w:cstheme="majorHAnsi"/>
          <w:iCs/>
          <w:sz w:val="24"/>
          <w:szCs w:val="24"/>
        </w:rPr>
      </w:pPr>
      <w:r w:rsidRPr="00AA1446">
        <w:rPr>
          <w:rFonts w:asciiTheme="majorHAnsi" w:hAnsiTheme="majorHAnsi" w:cstheme="majorHAnsi"/>
          <w:iCs/>
          <w:sz w:val="24"/>
          <w:szCs w:val="24"/>
        </w:rPr>
        <w:t>Sutarties nutraukimas ir keitimas</w:t>
      </w:r>
      <w:r w:rsidR="00565B06" w:rsidRPr="00AA1446">
        <w:rPr>
          <w:rFonts w:asciiTheme="majorHAnsi" w:hAnsiTheme="majorHAnsi" w:cstheme="majorHAnsi"/>
          <w:iCs/>
          <w:sz w:val="24"/>
          <w:szCs w:val="24"/>
        </w:rPr>
        <w:t>:</w:t>
      </w:r>
    </w:p>
    <w:p w14:paraId="40D7B07C" w14:textId="2156B9DB" w:rsidR="00AF3640" w:rsidRPr="00AA1446" w:rsidRDefault="291BB32D" w:rsidP="00A80037">
      <w:pPr>
        <w:pStyle w:val="ListParagraph"/>
        <w:numPr>
          <w:ilvl w:val="1"/>
          <w:numId w:val="32"/>
        </w:numPr>
        <w:spacing w:after="0" w:line="240" w:lineRule="auto"/>
        <w:ind w:left="0" w:firstLine="851"/>
        <w:jc w:val="both"/>
        <w:rPr>
          <w:rFonts w:asciiTheme="majorHAnsi" w:hAnsiTheme="majorHAnsi" w:cstheme="majorHAnsi"/>
          <w:sz w:val="24"/>
          <w:szCs w:val="24"/>
        </w:rPr>
      </w:pPr>
      <w:r w:rsidRPr="00AA1446">
        <w:rPr>
          <w:rFonts w:asciiTheme="majorHAnsi" w:hAnsiTheme="majorHAnsi" w:cstheme="majorHAnsi"/>
          <w:sz w:val="24"/>
          <w:szCs w:val="24"/>
        </w:rPr>
        <w:t>Sutartis gali būti nutraukta rašytiniu Šalių susitarimu, Sutartyje, Lietuvos Respublikos civiliniame kodekse bei kituose teisės aktuose nustatyta tvarka ir pagrindais</w:t>
      </w:r>
      <w:r w:rsidR="00565B06" w:rsidRPr="00AA1446">
        <w:rPr>
          <w:rFonts w:asciiTheme="majorHAnsi" w:hAnsiTheme="majorHAnsi" w:cstheme="majorHAnsi"/>
          <w:sz w:val="24"/>
          <w:szCs w:val="24"/>
        </w:rPr>
        <w:t>;</w:t>
      </w:r>
    </w:p>
    <w:p w14:paraId="2937506B" w14:textId="379C2E6F" w:rsidR="00AF3640" w:rsidRPr="00AA1446" w:rsidRDefault="00AF3640" w:rsidP="00A80037">
      <w:pPr>
        <w:pStyle w:val="ListParagraph"/>
        <w:numPr>
          <w:ilvl w:val="1"/>
          <w:numId w:val="32"/>
        </w:numPr>
        <w:spacing w:after="0" w:line="240" w:lineRule="auto"/>
        <w:ind w:left="0" w:firstLine="851"/>
        <w:jc w:val="both"/>
        <w:rPr>
          <w:rFonts w:asciiTheme="majorHAnsi" w:hAnsiTheme="majorHAnsi" w:cstheme="majorHAnsi"/>
          <w:sz w:val="24"/>
          <w:szCs w:val="24"/>
        </w:rPr>
      </w:pPr>
      <w:r w:rsidRPr="00AA1446">
        <w:rPr>
          <w:rFonts w:asciiTheme="majorHAnsi" w:hAnsiTheme="majorHAnsi" w:cstheme="majorHAnsi"/>
          <w:sz w:val="24"/>
          <w:szCs w:val="24"/>
        </w:rPr>
        <w:t>Sutartis gali būti nutraukta bet kurios Šalies vienašališkai ne teismo tvarka,</w:t>
      </w:r>
      <w:r w:rsidR="0017799C" w:rsidRPr="00AA1446">
        <w:rPr>
          <w:rFonts w:asciiTheme="majorHAnsi" w:hAnsiTheme="majorHAnsi" w:cstheme="majorHAnsi"/>
          <w:sz w:val="24"/>
          <w:szCs w:val="24"/>
        </w:rPr>
        <w:t xml:space="preserve"> nesant kitos šalies</w:t>
      </w:r>
      <w:r w:rsidR="009E5416" w:rsidRPr="00AA1446">
        <w:rPr>
          <w:rFonts w:asciiTheme="majorHAnsi" w:hAnsiTheme="majorHAnsi" w:cstheme="majorHAnsi"/>
          <w:sz w:val="24"/>
          <w:szCs w:val="24"/>
        </w:rPr>
        <w:t xml:space="preserve"> kaltės,</w:t>
      </w:r>
      <w:r w:rsidRPr="00AA1446">
        <w:rPr>
          <w:rFonts w:asciiTheme="majorHAnsi" w:hAnsiTheme="majorHAnsi" w:cstheme="majorHAnsi"/>
          <w:sz w:val="24"/>
          <w:szCs w:val="24"/>
        </w:rPr>
        <w:t xml:space="preserve"> raštu įspėjus kitą šalį ne vėliau kaip prieš 30 (trisdešimt) dienų.</w:t>
      </w:r>
      <w:r w:rsidR="007014D5" w:rsidRPr="00AA1446">
        <w:rPr>
          <w:rStyle w:val="FootnoteReference"/>
          <w:rFonts w:asciiTheme="majorHAnsi" w:hAnsiTheme="majorHAnsi" w:cstheme="majorHAnsi"/>
          <w:sz w:val="24"/>
          <w:szCs w:val="24"/>
        </w:rPr>
        <w:footnoteReference w:id="10"/>
      </w:r>
      <w:r w:rsidRPr="00AA1446">
        <w:rPr>
          <w:rFonts w:asciiTheme="majorHAnsi" w:hAnsiTheme="majorHAnsi" w:cstheme="majorHAnsi"/>
          <w:sz w:val="24"/>
          <w:szCs w:val="24"/>
        </w:rPr>
        <w:t xml:space="preserve"> </w:t>
      </w:r>
    </w:p>
    <w:p w14:paraId="7DAE1DBE" w14:textId="2323DB8E" w:rsidR="0075006E" w:rsidRPr="00AA1446" w:rsidRDefault="0075006E" w:rsidP="00A80037">
      <w:pPr>
        <w:pStyle w:val="ListParagraph"/>
        <w:numPr>
          <w:ilvl w:val="1"/>
          <w:numId w:val="32"/>
        </w:numPr>
        <w:spacing w:after="0" w:line="240" w:lineRule="auto"/>
        <w:ind w:left="0" w:firstLine="851"/>
        <w:jc w:val="both"/>
        <w:rPr>
          <w:rFonts w:asciiTheme="majorHAnsi" w:hAnsiTheme="majorHAnsi" w:cstheme="majorHAnsi"/>
          <w:sz w:val="24"/>
          <w:szCs w:val="24"/>
        </w:rPr>
      </w:pPr>
      <w:r w:rsidRPr="00AA1446">
        <w:rPr>
          <w:rFonts w:asciiTheme="majorHAnsi" w:hAnsiTheme="majorHAnsi" w:cstheme="majorHAnsi"/>
          <w:sz w:val="24"/>
          <w:szCs w:val="24"/>
        </w:rPr>
        <w:t xml:space="preserve">Vartotojas turi teisę vienašališkai nutraukti Sutartį apie tai raštu įspėjęs </w:t>
      </w:r>
      <w:r w:rsidR="00BE490F" w:rsidRPr="00AA1446">
        <w:rPr>
          <w:rFonts w:asciiTheme="majorHAnsi" w:hAnsiTheme="majorHAnsi" w:cstheme="majorHAnsi"/>
          <w:sz w:val="24"/>
          <w:szCs w:val="24"/>
        </w:rPr>
        <w:t>Bendrovę</w:t>
      </w:r>
      <w:r w:rsidRPr="00AA1446">
        <w:rPr>
          <w:rFonts w:asciiTheme="majorHAnsi" w:hAnsiTheme="majorHAnsi" w:cstheme="majorHAnsi"/>
          <w:sz w:val="24"/>
          <w:szCs w:val="24"/>
        </w:rPr>
        <w:t xml:space="preserve"> prieš 30 (trisdešimt) dienų.</w:t>
      </w:r>
    </w:p>
    <w:p w14:paraId="3E3A471C" w14:textId="72F675E4" w:rsidR="00640303" w:rsidRPr="00AA1446" w:rsidRDefault="291BB32D" w:rsidP="00A80037">
      <w:pPr>
        <w:pStyle w:val="ListParagraph"/>
        <w:numPr>
          <w:ilvl w:val="0"/>
          <w:numId w:val="32"/>
        </w:numPr>
        <w:spacing w:after="0" w:line="240" w:lineRule="auto"/>
        <w:ind w:left="0" w:firstLine="851"/>
        <w:jc w:val="both"/>
        <w:rPr>
          <w:rFonts w:asciiTheme="majorHAnsi" w:hAnsiTheme="majorHAnsi" w:cstheme="majorHAnsi"/>
          <w:sz w:val="24"/>
          <w:szCs w:val="24"/>
        </w:rPr>
      </w:pPr>
      <w:r w:rsidRPr="00AA1446">
        <w:rPr>
          <w:rFonts w:asciiTheme="majorHAnsi" w:hAnsiTheme="majorHAnsi" w:cstheme="majorHAnsi"/>
          <w:sz w:val="24"/>
          <w:szCs w:val="24"/>
        </w:rPr>
        <w:t xml:space="preserve">Sutartis keičiama rašytiniu </w:t>
      </w:r>
      <w:r w:rsidR="00EF5CE5" w:rsidRPr="00AA1446">
        <w:rPr>
          <w:rFonts w:asciiTheme="majorHAnsi" w:hAnsiTheme="majorHAnsi" w:cstheme="majorHAnsi"/>
          <w:sz w:val="24"/>
          <w:szCs w:val="24"/>
        </w:rPr>
        <w:t xml:space="preserve">Šalių </w:t>
      </w:r>
      <w:r w:rsidRPr="00AA1446">
        <w:rPr>
          <w:rFonts w:asciiTheme="majorHAnsi" w:hAnsiTheme="majorHAnsi" w:cstheme="majorHAnsi"/>
          <w:sz w:val="24"/>
          <w:szCs w:val="24"/>
        </w:rPr>
        <w:t xml:space="preserve">susitarimu, išskyrus atvejus, kai Bendrovė pagal Sutartį ir (ar) teisės aktus turi teisę vienašališkai keisti Sutarties sąlygas, ir kitais teisės aktuose nustatytais pagrindais ir tvarka. </w:t>
      </w:r>
    </w:p>
    <w:p w14:paraId="46947FEF" w14:textId="1BFD37EC" w:rsidR="00C05C82" w:rsidRPr="00AA1446" w:rsidRDefault="00C05C82" w:rsidP="000244D5">
      <w:pPr>
        <w:pStyle w:val="ListParagraph"/>
        <w:spacing w:after="0" w:line="240" w:lineRule="auto"/>
        <w:ind w:left="0"/>
        <w:rPr>
          <w:rFonts w:asciiTheme="majorHAnsi" w:hAnsiTheme="majorHAnsi" w:cstheme="majorHAnsi"/>
          <w:b/>
          <w:bCs/>
          <w:sz w:val="24"/>
          <w:szCs w:val="24"/>
        </w:rPr>
      </w:pPr>
    </w:p>
    <w:p w14:paraId="0D0A0390" w14:textId="3F0C18C3" w:rsidR="00DF5369" w:rsidRDefault="00DF5369" w:rsidP="000244D5">
      <w:pPr>
        <w:pStyle w:val="ListParagraph"/>
        <w:spacing w:after="0" w:line="240" w:lineRule="auto"/>
        <w:ind w:left="0"/>
        <w:rPr>
          <w:rFonts w:asciiTheme="majorHAnsi" w:hAnsiTheme="majorHAnsi" w:cstheme="majorHAnsi"/>
          <w:b/>
          <w:bCs/>
          <w:sz w:val="24"/>
          <w:szCs w:val="24"/>
        </w:rPr>
      </w:pPr>
    </w:p>
    <w:p w14:paraId="4E1EC296" w14:textId="0D1BD4DA" w:rsidR="002E3123" w:rsidRDefault="002E3123" w:rsidP="000244D5">
      <w:pPr>
        <w:pStyle w:val="ListParagraph"/>
        <w:spacing w:after="0" w:line="240" w:lineRule="auto"/>
        <w:ind w:left="0"/>
        <w:rPr>
          <w:rFonts w:asciiTheme="majorHAnsi" w:hAnsiTheme="majorHAnsi" w:cstheme="majorHAnsi"/>
          <w:b/>
          <w:bCs/>
          <w:sz w:val="24"/>
          <w:szCs w:val="24"/>
        </w:rPr>
      </w:pPr>
    </w:p>
    <w:p w14:paraId="7FC1794C" w14:textId="3C574B1A" w:rsidR="002E3123" w:rsidRDefault="002E3123" w:rsidP="000244D5">
      <w:pPr>
        <w:pStyle w:val="ListParagraph"/>
        <w:spacing w:after="0" w:line="240" w:lineRule="auto"/>
        <w:ind w:left="0"/>
        <w:rPr>
          <w:rFonts w:asciiTheme="majorHAnsi" w:hAnsiTheme="majorHAnsi" w:cstheme="majorHAnsi"/>
          <w:b/>
          <w:bCs/>
          <w:sz w:val="24"/>
          <w:szCs w:val="24"/>
        </w:rPr>
      </w:pPr>
    </w:p>
    <w:p w14:paraId="7BE8ECE6" w14:textId="31D52632" w:rsidR="002E3123" w:rsidRDefault="002E3123" w:rsidP="000244D5">
      <w:pPr>
        <w:pStyle w:val="ListParagraph"/>
        <w:spacing w:after="0" w:line="240" w:lineRule="auto"/>
        <w:ind w:left="0"/>
        <w:rPr>
          <w:rFonts w:asciiTheme="majorHAnsi" w:hAnsiTheme="majorHAnsi" w:cstheme="majorHAnsi"/>
          <w:b/>
          <w:bCs/>
          <w:sz w:val="24"/>
          <w:szCs w:val="24"/>
        </w:rPr>
      </w:pPr>
    </w:p>
    <w:p w14:paraId="592722B4" w14:textId="77777777" w:rsidR="002E3123" w:rsidRPr="00AA1446" w:rsidRDefault="002E3123" w:rsidP="000244D5">
      <w:pPr>
        <w:pStyle w:val="ListParagraph"/>
        <w:spacing w:after="0" w:line="240" w:lineRule="auto"/>
        <w:ind w:left="0"/>
        <w:rPr>
          <w:rFonts w:asciiTheme="majorHAnsi" w:hAnsiTheme="majorHAnsi" w:cstheme="majorHAnsi"/>
          <w:b/>
          <w:bCs/>
          <w:sz w:val="24"/>
          <w:szCs w:val="24"/>
        </w:rPr>
      </w:pPr>
    </w:p>
    <w:p w14:paraId="693D5E68" w14:textId="29308CC1" w:rsidR="00C05C82" w:rsidRPr="00AA1446" w:rsidRDefault="00C05C82" w:rsidP="005E2F2E">
      <w:pPr>
        <w:pStyle w:val="ListParagraph"/>
        <w:spacing w:after="0" w:line="240" w:lineRule="auto"/>
        <w:ind w:left="0"/>
        <w:jc w:val="center"/>
        <w:rPr>
          <w:rFonts w:asciiTheme="majorHAnsi" w:hAnsiTheme="majorHAnsi" w:cstheme="majorHAnsi"/>
          <w:b/>
          <w:bCs/>
          <w:sz w:val="24"/>
          <w:szCs w:val="24"/>
        </w:rPr>
      </w:pPr>
      <w:r w:rsidRPr="00AA1446">
        <w:rPr>
          <w:rFonts w:asciiTheme="majorHAnsi" w:hAnsiTheme="majorHAnsi" w:cstheme="majorHAnsi"/>
          <w:b/>
          <w:bCs/>
          <w:sz w:val="24"/>
          <w:szCs w:val="24"/>
        </w:rPr>
        <w:t>VIII SKYRIUS</w:t>
      </w:r>
    </w:p>
    <w:p w14:paraId="32B9EB13" w14:textId="70CF696B" w:rsidR="00E806F2" w:rsidRPr="00AA1446" w:rsidRDefault="00E806F2" w:rsidP="000244D5">
      <w:pPr>
        <w:pStyle w:val="ListParagraph"/>
        <w:spacing w:after="0" w:line="240" w:lineRule="auto"/>
        <w:ind w:left="3301" w:firstLine="587"/>
        <w:rPr>
          <w:rFonts w:asciiTheme="majorHAnsi" w:hAnsiTheme="majorHAnsi" w:cstheme="majorHAnsi"/>
          <w:b/>
          <w:bCs/>
          <w:sz w:val="24"/>
          <w:szCs w:val="24"/>
        </w:rPr>
      </w:pPr>
      <w:r w:rsidRPr="00AA1446">
        <w:rPr>
          <w:rFonts w:asciiTheme="majorHAnsi" w:hAnsiTheme="majorHAnsi" w:cstheme="majorHAnsi"/>
          <w:b/>
          <w:bCs/>
          <w:sz w:val="24"/>
          <w:szCs w:val="24"/>
        </w:rPr>
        <w:t xml:space="preserve">ASMENS DUOMENŲ APSAUGA </w:t>
      </w:r>
    </w:p>
    <w:p w14:paraId="75945DDA" w14:textId="77777777" w:rsidR="00E806F2" w:rsidRPr="00AA1446" w:rsidRDefault="00E806F2" w:rsidP="005E2F2E">
      <w:pPr>
        <w:pStyle w:val="ListParagraph"/>
        <w:spacing w:after="0" w:line="240" w:lineRule="auto"/>
        <w:ind w:left="709"/>
        <w:jc w:val="both"/>
        <w:rPr>
          <w:rFonts w:asciiTheme="majorHAnsi" w:hAnsiTheme="majorHAnsi" w:cstheme="majorHAnsi"/>
          <w:sz w:val="24"/>
          <w:szCs w:val="24"/>
        </w:rPr>
      </w:pPr>
    </w:p>
    <w:p w14:paraId="104E43D8" w14:textId="37821F50" w:rsidR="000230F3" w:rsidRPr="00AA1446" w:rsidRDefault="00CE0FFA" w:rsidP="00A80037">
      <w:pPr>
        <w:pStyle w:val="ListParagraph"/>
        <w:numPr>
          <w:ilvl w:val="0"/>
          <w:numId w:val="32"/>
        </w:numPr>
        <w:spacing w:after="0" w:line="240" w:lineRule="auto"/>
        <w:ind w:left="0" w:firstLine="851"/>
        <w:jc w:val="both"/>
        <w:rPr>
          <w:rFonts w:asciiTheme="majorHAnsi" w:hAnsiTheme="majorHAnsi" w:cstheme="majorHAnsi"/>
          <w:sz w:val="24"/>
          <w:szCs w:val="24"/>
        </w:rPr>
      </w:pPr>
      <w:r w:rsidRPr="00AA1446">
        <w:rPr>
          <w:rFonts w:asciiTheme="majorHAnsi" w:hAnsiTheme="majorHAnsi" w:cstheme="majorHAnsi"/>
          <w:sz w:val="24"/>
          <w:szCs w:val="24"/>
        </w:rPr>
        <w:t>Bendrovė</w:t>
      </w:r>
      <w:r w:rsidR="00E806F2" w:rsidRPr="00AA1446">
        <w:rPr>
          <w:rFonts w:asciiTheme="majorHAnsi" w:hAnsiTheme="majorHAnsi" w:cstheme="majorHAnsi"/>
          <w:sz w:val="24"/>
          <w:szCs w:val="24"/>
        </w:rPr>
        <w:t xml:space="preserve"> tvarko Kliento asmens duomenis taip, kaip tai nurodyta </w:t>
      </w:r>
      <w:r w:rsidRPr="00AA1446">
        <w:rPr>
          <w:rFonts w:asciiTheme="majorHAnsi" w:hAnsiTheme="majorHAnsi" w:cstheme="majorHAnsi"/>
          <w:sz w:val="24"/>
          <w:szCs w:val="24"/>
        </w:rPr>
        <w:t>Bendrovės</w:t>
      </w:r>
      <w:r w:rsidR="00E806F2" w:rsidRPr="00AA1446">
        <w:rPr>
          <w:rFonts w:asciiTheme="majorHAnsi" w:hAnsiTheme="majorHAnsi" w:cstheme="majorHAnsi"/>
          <w:sz w:val="24"/>
          <w:szCs w:val="24"/>
        </w:rPr>
        <w:t xml:space="preserve"> Privatumo politikoje, kuri yra viešai skelbiama Interneto svetainėje</w:t>
      </w:r>
      <w:r w:rsidR="00830119" w:rsidRPr="00AA1446">
        <w:rPr>
          <w:rFonts w:asciiTheme="majorHAnsi" w:hAnsiTheme="majorHAnsi" w:cstheme="majorHAnsi"/>
          <w:sz w:val="24"/>
          <w:szCs w:val="24"/>
        </w:rPr>
        <w:t xml:space="preserve"> </w:t>
      </w:r>
      <w:r w:rsidR="00830119" w:rsidRPr="00AA1446">
        <w:rPr>
          <w:rFonts w:asciiTheme="majorHAnsi" w:hAnsiTheme="majorHAnsi" w:cstheme="majorHAnsi"/>
          <w:sz w:val="24"/>
          <w:szCs w:val="24"/>
        </w:rPr>
        <w:t xml:space="preserve">adresu: </w:t>
      </w:r>
      <w:hyperlink r:id="rId18" w:history="1">
        <w:r w:rsidR="00830119" w:rsidRPr="00AA1446">
          <w:rPr>
            <w:rStyle w:val="Hyperlink"/>
            <w:rFonts w:asciiTheme="majorHAnsi" w:hAnsiTheme="majorHAnsi" w:cstheme="majorHAnsi"/>
            <w:sz w:val="24"/>
            <w:szCs w:val="24"/>
          </w:rPr>
          <w:t>Asmens duomenų apsauga - Vilniaus vandenys (vv.lt)</w:t>
        </w:r>
      </w:hyperlink>
      <w:r w:rsidR="00E806F2" w:rsidRPr="00AA1446">
        <w:rPr>
          <w:rFonts w:asciiTheme="majorHAnsi" w:hAnsiTheme="majorHAnsi" w:cstheme="majorHAnsi"/>
          <w:sz w:val="24"/>
          <w:szCs w:val="24"/>
        </w:rPr>
        <w:t xml:space="preserve"> ir klientų aptarnavimo skyriuose.</w:t>
      </w:r>
      <w:r w:rsidR="000230F3" w:rsidRPr="00AA1446">
        <w:rPr>
          <w:rFonts w:asciiTheme="majorHAnsi" w:hAnsiTheme="majorHAnsi" w:cstheme="majorHAnsi"/>
          <w:sz w:val="24"/>
          <w:szCs w:val="24"/>
        </w:rPr>
        <w:t xml:space="preserve"> Bendrovė</w:t>
      </w:r>
      <w:r w:rsidR="00E806F2" w:rsidRPr="00AA1446">
        <w:rPr>
          <w:rFonts w:asciiTheme="majorHAnsi" w:hAnsiTheme="majorHAnsi" w:cstheme="majorHAnsi"/>
          <w:sz w:val="24"/>
          <w:szCs w:val="24"/>
        </w:rPr>
        <w:t xml:space="preserve"> Privatumo politiką ar informaciją apie jos pasikeitimus taip pat gali teikti Klientui el. paštu, paštu ar Klientui atvykus į klientų aptarnavimo skyrių. Privatumo politikoje nurodoma: tvarkomų duomenų apimtis, tvarkymo tikslas, pagrindas, Kliento teisės, kiti su duomenų tvarkymu susiję aspektai. </w:t>
      </w:r>
    </w:p>
    <w:p w14:paraId="7B3C3DAA" w14:textId="77777777" w:rsidR="0021162A" w:rsidRPr="00AA1446" w:rsidRDefault="00E806F2" w:rsidP="00A80037">
      <w:pPr>
        <w:pStyle w:val="ListParagraph"/>
        <w:numPr>
          <w:ilvl w:val="0"/>
          <w:numId w:val="32"/>
        </w:numPr>
        <w:spacing w:after="0" w:line="240" w:lineRule="auto"/>
        <w:ind w:left="0" w:firstLine="851"/>
        <w:jc w:val="both"/>
        <w:rPr>
          <w:rFonts w:asciiTheme="majorHAnsi" w:hAnsiTheme="majorHAnsi" w:cstheme="majorHAnsi"/>
          <w:sz w:val="24"/>
          <w:szCs w:val="24"/>
        </w:rPr>
      </w:pPr>
      <w:r w:rsidRPr="00AA1446">
        <w:rPr>
          <w:rFonts w:asciiTheme="majorHAnsi" w:hAnsiTheme="majorHAnsi" w:cstheme="majorHAnsi"/>
          <w:sz w:val="24"/>
          <w:szCs w:val="24"/>
        </w:rPr>
        <w:t xml:space="preserve">Kai Klientas yra fizinis asmuo, informacija, susijusi su šios Sutarties vykdymu, ir laikoma asmens duomenimis, teikiama tik Klientui asmeniškai, išskyrus Privatumo politikoje ar teisės aktuose nurodytas išimtis. </w:t>
      </w:r>
    </w:p>
    <w:p w14:paraId="7C52E1D7" w14:textId="4CD2FADD" w:rsidR="002F55BA" w:rsidRPr="00AA1446" w:rsidRDefault="00E806F2" w:rsidP="00A80037">
      <w:pPr>
        <w:pStyle w:val="ListParagraph"/>
        <w:numPr>
          <w:ilvl w:val="0"/>
          <w:numId w:val="32"/>
        </w:numPr>
        <w:spacing w:after="0" w:line="240" w:lineRule="auto"/>
        <w:ind w:left="0" w:firstLine="851"/>
        <w:jc w:val="both"/>
        <w:rPr>
          <w:rFonts w:asciiTheme="majorHAnsi" w:hAnsiTheme="majorHAnsi" w:cstheme="majorHAnsi"/>
          <w:sz w:val="24"/>
          <w:szCs w:val="24"/>
        </w:rPr>
      </w:pPr>
      <w:r w:rsidRPr="00AA1446">
        <w:rPr>
          <w:rFonts w:asciiTheme="majorHAnsi" w:hAnsiTheme="majorHAnsi" w:cstheme="majorHAnsi"/>
          <w:sz w:val="24"/>
          <w:szCs w:val="24"/>
        </w:rPr>
        <w:t xml:space="preserve">Visais klausimais, susijusiais su asmens duomenų tvarkymu, Klientas gali kreiptis į </w:t>
      </w:r>
      <w:r w:rsidR="0021162A" w:rsidRPr="00AA1446">
        <w:rPr>
          <w:rFonts w:asciiTheme="majorHAnsi" w:hAnsiTheme="majorHAnsi" w:cstheme="majorHAnsi"/>
          <w:sz w:val="24"/>
          <w:szCs w:val="24"/>
        </w:rPr>
        <w:t>Bendrovę</w:t>
      </w:r>
      <w:r w:rsidRPr="00AA1446">
        <w:rPr>
          <w:rFonts w:asciiTheme="majorHAnsi" w:hAnsiTheme="majorHAnsi" w:cstheme="majorHAnsi"/>
          <w:sz w:val="24"/>
          <w:szCs w:val="24"/>
        </w:rPr>
        <w:t xml:space="preserve"> tiesiogiai arba kreiptis į </w:t>
      </w:r>
      <w:r w:rsidR="0021162A" w:rsidRPr="00AA1446">
        <w:rPr>
          <w:rFonts w:asciiTheme="majorHAnsi" w:hAnsiTheme="majorHAnsi" w:cstheme="majorHAnsi"/>
          <w:sz w:val="24"/>
          <w:szCs w:val="24"/>
        </w:rPr>
        <w:t>Bendrovės</w:t>
      </w:r>
      <w:r w:rsidRPr="00AA1446">
        <w:rPr>
          <w:rFonts w:asciiTheme="majorHAnsi" w:hAnsiTheme="majorHAnsi" w:cstheme="majorHAnsi"/>
          <w:sz w:val="24"/>
          <w:szCs w:val="24"/>
        </w:rPr>
        <w:t xml:space="preserve"> duomenų apsaugos pareigūną, pateikiant užklausą el. paštu </w:t>
      </w:r>
      <w:r w:rsidRPr="0046113F">
        <w:rPr>
          <w:rFonts w:asciiTheme="majorHAnsi" w:hAnsiTheme="majorHAnsi" w:cstheme="majorHAnsi"/>
          <w:color w:val="4472C4" w:themeColor="accent5"/>
          <w:sz w:val="24"/>
          <w:szCs w:val="24"/>
        </w:rPr>
        <w:t>asmensduomenys@vv.lt</w:t>
      </w:r>
      <w:r w:rsidRPr="00AA1446">
        <w:rPr>
          <w:rFonts w:asciiTheme="majorHAnsi" w:hAnsiTheme="majorHAnsi" w:cstheme="majorHAnsi"/>
          <w:sz w:val="24"/>
          <w:szCs w:val="24"/>
        </w:rPr>
        <w:t xml:space="preserve">. </w:t>
      </w:r>
    </w:p>
    <w:p w14:paraId="0438FEC5" w14:textId="4C3B5A1F" w:rsidR="00862504" w:rsidRPr="00AA1446" w:rsidRDefault="002F55BA" w:rsidP="00A80037">
      <w:pPr>
        <w:pStyle w:val="ListParagraph"/>
        <w:numPr>
          <w:ilvl w:val="0"/>
          <w:numId w:val="32"/>
        </w:numPr>
        <w:spacing w:after="0" w:line="240" w:lineRule="auto"/>
        <w:ind w:left="0" w:firstLine="851"/>
        <w:jc w:val="both"/>
        <w:rPr>
          <w:rFonts w:asciiTheme="majorHAnsi" w:hAnsiTheme="majorHAnsi" w:cstheme="majorHAnsi"/>
          <w:sz w:val="24"/>
          <w:szCs w:val="24"/>
        </w:rPr>
      </w:pPr>
      <w:r w:rsidRPr="00AA1446">
        <w:rPr>
          <w:rFonts w:asciiTheme="majorHAnsi" w:hAnsiTheme="majorHAnsi" w:cstheme="majorHAnsi"/>
          <w:sz w:val="24"/>
          <w:szCs w:val="24"/>
        </w:rPr>
        <w:t>Bendrovė</w:t>
      </w:r>
      <w:r w:rsidR="00E806F2" w:rsidRPr="00AA1446">
        <w:rPr>
          <w:rFonts w:asciiTheme="majorHAnsi" w:hAnsiTheme="majorHAnsi" w:cstheme="majorHAnsi"/>
          <w:sz w:val="24"/>
          <w:szCs w:val="24"/>
        </w:rPr>
        <w:t xml:space="preserve">, Klientui delsiant vykdyti savo įsipareigojimus daugiau kaip 30 (trisdešimt) dienų, teikia informaciją apie Kliento tapatybę, kontaktinius duomenis ir kredito istoriją, t. y. finansinius ir turtinius įsipareigojimus ir jų vykdymą, skolas ir jų apmokėjimą, Kredito biurui UAB „Creditinfo Lietuva“ (įmonės kodas: 111689163, adresas: A. Goštauto g. 40A, LT 01112 Vilnius, Lietuva, </w:t>
      </w:r>
      <w:r w:rsidR="00E806F2" w:rsidRPr="0046113F">
        <w:rPr>
          <w:rFonts w:asciiTheme="majorHAnsi" w:hAnsiTheme="majorHAnsi" w:cstheme="majorHAnsi"/>
          <w:color w:val="4472C4" w:themeColor="accent5"/>
          <w:sz w:val="24"/>
          <w:szCs w:val="24"/>
        </w:rPr>
        <w:t>www.manocreditinfo.lt</w:t>
      </w:r>
      <w:r w:rsidR="00E806F2" w:rsidRPr="00AA1446">
        <w:rPr>
          <w:rFonts w:asciiTheme="majorHAnsi" w:hAnsiTheme="majorHAnsi" w:cstheme="majorHAnsi"/>
          <w:sz w:val="24"/>
          <w:szCs w:val="24"/>
        </w:rPr>
        <w:t>, tel.:</w:t>
      </w:r>
      <w:r w:rsidR="007E47F9" w:rsidRPr="00AA1446">
        <w:rPr>
          <w:rFonts w:asciiTheme="majorHAnsi" w:hAnsiTheme="majorHAnsi" w:cstheme="majorHAnsi"/>
          <w:sz w:val="24"/>
          <w:szCs w:val="24"/>
        </w:rPr>
        <w:t> </w:t>
      </w:r>
      <w:r w:rsidR="00E806F2" w:rsidRPr="00AA1446">
        <w:rPr>
          <w:rFonts w:asciiTheme="majorHAnsi" w:hAnsiTheme="majorHAnsi" w:cstheme="majorHAnsi"/>
          <w:sz w:val="24"/>
          <w:szCs w:val="24"/>
        </w:rPr>
        <w:t>(8</w:t>
      </w:r>
      <w:r w:rsidR="00113002" w:rsidRPr="00AA1446">
        <w:rPr>
          <w:rFonts w:asciiTheme="majorHAnsi" w:hAnsiTheme="majorHAnsi" w:cstheme="majorHAnsi"/>
          <w:sz w:val="24"/>
          <w:szCs w:val="24"/>
        </w:rPr>
        <w:t> </w:t>
      </w:r>
      <w:r w:rsidR="00E806F2" w:rsidRPr="00AA1446">
        <w:rPr>
          <w:rFonts w:asciiTheme="majorHAnsi" w:hAnsiTheme="majorHAnsi" w:cstheme="majorHAnsi"/>
          <w:sz w:val="24"/>
          <w:szCs w:val="24"/>
        </w:rPr>
        <w:t>5)</w:t>
      </w:r>
      <w:r w:rsidR="00321AE6" w:rsidRPr="00AA1446">
        <w:rPr>
          <w:rFonts w:asciiTheme="majorHAnsi" w:hAnsiTheme="majorHAnsi" w:cstheme="majorHAnsi"/>
          <w:sz w:val="24"/>
          <w:szCs w:val="24"/>
        </w:rPr>
        <w:t> </w:t>
      </w:r>
      <w:r w:rsidR="00E806F2" w:rsidRPr="00AA1446">
        <w:rPr>
          <w:rFonts w:asciiTheme="majorHAnsi" w:hAnsiTheme="majorHAnsi" w:cstheme="majorHAnsi"/>
          <w:sz w:val="24"/>
          <w:szCs w:val="24"/>
        </w:rPr>
        <w:t xml:space="preserve">2394131). Kredito biuras tvarko ir teikia tretiesiems asmenims (finansų įstaigoms, telekomunikacijų bendrovėms, draudimui, elektros ir komunalinių paslaugų teikėjams, prekybos įmonėms ir kt.) Kliento informaciją siekdamas teisėtų interesų ir tikslų – įvertinti kreditingumą ir valdyti įsiskolinimą. Vertinant kreditingumą, vykdomas asmens savybių įvertinimas automatiniu būdu (profiliavimas), kuris ateityje gali </w:t>
      </w:r>
      <w:r w:rsidR="00321AE6" w:rsidRPr="00AA1446">
        <w:rPr>
          <w:rFonts w:asciiTheme="majorHAnsi" w:hAnsiTheme="majorHAnsi" w:cstheme="majorHAnsi"/>
          <w:sz w:val="24"/>
          <w:szCs w:val="24"/>
        </w:rPr>
        <w:t>daryti įtaką</w:t>
      </w:r>
      <w:r w:rsidR="00E806F2" w:rsidRPr="00AA1446">
        <w:rPr>
          <w:rFonts w:asciiTheme="majorHAnsi" w:hAnsiTheme="majorHAnsi" w:cstheme="majorHAnsi"/>
          <w:sz w:val="24"/>
          <w:szCs w:val="24"/>
        </w:rPr>
        <w:t xml:space="preserve"> Kliento galimyb</w:t>
      </w:r>
      <w:r w:rsidR="00291B67" w:rsidRPr="00AA1446">
        <w:rPr>
          <w:rFonts w:asciiTheme="majorHAnsi" w:hAnsiTheme="majorHAnsi" w:cstheme="majorHAnsi"/>
          <w:sz w:val="24"/>
          <w:szCs w:val="24"/>
        </w:rPr>
        <w:t>ei</w:t>
      </w:r>
      <w:r w:rsidR="00E806F2" w:rsidRPr="00AA1446">
        <w:rPr>
          <w:rFonts w:asciiTheme="majorHAnsi" w:hAnsiTheme="majorHAnsi" w:cstheme="majorHAnsi"/>
          <w:sz w:val="24"/>
          <w:szCs w:val="24"/>
        </w:rPr>
        <w:t xml:space="preserve"> sudaryti sandorius. Vertinimas automatiniu būdu padeda atsakingai skolinti, jo metu įvertinama asmens pateikta informacija, kredito istorija, vieša informacija ir kt. Automatinio vertinimo metodai reguliariai peržiūrimi, kad būtų užtikrintas jų sąžiningumas, efektyvumas ir nešališkumas. Kredito istorijos duomenys tvarkomi 10 (dešimt) metų po įsipareigojimų įvykdymo. Klientas gali susipažinti su savo kredito istorija kreipdamasis tiesiogiai į Kredito biurą arba pasinaudodami „Finpass“ mobilia programėle. Klientas taip pat turi teisę Kredito biuro prašyti ištaisyti arba ištrinti, arba apriboti duomenų tvarkymą, ir teisę nesutikti, kad duomenys būtų tvarkomi, reikalauti žmogaus įsikišimo automatiniame sprendimų priėmime, pareikšti savo požiūrį ir užginčyti sprendimą, taip pat teisę į duomenų perkeliamumą. Apie šių teisių įgyvendinimą ir apribojimus, savybių įvertinimą automatiniu būdu (profiliavimą), daugiau informacijos pateikiama </w:t>
      </w:r>
      <w:r w:rsidR="00E806F2" w:rsidRPr="0046113F">
        <w:rPr>
          <w:rFonts w:asciiTheme="majorHAnsi" w:hAnsiTheme="majorHAnsi" w:cstheme="majorHAnsi"/>
          <w:color w:val="4472C4" w:themeColor="accent5"/>
          <w:sz w:val="24"/>
          <w:szCs w:val="24"/>
        </w:rPr>
        <w:t>www.manocreditinfo.lt</w:t>
      </w:r>
      <w:r w:rsidR="00E806F2" w:rsidRPr="00AA1446">
        <w:rPr>
          <w:rFonts w:asciiTheme="majorHAnsi" w:hAnsiTheme="majorHAnsi" w:cstheme="majorHAnsi"/>
          <w:sz w:val="24"/>
          <w:szCs w:val="24"/>
        </w:rPr>
        <w:t xml:space="preserve">. Dėl teisių pažeidimų Klientas turi teisę kreiptis į duomenų apsaugos pareigūną el. paštu </w:t>
      </w:r>
      <w:r w:rsidR="00E806F2" w:rsidRPr="0046113F">
        <w:rPr>
          <w:rFonts w:asciiTheme="majorHAnsi" w:hAnsiTheme="majorHAnsi" w:cstheme="majorHAnsi"/>
          <w:color w:val="4472C4" w:themeColor="accent5"/>
          <w:sz w:val="24"/>
          <w:szCs w:val="24"/>
        </w:rPr>
        <w:t>duomenu.apsauga@creditinfo.lt</w:t>
      </w:r>
      <w:r w:rsidR="00E806F2" w:rsidRPr="00AA1446">
        <w:rPr>
          <w:rFonts w:asciiTheme="majorHAnsi" w:hAnsiTheme="majorHAnsi" w:cstheme="majorHAnsi"/>
          <w:sz w:val="24"/>
          <w:szCs w:val="24"/>
        </w:rPr>
        <w:t xml:space="preserve"> arba anksčiau nurodytu telefonu ar pateikti skundą Valstybinei duomenų apsaugos inspekcijai arba teismui.</w:t>
      </w:r>
    </w:p>
    <w:p w14:paraId="58C09215" w14:textId="77777777" w:rsidR="00537349" w:rsidRPr="00AA1446" w:rsidRDefault="00537349" w:rsidP="005E2F2E">
      <w:pPr>
        <w:pStyle w:val="ListParagraph"/>
        <w:spacing w:after="0" w:line="240" w:lineRule="auto"/>
        <w:ind w:left="0"/>
        <w:jc w:val="center"/>
        <w:rPr>
          <w:rFonts w:asciiTheme="majorHAnsi" w:hAnsiTheme="majorHAnsi" w:cstheme="majorHAnsi"/>
          <w:b/>
          <w:bCs/>
          <w:sz w:val="24"/>
          <w:szCs w:val="24"/>
        </w:rPr>
      </w:pPr>
    </w:p>
    <w:p w14:paraId="3E78F979" w14:textId="7415B2EC" w:rsidR="004C67C7" w:rsidRPr="00AA1446" w:rsidRDefault="002B04B5" w:rsidP="005E2F2E">
      <w:pPr>
        <w:pStyle w:val="ListParagraph"/>
        <w:spacing w:after="0" w:line="240" w:lineRule="auto"/>
        <w:ind w:left="0"/>
        <w:jc w:val="center"/>
        <w:rPr>
          <w:rFonts w:asciiTheme="majorHAnsi" w:hAnsiTheme="majorHAnsi" w:cstheme="majorHAnsi"/>
          <w:b/>
          <w:bCs/>
          <w:sz w:val="24"/>
          <w:szCs w:val="24"/>
        </w:rPr>
      </w:pPr>
      <w:r w:rsidRPr="00AA1446">
        <w:rPr>
          <w:rFonts w:asciiTheme="majorHAnsi" w:hAnsiTheme="majorHAnsi" w:cstheme="majorHAnsi"/>
          <w:b/>
          <w:bCs/>
          <w:sz w:val="24"/>
          <w:szCs w:val="24"/>
        </w:rPr>
        <w:t>IX</w:t>
      </w:r>
      <w:r w:rsidR="00670555" w:rsidRPr="00AA1446">
        <w:rPr>
          <w:rFonts w:asciiTheme="majorHAnsi" w:hAnsiTheme="majorHAnsi" w:cstheme="majorHAnsi"/>
          <w:b/>
          <w:bCs/>
          <w:sz w:val="24"/>
          <w:szCs w:val="24"/>
        </w:rPr>
        <w:t xml:space="preserve"> </w:t>
      </w:r>
      <w:r w:rsidR="004C67C7" w:rsidRPr="00AA1446">
        <w:rPr>
          <w:rFonts w:asciiTheme="majorHAnsi" w:hAnsiTheme="majorHAnsi" w:cstheme="majorHAnsi"/>
          <w:b/>
          <w:bCs/>
          <w:sz w:val="24"/>
          <w:szCs w:val="24"/>
        </w:rPr>
        <w:t>SKYRIUS</w:t>
      </w:r>
    </w:p>
    <w:p w14:paraId="550ACA8D" w14:textId="793E7816" w:rsidR="00095776" w:rsidRPr="00AA1446" w:rsidRDefault="000476DE" w:rsidP="005E2F2E">
      <w:pPr>
        <w:pStyle w:val="ListParagraph"/>
        <w:spacing w:after="0" w:line="240" w:lineRule="auto"/>
        <w:ind w:left="0"/>
        <w:jc w:val="center"/>
        <w:rPr>
          <w:rFonts w:asciiTheme="majorHAnsi" w:hAnsiTheme="majorHAnsi" w:cstheme="majorHAnsi"/>
          <w:b/>
          <w:bCs/>
          <w:sz w:val="24"/>
          <w:szCs w:val="24"/>
        </w:rPr>
      </w:pPr>
      <w:r w:rsidRPr="00AA1446">
        <w:rPr>
          <w:rFonts w:asciiTheme="majorHAnsi" w:hAnsiTheme="majorHAnsi" w:cstheme="majorHAnsi"/>
          <w:b/>
          <w:bCs/>
          <w:sz w:val="24"/>
          <w:szCs w:val="24"/>
        </w:rPr>
        <w:t>BAIGIAMOSIOS NUOSTATOS</w:t>
      </w:r>
    </w:p>
    <w:p w14:paraId="6C91D5BB" w14:textId="77777777" w:rsidR="00785D79" w:rsidRPr="00AA1446" w:rsidRDefault="00785D79" w:rsidP="005E2F2E">
      <w:pPr>
        <w:spacing w:after="0" w:line="240" w:lineRule="auto"/>
        <w:ind w:left="360"/>
        <w:contextualSpacing/>
        <w:jc w:val="center"/>
        <w:rPr>
          <w:rFonts w:asciiTheme="majorHAnsi" w:hAnsiTheme="majorHAnsi" w:cstheme="majorHAnsi"/>
          <w:sz w:val="24"/>
          <w:szCs w:val="24"/>
        </w:rPr>
      </w:pPr>
    </w:p>
    <w:p w14:paraId="645B7F7E" w14:textId="77777777" w:rsidR="00862504" w:rsidRPr="00AA1446" w:rsidRDefault="291BB32D" w:rsidP="00A80037">
      <w:pPr>
        <w:pStyle w:val="ListParagraph"/>
        <w:numPr>
          <w:ilvl w:val="0"/>
          <w:numId w:val="32"/>
        </w:numPr>
        <w:spacing w:after="0" w:line="240" w:lineRule="auto"/>
        <w:ind w:left="0" w:firstLine="851"/>
        <w:jc w:val="both"/>
        <w:rPr>
          <w:rFonts w:asciiTheme="majorHAnsi" w:hAnsiTheme="majorHAnsi" w:cstheme="majorHAnsi"/>
          <w:sz w:val="24"/>
          <w:szCs w:val="24"/>
        </w:rPr>
      </w:pPr>
      <w:r w:rsidRPr="00AA1446">
        <w:rPr>
          <w:rFonts w:asciiTheme="majorHAnsi" w:hAnsiTheme="majorHAnsi" w:cstheme="majorHAnsi"/>
          <w:sz w:val="24"/>
          <w:szCs w:val="24"/>
        </w:rPr>
        <w:t>Sutarties specialiosios sąlygos turi pirmenybę prieš Sutarties bendrąsias sąlygas.</w:t>
      </w:r>
    </w:p>
    <w:p w14:paraId="50900BDA" w14:textId="341C5F23" w:rsidR="00862504" w:rsidRPr="00AA1446" w:rsidRDefault="291BB32D" w:rsidP="00A80037">
      <w:pPr>
        <w:pStyle w:val="ListParagraph"/>
        <w:numPr>
          <w:ilvl w:val="0"/>
          <w:numId w:val="32"/>
        </w:numPr>
        <w:spacing w:after="0" w:line="240" w:lineRule="auto"/>
        <w:ind w:left="0" w:firstLine="851"/>
        <w:jc w:val="both"/>
        <w:rPr>
          <w:rFonts w:asciiTheme="majorHAnsi" w:hAnsiTheme="majorHAnsi" w:cstheme="majorHAnsi"/>
          <w:sz w:val="24"/>
          <w:szCs w:val="24"/>
        </w:rPr>
      </w:pPr>
      <w:r w:rsidRPr="00AA1446">
        <w:rPr>
          <w:rFonts w:asciiTheme="majorHAnsi" w:hAnsiTheme="majorHAnsi" w:cstheme="majorHAnsi"/>
          <w:sz w:val="24"/>
          <w:szCs w:val="24"/>
        </w:rPr>
        <w:t xml:space="preserve">Dėl to, kas nenumatyta Sutartyje, </w:t>
      </w:r>
      <w:r w:rsidR="0016331F" w:rsidRPr="00AA1446">
        <w:rPr>
          <w:rFonts w:asciiTheme="majorHAnsi" w:hAnsiTheme="majorHAnsi" w:cstheme="majorHAnsi"/>
          <w:sz w:val="24"/>
          <w:szCs w:val="24"/>
        </w:rPr>
        <w:t>Šalys</w:t>
      </w:r>
      <w:r w:rsidRPr="00AA1446">
        <w:rPr>
          <w:rFonts w:asciiTheme="majorHAnsi" w:hAnsiTheme="majorHAnsi" w:cstheme="majorHAnsi"/>
          <w:sz w:val="24"/>
          <w:szCs w:val="24"/>
        </w:rPr>
        <w:t xml:space="preserve"> vadovaujasi </w:t>
      </w:r>
      <w:r w:rsidR="00F76384" w:rsidRPr="00AA1446">
        <w:rPr>
          <w:rFonts w:asciiTheme="majorHAnsi" w:hAnsiTheme="majorHAnsi" w:cstheme="majorHAnsi"/>
          <w:sz w:val="24"/>
          <w:szCs w:val="24"/>
        </w:rPr>
        <w:t>teisės aktais</w:t>
      </w:r>
      <w:r w:rsidR="00736EE3" w:rsidRPr="00736EE3">
        <w:rPr>
          <w:rFonts w:asciiTheme="majorHAnsi" w:hAnsiTheme="majorHAnsi" w:cstheme="majorHAnsi"/>
          <w:sz w:val="24"/>
          <w:szCs w:val="24"/>
        </w:rPr>
        <w:t xml:space="preserve">. </w:t>
      </w:r>
      <w:r w:rsidRPr="00AA1446">
        <w:rPr>
          <w:rFonts w:asciiTheme="majorHAnsi" w:hAnsiTheme="majorHAnsi" w:cstheme="majorHAnsi"/>
          <w:sz w:val="24"/>
          <w:szCs w:val="24"/>
        </w:rPr>
        <w:t xml:space="preserve">Jeigu kuri nors Sutarties nuostata prieštarauja teisės aktams ar pasikeitus teisės aktams tokia tampa ar dėl kokių nors kitų priežasčių nebegalioja – kitos Sutarties nuostatos lieka galioti. </w:t>
      </w:r>
      <w:r w:rsidR="00375957" w:rsidRPr="00AA1446">
        <w:rPr>
          <w:rFonts w:asciiTheme="majorHAnsi" w:hAnsiTheme="majorHAnsi" w:cstheme="majorHAnsi"/>
          <w:sz w:val="24"/>
          <w:szCs w:val="24"/>
        </w:rPr>
        <w:t xml:space="preserve">Tokiu atveju, teisės aktams prieštaraujanti ir (ar) nebegaliojanti Sutarties nuostata yra pakeičiama į atitinkančią teisės </w:t>
      </w:r>
      <w:r w:rsidR="00375957" w:rsidRPr="00AA1446">
        <w:rPr>
          <w:rFonts w:asciiTheme="majorHAnsi" w:hAnsiTheme="majorHAnsi" w:cstheme="majorHAnsi"/>
          <w:sz w:val="24"/>
          <w:szCs w:val="24"/>
        </w:rPr>
        <w:lastRenderedPageBreak/>
        <w:t>aktų reikalavimus nuostatą, kuri savo turiniu kiek įmanoma labiau atitiktų keičiamąją, o iki tokios nuostatos pakeitimo vadovaujamasi naujai įsigaliojusiomis imperatyviomis teisės normomis.</w:t>
      </w:r>
    </w:p>
    <w:p w14:paraId="4F1BF292" w14:textId="77777777" w:rsidR="00862504" w:rsidRPr="00AA1446" w:rsidRDefault="003408BC" w:rsidP="00A80037">
      <w:pPr>
        <w:pStyle w:val="ListParagraph"/>
        <w:numPr>
          <w:ilvl w:val="0"/>
          <w:numId w:val="32"/>
        </w:numPr>
        <w:spacing w:after="0" w:line="240" w:lineRule="auto"/>
        <w:ind w:left="0" w:firstLine="851"/>
        <w:jc w:val="both"/>
        <w:rPr>
          <w:rFonts w:asciiTheme="majorHAnsi" w:hAnsiTheme="majorHAnsi" w:cstheme="majorHAnsi"/>
          <w:sz w:val="24"/>
          <w:szCs w:val="24"/>
        </w:rPr>
      </w:pPr>
      <w:r w:rsidRPr="00AA1446">
        <w:rPr>
          <w:rFonts w:asciiTheme="majorHAnsi" w:hAnsiTheme="majorHAnsi" w:cstheme="majorHAnsi"/>
          <w:sz w:val="24"/>
          <w:szCs w:val="24"/>
        </w:rPr>
        <w:t>Šalys</w:t>
      </w:r>
      <w:r w:rsidR="291BB32D" w:rsidRPr="00AA1446">
        <w:rPr>
          <w:rFonts w:asciiTheme="majorHAnsi" w:hAnsiTheme="majorHAnsi" w:cstheme="majorHAnsi"/>
          <w:sz w:val="24"/>
          <w:szCs w:val="24"/>
        </w:rPr>
        <w:t xml:space="preserve"> įsipareigoja ne</w:t>
      </w:r>
      <w:r w:rsidRPr="00AA1446">
        <w:rPr>
          <w:rFonts w:asciiTheme="majorHAnsi" w:hAnsiTheme="majorHAnsi" w:cstheme="majorHAnsi"/>
          <w:sz w:val="24"/>
          <w:szCs w:val="24"/>
        </w:rPr>
        <w:t>delsiant raštu informuoti viena</w:t>
      </w:r>
      <w:r w:rsidR="291BB32D" w:rsidRPr="00AA1446">
        <w:rPr>
          <w:rFonts w:asciiTheme="majorHAnsi" w:hAnsiTheme="majorHAnsi" w:cstheme="majorHAnsi"/>
          <w:sz w:val="24"/>
          <w:szCs w:val="24"/>
        </w:rPr>
        <w:t xml:space="preserve"> kitą apie savo rekvizitų pasikeitimą. Šalis, nepranešusi apie rekvizitų pasikeitimus, negali reikšti pretenzijų dėl kitos Šalies veiksmų, atliktų Sutartyje numatytais rekvizitais. </w:t>
      </w:r>
    </w:p>
    <w:p w14:paraId="149B3C29" w14:textId="35F22313" w:rsidR="00862504" w:rsidRPr="00736EE3" w:rsidRDefault="291BB32D" w:rsidP="00A80037">
      <w:pPr>
        <w:pStyle w:val="ListParagraph"/>
        <w:numPr>
          <w:ilvl w:val="0"/>
          <w:numId w:val="32"/>
        </w:numPr>
        <w:spacing w:after="0" w:line="240" w:lineRule="auto"/>
        <w:ind w:left="0" w:firstLine="851"/>
        <w:jc w:val="both"/>
        <w:rPr>
          <w:rFonts w:asciiTheme="majorHAnsi" w:hAnsiTheme="majorHAnsi" w:cstheme="majorHAnsi"/>
          <w:sz w:val="24"/>
          <w:szCs w:val="24"/>
        </w:rPr>
      </w:pPr>
      <w:r w:rsidRPr="00AA1446">
        <w:rPr>
          <w:rFonts w:asciiTheme="majorHAnsi" w:hAnsiTheme="majorHAnsi" w:cstheme="majorHAnsi"/>
          <w:sz w:val="24"/>
          <w:szCs w:val="24"/>
        </w:rPr>
        <w:t xml:space="preserve">Bet kokie pranešimai, prašymai, reikalavimai ar bet koks kitas Šalių susirašinėjimas ar informacija, kurią reikia pateikti pagal Sutarties ar teisės aktų reikalavimus, Sutarties Šaliai gali būti įteikiami pasirašytinai, siunčiami registruotu laišku, per kurjerį, el. paštu Sutarties specialiojoje dalyje nurodytais </w:t>
      </w:r>
      <w:r w:rsidR="008D4361" w:rsidRPr="00AA1446">
        <w:rPr>
          <w:rFonts w:asciiTheme="majorHAnsi" w:hAnsiTheme="majorHAnsi" w:cstheme="majorHAnsi"/>
          <w:sz w:val="24"/>
          <w:szCs w:val="24"/>
        </w:rPr>
        <w:t>kontaktais</w:t>
      </w:r>
      <w:r w:rsidRPr="00AA1446">
        <w:rPr>
          <w:rFonts w:asciiTheme="majorHAnsi" w:hAnsiTheme="majorHAnsi" w:cstheme="majorHAnsi"/>
          <w:sz w:val="24"/>
          <w:szCs w:val="24"/>
        </w:rPr>
        <w:t xml:space="preserve">. Bendrovė taip pat turi teisę Sutartyje bei teisės aktuose numatytus pranešimus ir kitą informaciją </w:t>
      </w:r>
      <w:r w:rsidRPr="00736EE3">
        <w:rPr>
          <w:rFonts w:asciiTheme="majorHAnsi" w:hAnsiTheme="majorHAnsi" w:cstheme="majorHAnsi"/>
          <w:sz w:val="24"/>
          <w:szCs w:val="24"/>
        </w:rPr>
        <w:t xml:space="preserve">Klientui pateikti </w:t>
      </w:r>
      <w:r w:rsidR="00521B98" w:rsidRPr="00736EE3">
        <w:rPr>
          <w:rFonts w:asciiTheme="majorHAnsi" w:hAnsiTheme="majorHAnsi" w:cstheme="majorHAnsi"/>
          <w:sz w:val="24"/>
          <w:szCs w:val="24"/>
        </w:rPr>
        <w:t>Mokėjimo pranešimuose</w:t>
      </w:r>
      <w:r w:rsidRPr="00736EE3">
        <w:rPr>
          <w:rFonts w:asciiTheme="majorHAnsi" w:hAnsiTheme="majorHAnsi" w:cstheme="majorHAnsi"/>
          <w:sz w:val="24"/>
          <w:szCs w:val="24"/>
        </w:rPr>
        <w:t>, viešai, įskaitant, bet neapsiribojant</w:t>
      </w:r>
      <w:r w:rsidR="000C653D" w:rsidRPr="00736EE3">
        <w:rPr>
          <w:rFonts w:asciiTheme="majorHAnsi" w:hAnsiTheme="majorHAnsi" w:cstheme="majorHAnsi"/>
          <w:sz w:val="24"/>
          <w:szCs w:val="24"/>
        </w:rPr>
        <w:t xml:space="preserve"> </w:t>
      </w:r>
      <w:r w:rsidRPr="00736EE3">
        <w:rPr>
          <w:rFonts w:asciiTheme="majorHAnsi" w:hAnsiTheme="majorHAnsi" w:cstheme="majorHAnsi"/>
          <w:sz w:val="24"/>
          <w:szCs w:val="24"/>
        </w:rPr>
        <w:t xml:space="preserve">Interneto svetainėje, savitarnos portale. </w:t>
      </w:r>
    </w:p>
    <w:p w14:paraId="71D29A31" w14:textId="77777777" w:rsidR="00862504" w:rsidRPr="00736EE3" w:rsidRDefault="291BB32D" w:rsidP="00A80037">
      <w:pPr>
        <w:pStyle w:val="ListParagraph"/>
        <w:numPr>
          <w:ilvl w:val="0"/>
          <w:numId w:val="32"/>
        </w:numPr>
        <w:spacing w:after="0" w:line="240" w:lineRule="auto"/>
        <w:ind w:left="0" w:firstLine="851"/>
        <w:jc w:val="both"/>
        <w:rPr>
          <w:rFonts w:asciiTheme="majorHAnsi" w:hAnsiTheme="majorHAnsi" w:cstheme="majorHAnsi"/>
          <w:sz w:val="24"/>
          <w:szCs w:val="24"/>
        </w:rPr>
      </w:pPr>
      <w:r w:rsidRPr="00736EE3">
        <w:rPr>
          <w:rFonts w:asciiTheme="majorHAnsi" w:hAnsiTheme="majorHAnsi" w:cstheme="majorHAnsi"/>
          <w:sz w:val="24"/>
          <w:szCs w:val="24"/>
        </w:rPr>
        <w:t>Atsakomybės, pranešimų siuntimo ir gavimo, kalbos, ginčų sprendimo, neįvykdytų finansinių įsipareigojimų ir kitos sąlygos, kurios pagal savo esmę turi galioti ir po Sutarties įvykdymo, pasibaigimo galioja ir po Sutarties pasibaigimo bet kokiu pagrindu.</w:t>
      </w:r>
    </w:p>
    <w:p w14:paraId="15C1108D" w14:textId="24F5FA01" w:rsidR="003A7451" w:rsidRPr="00736EE3" w:rsidRDefault="000476DE" w:rsidP="00A80037">
      <w:pPr>
        <w:pStyle w:val="ListParagraph"/>
        <w:numPr>
          <w:ilvl w:val="0"/>
          <w:numId w:val="32"/>
        </w:numPr>
        <w:spacing w:after="0" w:line="240" w:lineRule="auto"/>
        <w:ind w:left="0" w:firstLine="851"/>
        <w:jc w:val="both"/>
        <w:rPr>
          <w:rFonts w:asciiTheme="majorHAnsi" w:hAnsiTheme="majorHAnsi" w:cstheme="majorHAnsi"/>
          <w:sz w:val="24"/>
          <w:szCs w:val="24"/>
        </w:rPr>
      </w:pPr>
      <w:r w:rsidRPr="00736EE3">
        <w:rPr>
          <w:rFonts w:asciiTheme="majorHAnsi" w:hAnsiTheme="majorHAnsi" w:cstheme="majorHAnsi"/>
          <w:sz w:val="24"/>
          <w:szCs w:val="24"/>
        </w:rPr>
        <w:t>Sutartis sudaryta vadovaujantis ir bus aiškinama taikant Lietuvos Respublikos teisę. Bet koks ginčas, kylantis iš Sutarties, bus sprendžiamas tarpusavio konsultacijų ir derybų keliu. Tuo atveju, jei ginčo nepavyktų išspręsti tarpusavio derybomis, toks ginčas sprendžiamas Lietuvos Respublikos teisės aktų nustatyta tvarka.</w:t>
      </w:r>
    </w:p>
    <w:p w14:paraId="4248B2C1" w14:textId="39A4838F" w:rsidR="00BB6383" w:rsidRPr="00736EE3" w:rsidRDefault="00CD65CF" w:rsidP="00A80037">
      <w:pPr>
        <w:pStyle w:val="ListParagraph"/>
        <w:numPr>
          <w:ilvl w:val="0"/>
          <w:numId w:val="32"/>
        </w:numPr>
        <w:spacing w:after="0" w:line="240" w:lineRule="auto"/>
        <w:ind w:left="0" w:firstLine="851"/>
        <w:jc w:val="both"/>
        <w:rPr>
          <w:rFonts w:asciiTheme="majorHAnsi" w:hAnsiTheme="majorHAnsi" w:cstheme="majorHAnsi"/>
          <w:sz w:val="24"/>
          <w:szCs w:val="24"/>
        </w:rPr>
      </w:pPr>
      <w:r w:rsidRPr="00736EE3">
        <w:rPr>
          <w:rFonts w:asciiTheme="majorHAnsi" w:hAnsiTheme="majorHAnsi" w:cstheme="majorHAnsi"/>
          <w:sz w:val="24"/>
          <w:szCs w:val="24"/>
        </w:rPr>
        <w:t xml:space="preserve">Vartojimo ginčus ne teismo tvarka Lietuvos Respublikos teisės aktų nustatytos kompetencijos ribose nagrinėja šios institucijos: </w:t>
      </w:r>
      <w:r w:rsidR="00AC4309" w:rsidRPr="00736EE3">
        <w:rPr>
          <w:rFonts w:asciiTheme="majorHAnsi" w:hAnsiTheme="majorHAnsi" w:cstheme="majorHAnsi"/>
          <w:sz w:val="24"/>
          <w:szCs w:val="24"/>
        </w:rPr>
        <w:t>Valstybinė energetikos reguliavimo taryba</w:t>
      </w:r>
      <w:r w:rsidRPr="00736EE3">
        <w:rPr>
          <w:rFonts w:asciiTheme="majorHAnsi" w:hAnsiTheme="majorHAnsi" w:cstheme="majorHAnsi"/>
          <w:sz w:val="24"/>
          <w:szCs w:val="24"/>
        </w:rPr>
        <w:t xml:space="preserve"> (Verkių g. 25C-1, 08223 Vilnius, </w:t>
      </w:r>
      <w:r w:rsidRPr="0046113F">
        <w:rPr>
          <w:rFonts w:asciiTheme="majorHAnsi" w:hAnsiTheme="majorHAnsi" w:cstheme="majorHAnsi"/>
          <w:color w:val="4472C4" w:themeColor="accent5"/>
          <w:sz w:val="24"/>
          <w:szCs w:val="24"/>
        </w:rPr>
        <w:t>www.regula.lt</w:t>
      </w:r>
      <w:r w:rsidRPr="00736EE3">
        <w:rPr>
          <w:rFonts w:asciiTheme="majorHAnsi" w:hAnsiTheme="majorHAnsi" w:cstheme="majorHAnsi"/>
          <w:sz w:val="24"/>
          <w:szCs w:val="24"/>
        </w:rPr>
        <w:t xml:space="preserve">), Valstybinė vartotojų teisių apsaugos tarnyba (Vilniaus g. 25, 01402 Vilnius, </w:t>
      </w:r>
      <w:hyperlink r:id="rId19" w:history="1">
        <w:r w:rsidR="00736EE3" w:rsidRPr="00736EE3">
          <w:rPr>
            <w:rStyle w:val="Hyperlink"/>
            <w:rFonts w:asciiTheme="majorHAnsi" w:hAnsiTheme="majorHAnsi" w:cstheme="majorHAnsi"/>
            <w:sz w:val="24"/>
            <w:szCs w:val="24"/>
          </w:rPr>
          <w:t>www.vvtat.lt</w:t>
        </w:r>
      </w:hyperlink>
      <w:r w:rsidRPr="00736EE3">
        <w:rPr>
          <w:rFonts w:asciiTheme="majorHAnsi" w:hAnsiTheme="majorHAnsi" w:cstheme="majorHAnsi"/>
          <w:sz w:val="24"/>
          <w:szCs w:val="24"/>
        </w:rPr>
        <w:t xml:space="preserve">) (toliau – Vartojimo ginčų neteisminio sprendimo subjektai). </w:t>
      </w:r>
      <w:r w:rsidR="002C3C09" w:rsidRPr="00736EE3">
        <w:rPr>
          <w:rFonts w:asciiTheme="majorHAnsi" w:hAnsiTheme="majorHAnsi" w:cstheme="majorHAnsi"/>
          <w:sz w:val="24"/>
          <w:szCs w:val="24"/>
        </w:rPr>
        <w:t>Valstybinė energetikos reguliavimo taryba</w:t>
      </w:r>
      <w:r w:rsidRPr="00736EE3">
        <w:rPr>
          <w:rFonts w:asciiTheme="majorHAnsi" w:hAnsiTheme="majorHAnsi" w:cstheme="majorHAnsi"/>
          <w:sz w:val="24"/>
          <w:szCs w:val="24"/>
        </w:rPr>
        <w:t xml:space="preserve"> nagrinėja ginčus tarp geriamojo vandens tiekėjų ir nuotekų tvarkytojų, abonentų ir vartotojų dėl geriamojo vandens tiekimo ir nuotekų tvarkymo paslaugų kainų, paviršinių nuotekų tvarkymo paslaugų kainų, laikino atjungimo nuo (prijungimo prie) geriamojo vandens tiekimo tinklų paslaugų kainų ir jų taikymo. Valstybinė vartotojų teisių apsaugos tarnyba nagrinėja kitus tarp geriamojo vandens tiekėjų ir nuotekų tvarkytojų ir vartotojų kylančius ginčus. Informacija apie Vartojimo ginčų neteisminio sprendimo subjektus bei apie skundus nagrinėjančius subjektus taip pat skelbiama Interneto svetainėje</w:t>
      </w:r>
      <w:r w:rsidR="00BB6383" w:rsidRPr="00736EE3">
        <w:rPr>
          <w:rFonts w:asciiTheme="majorHAnsi" w:hAnsiTheme="majorHAnsi" w:cstheme="majorHAnsi"/>
          <w:sz w:val="24"/>
          <w:szCs w:val="24"/>
        </w:rPr>
        <w:t xml:space="preserve"> adresu: </w:t>
      </w:r>
      <w:hyperlink r:id="rId20" w:history="1">
        <w:r w:rsidR="00BB6383" w:rsidRPr="00736EE3">
          <w:rPr>
            <w:rStyle w:val="Hyperlink"/>
            <w:rFonts w:asciiTheme="majorHAnsi" w:hAnsiTheme="majorHAnsi" w:cstheme="majorHAnsi"/>
            <w:color w:val="4472C4" w:themeColor="accent5"/>
            <w:sz w:val="24"/>
            <w:szCs w:val="24"/>
          </w:rPr>
          <w:t>Susisiekite su mumis - Vilniaus vandenys (vv.lt)</w:t>
        </w:r>
      </w:hyperlink>
      <w:r w:rsidR="00BB6383" w:rsidRPr="00736EE3">
        <w:rPr>
          <w:rFonts w:asciiTheme="majorHAnsi" w:hAnsiTheme="majorHAnsi" w:cstheme="majorHAnsi"/>
          <w:sz w:val="24"/>
          <w:szCs w:val="24"/>
        </w:rPr>
        <w:t>.</w:t>
      </w:r>
    </w:p>
    <w:p w14:paraId="0A12C5EC" w14:textId="3A611965" w:rsidR="002017F7" w:rsidRPr="00736EE3" w:rsidRDefault="00BB6383" w:rsidP="00DF5369">
      <w:pPr>
        <w:spacing w:after="0" w:line="240" w:lineRule="auto"/>
        <w:rPr>
          <w:rFonts w:asciiTheme="majorHAnsi" w:hAnsiTheme="majorHAnsi" w:cstheme="majorHAnsi"/>
          <w:sz w:val="24"/>
          <w:szCs w:val="24"/>
        </w:rPr>
      </w:pPr>
      <w:r w:rsidRPr="00736EE3">
        <w:rPr>
          <w:rFonts w:asciiTheme="majorHAnsi" w:hAnsiTheme="majorHAnsi" w:cstheme="majorHAnsi"/>
          <w:sz w:val="24"/>
          <w:szCs w:val="24"/>
        </w:rPr>
        <w:tab/>
      </w:r>
      <w:r w:rsidRPr="00736EE3">
        <w:rPr>
          <w:rFonts w:asciiTheme="majorHAnsi" w:hAnsiTheme="majorHAnsi" w:cstheme="majorHAnsi"/>
          <w:sz w:val="24"/>
          <w:szCs w:val="24"/>
        </w:rPr>
        <w:tab/>
      </w:r>
      <w:r w:rsidR="002017F7" w:rsidRPr="00736EE3">
        <w:rPr>
          <w:rFonts w:asciiTheme="majorHAnsi" w:hAnsiTheme="majorHAnsi" w:cstheme="majorHAnsi"/>
          <w:sz w:val="24"/>
          <w:szCs w:val="24"/>
        </w:rPr>
        <w:t>__________________________________</w:t>
      </w:r>
    </w:p>
    <w:sectPr w:rsidR="002017F7" w:rsidRPr="00736EE3" w:rsidSect="004B327E">
      <w:headerReference w:type="default" r:id="rId21"/>
      <w:footerReference w:type="even" r:id="rId22"/>
      <w:footerReference w:type="default" r:id="rId23"/>
      <w:headerReference w:type="first" r:id="rId24"/>
      <w:footerReference w:type="first" r:id="rId25"/>
      <w:type w:val="continuous"/>
      <w:pgSz w:w="11906" w:h="16838"/>
      <w:pgMar w:top="1134" w:right="567" w:bottom="1134" w:left="1134"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DCC6A6" w14:textId="77777777" w:rsidR="00EB6C40" w:rsidRDefault="00EB6C40" w:rsidP="00E1348B">
      <w:pPr>
        <w:spacing w:after="0" w:line="240" w:lineRule="auto"/>
      </w:pPr>
      <w:r>
        <w:separator/>
      </w:r>
    </w:p>
  </w:endnote>
  <w:endnote w:type="continuationSeparator" w:id="0">
    <w:p w14:paraId="695E3FCF" w14:textId="77777777" w:rsidR="00EB6C40" w:rsidRDefault="00EB6C40" w:rsidP="00E1348B">
      <w:pPr>
        <w:spacing w:after="0" w:line="240" w:lineRule="auto"/>
      </w:pPr>
      <w:r>
        <w:continuationSeparator/>
      </w:r>
    </w:p>
  </w:endnote>
  <w:endnote w:type="continuationNotice" w:id="1">
    <w:p w14:paraId="50F644A3" w14:textId="77777777" w:rsidR="00EB6C40" w:rsidRDefault="00EB6C4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8BA5F" w14:textId="77777777" w:rsidR="00E52C8D" w:rsidRDefault="00E52C8D" w:rsidP="00036344">
    <w:pPr>
      <w:pStyle w:val="Footer"/>
      <w:jc w:val="center"/>
      <w:rPr>
        <w:rFonts w:asciiTheme="majorHAnsi" w:hAnsiTheme="majorHAnsi" w:cstheme="majorHAnsi"/>
        <w:sz w:val="18"/>
        <w:szCs w:val="18"/>
      </w:rPr>
    </w:pPr>
  </w:p>
  <w:p w14:paraId="1FE2885C" w14:textId="77777777" w:rsidR="00E52C8D" w:rsidRPr="00036344" w:rsidRDefault="291BB32D" w:rsidP="291BB32D">
    <w:pPr>
      <w:pStyle w:val="Footer"/>
      <w:jc w:val="center"/>
      <w:rPr>
        <w:rFonts w:asciiTheme="majorHAnsi" w:hAnsiTheme="majorHAnsi" w:cstheme="majorBidi"/>
      </w:rPr>
    </w:pPr>
    <w:r w:rsidRPr="291BB32D">
      <w:rPr>
        <w:rFonts w:asciiTheme="majorHAnsi" w:hAnsiTheme="majorHAnsi" w:cstheme="majorBidi"/>
        <w:sz w:val="18"/>
        <w:szCs w:val="18"/>
      </w:rPr>
      <w:t xml:space="preserve">Puslapis </w:t>
    </w:r>
    <w:r w:rsidR="00E52C8D" w:rsidRPr="291BB32D">
      <w:rPr>
        <w:rStyle w:val="PageNumber"/>
        <w:rFonts w:asciiTheme="majorHAnsi" w:hAnsiTheme="majorHAnsi" w:cstheme="majorBidi"/>
        <w:noProof/>
        <w:sz w:val="18"/>
        <w:szCs w:val="18"/>
      </w:rPr>
      <w:fldChar w:fldCharType="begin"/>
    </w:r>
    <w:r w:rsidR="00E52C8D" w:rsidRPr="291BB32D">
      <w:rPr>
        <w:rStyle w:val="PageNumber"/>
        <w:rFonts w:asciiTheme="majorHAnsi" w:hAnsiTheme="majorHAnsi" w:cstheme="majorBidi"/>
        <w:noProof/>
        <w:sz w:val="18"/>
        <w:szCs w:val="18"/>
      </w:rPr>
      <w:instrText xml:space="preserve"> PAGE </w:instrText>
    </w:r>
    <w:r w:rsidR="00E52C8D" w:rsidRPr="291BB32D">
      <w:rPr>
        <w:rStyle w:val="PageNumber"/>
        <w:rFonts w:asciiTheme="majorHAnsi" w:hAnsiTheme="majorHAnsi" w:cstheme="majorBidi"/>
        <w:noProof/>
        <w:sz w:val="18"/>
        <w:szCs w:val="18"/>
      </w:rPr>
      <w:fldChar w:fldCharType="separate"/>
    </w:r>
    <w:r w:rsidRPr="291BB32D">
      <w:rPr>
        <w:rStyle w:val="PageNumber"/>
        <w:rFonts w:asciiTheme="majorHAnsi" w:hAnsiTheme="majorHAnsi" w:cstheme="majorBidi"/>
        <w:noProof/>
        <w:sz w:val="18"/>
        <w:szCs w:val="18"/>
      </w:rPr>
      <w:t>6</w:t>
    </w:r>
    <w:r w:rsidR="00E52C8D" w:rsidRPr="291BB32D">
      <w:rPr>
        <w:rStyle w:val="PageNumber"/>
        <w:rFonts w:asciiTheme="majorHAnsi" w:hAnsiTheme="majorHAnsi" w:cstheme="majorBidi"/>
        <w:noProof/>
        <w:sz w:val="18"/>
        <w:szCs w:val="18"/>
      </w:rPr>
      <w:fldChar w:fldCharType="end"/>
    </w:r>
    <w:r w:rsidRPr="291BB32D">
      <w:rPr>
        <w:rStyle w:val="PageNumber"/>
        <w:rFonts w:asciiTheme="majorHAnsi" w:hAnsiTheme="majorHAnsi" w:cstheme="majorBidi"/>
        <w:sz w:val="18"/>
        <w:szCs w:val="18"/>
      </w:rPr>
      <w:t xml:space="preserve"> iš </w:t>
    </w:r>
    <w:r w:rsidR="00E52C8D" w:rsidRPr="291BB32D">
      <w:rPr>
        <w:rStyle w:val="PageNumber"/>
        <w:rFonts w:asciiTheme="majorHAnsi" w:hAnsiTheme="majorHAnsi" w:cstheme="majorBidi"/>
        <w:noProof/>
        <w:sz w:val="18"/>
        <w:szCs w:val="18"/>
      </w:rPr>
      <w:fldChar w:fldCharType="begin"/>
    </w:r>
    <w:r w:rsidR="00E52C8D" w:rsidRPr="291BB32D">
      <w:rPr>
        <w:rStyle w:val="PageNumber"/>
        <w:rFonts w:asciiTheme="majorHAnsi" w:hAnsiTheme="majorHAnsi" w:cstheme="majorBidi"/>
        <w:noProof/>
        <w:sz w:val="18"/>
        <w:szCs w:val="18"/>
      </w:rPr>
      <w:instrText xml:space="preserve"> NUMPAGES </w:instrText>
    </w:r>
    <w:r w:rsidR="00E52C8D" w:rsidRPr="291BB32D">
      <w:rPr>
        <w:rStyle w:val="PageNumber"/>
        <w:rFonts w:asciiTheme="majorHAnsi" w:hAnsiTheme="majorHAnsi" w:cstheme="majorBidi"/>
        <w:noProof/>
        <w:sz w:val="18"/>
        <w:szCs w:val="18"/>
      </w:rPr>
      <w:fldChar w:fldCharType="separate"/>
    </w:r>
    <w:r w:rsidR="00995EBA">
      <w:rPr>
        <w:rStyle w:val="PageNumber"/>
        <w:rFonts w:asciiTheme="majorHAnsi" w:hAnsiTheme="majorHAnsi" w:cstheme="majorBidi"/>
        <w:noProof/>
        <w:sz w:val="18"/>
        <w:szCs w:val="18"/>
      </w:rPr>
      <w:t>6</w:t>
    </w:r>
    <w:r w:rsidR="00E52C8D" w:rsidRPr="291BB32D">
      <w:rPr>
        <w:rStyle w:val="PageNumber"/>
        <w:rFonts w:asciiTheme="majorHAnsi" w:hAnsiTheme="majorHAnsi" w:cstheme="majorBidi"/>
        <w:noProo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88E3A" w14:textId="135A5443" w:rsidR="00E52C8D" w:rsidRPr="00FD575D" w:rsidRDefault="291BB32D" w:rsidP="00F41FF8">
    <w:pPr>
      <w:pStyle w:val="Footer"/>
      <w:jc w:val="center"/>
      <w:rPr>
        <w:rFonts w:cstheme="minorHAnsi"/>
      </w:rPr>
    </w:pPr>
    <w:r w:rsidRPr="00FD575D">
      <w:rPr>
        <w:rFonts w:cstheme="minorHAnsi"/>
        <w:sz w:val="18"/>
        <w:szCs w:val="18"/>
      </w:rPr>
      <w:t xml:space="preserve">Puslapis </w:t>
    </w:r>
    <w:r w:rsidR="00E52C8D" w:rsidRPr="00FD575D">
      <w:rPr>
        <w:rStyle w:val="PageNumber"/>
        <w:rFonts w:cstheme="minorHAnsi"/>
        <w:noProof/>
        <w:sz w:val="18"/>
        <w:szCs w:val="18"/>
      </w:rPr>
      <w:fldChar w:fldCharType="begin"/>
    </w:r>
    <w:r w:rsidR="00E52C8D" w:rsidRPr="00FD575D">
      <w:rPr>
        <w:rStyle w:val="PageNumber"/>
        <w:rFonts w:cstheme="minorHAnsi"/>
        <w:noProof/>
        <w:sz w:val="18"/>
        <w:szCs w:val="18"/>
      </w:rPr>
      <w:instrText xml:space="preserve"> PAGE </w:instrText>
    </w:r>
    <w:r w:rsidR="00E52C8D" w:rsidRPr="00FD575D">
      <w:rPr>
        <w:rStyle w:val="PageNumber"/>
        <w:rFonts w:cstheme="minorHAnsi"/>
        <w:noProof/>
        <w:sz w:val="18"/>
        <w:szCs w:val="18"/>
      </w:rPr>
      <w:fldChar w:fldCharType="separate"/>
    </w:r>
    <w:r w:rsidR="00FD575D">
      <w:rPr>
        <w:rStyle w:val="PageNumber"/>
        <w:rFonts w:cstheme="minorHAnsi"/>
        <w:noProof/>
        <w:sz w:val="18"/>
        <w:szCs w:val="18"/>
      </w:rPr>
      <w:t>6</w:t>
    </w:r>
    <w:r w:rsidR="00E52C8D" w:rsidRPr="00FD575D">
      <w:rPr>
        <w:rStyle w:val="PageNumber"/>
        <w:rFonts w:cstheme="minorHAnsi"/>
        <w:noProof/>
        <w:sz w:val="18"/>
        <w:szCs w:val="18"/>
      </w:rPr>
      <w:fldChar w:fldCharType="end"/>
    </w:r>
    <w:r w:rsidRPr="00FD575D">
      <w:rPr>
        <w:rStyle w:val="PageNumber"/>
        <w:rFonts w:cstheme="minorHAnsi"/>
        <w:sz w:val="18"/>
        <w:szCs w:val="18"/>
      </w:rPr>
      <w:t xml:space="preserve"> iš </w:t>
    </w:r>
    <w:r w:rsidR="00E52C8D" w:rsidRPr="00FD575D">
      <w:rPr>
        <w:rStyle w:val="PageNumber"/>
        <w:rFonts w:cstheme="minorHAnsi"/>
        <w:noProof/>
        <w:sz w:val="18"/>
        <w:szCs w:val="18"/>
      </w:rPr>
      <w:fldChar w:fldCharType="begin"/>
    </w:r>
    <w:r w:rsidR="00E52C8D" w:rsidRPr="00FD575D">
      <w:rPr>
        <w:rStyle w:val="PageNumber"/>
        <w:rFonts w:cstheme="minorHAnsi"/>
        <w:noProof/>
        <w:sz w:val="18"/>
        <w:szCs w:val="18"/>
      </w:rPr>
      <w:instrText xml:space="preserve"> NUMPAGES </w:instrText>
    </w:r>
    <w:r w:rsidR="00E52C8D" w:rsidRPr="00FD575D">
      <w:rPr>
        <w:rStyle w:val="PageNumber"/>
        <w:rFonts w:cstheme="minorHAnsi"/>
        <w:noProof/>
        <w:sz w:val="18"/>
        <w:szCs w:val="18"/>
      </w:rPr>
      <w:fldChar w:fldCharType="separate"/>
    </w:r>
    <w:r w:rsidR="00FD575D">
      <w:rPr>
        <w:rStyle w:val="PageNumber"/>
        <w:rFonts w:cstheme="minorHAnsi"/>
        <w:noProof/>
        <w:sz w:val="18"/>
        <w:szCs w:val="18"/>
      </w:rPr>
      <w:t>6</w:t>
    </w:r>
    <w:r w:rsidR="00E52C8D" w:rsidRPr="00FD575D">
      <w:rPr>
        <w:rStyle w:val="PageNumber"/>
        <w:rFonts w:cstheme="minorHAnsi"/>
        <w:noProof/>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8CCEB" w14:textId="77777777" w:rsidR="00E52C8D" w:rsidRDefault="00E52C8D" w:rsidP="00AD2321">
    <w:pPr>
      <w:pStyle w:val="Footer"/>
      <w:jc w:val="center"/>
      <w:rPr>
        <w:rFonts w:cstheme="minorHAnsi"/>
        <w:sz w:val="18"/>
        <w:szCs w:val="18"/>
      </w:rPr>
    </w:pPr>
  </w:p>
  <w:p w14:paraId="426A45C9" w14:textId="2E045E01" w:rsidR="00E52C8D" w:rsidRPr="00FD575D" w:rsidRDefault="291BB32D" w:rsidP="00F41FF8">
    <w:pPr>
      <w:pStyle w:val="Footer"/>
      <w:jc w:val="center"/>
      <w:rPr>
        <w:rFonts w:cstheme="minorHAnsi"/>
      </w:rPr>
    </w:pPr>
    <w:r w:rsidRPr="00FD575D">
      <w:rPr>
        <w:rFonts w:cstheme="minorHAnsi"/>
        <w:sz w:val="18"/>
        <w:szCs w:val="18"/>
      </w:rPr>
      <w:t xml:space="preserve">Puslapis </w:t>
    </w:r>
    <w:r w:rsidR="00E52C8D" w:rsidRPr="00FD575D">
      <w:rPr>
        <w:rStyle w:val="PageNumber"/>
        <w:rFonts w:cstheme="minorHAnsi"/>
        <w:noProof/>
        <w:sz w:val="18"/>
        <w:szCs w:val="18"/>
      </w:rPr>
      <w:fldChar w:fldCharType="begin"/>
    </w:r>
    <w:r w:rsidR="00E52C8D" w:rsidRPr="00FD575D">
      <w:rPr>
        <w:rStyle w:val="PageNumber"/>
        <w:rFonts w:cstheme="minorHAnsi"/>
        <w:noProof/>
        <w:sz w:val="18"/>
        <w:szCs w:val="18"/>
      </w:rPr>
      <w:instrText xml:space="preserve"> PAGE </w:instrText>
    </w:r>
    <w:r w:rsidR="00E52C8D" w:rsidRPr="00FD575D">
      <w:rPr>
        <w:rStyle w:val="PageNumber"/>
        <w:rFonts w:cstheme="minorHAnsi"/>
        <w:noProof/>
        <w:sz w:val="18"/>
        <w:szCs w:val="18"/>
      </w:rPr>
      <w:fldChar w:fldCharType="separate"/>
    </w:r>
    <w:r w:rsidR="00FD575D">
      <w:rPr>
        <w:rStyle w:val="PageNumber"/>
        <w:rFonts w:cstheme="minorHAnsi"/>
        <w:noProof/>
        <w:sz w:val="18"/>
        <w:szCs w:val="18"/>
      </w:rPr>
      <w:t>1</w:t>
    </w:r>
    <w:r w:rsidR="00E52C8D" w:rsidRPr="00FD575D">
      <w:rPr>
        <w:rStyle w:val="PageNumber"/>
        <w:rFonts w:cstheme="minorHAnsi"/>
        <w:noProof/>
        <w:sz w:val="18"/>
        <w:szCs w:val="18"/>
      </w:rPr>
      <w:fldChar w:fldCharType="end"/>
    </w:r>
    <w:r w:rsidRPr="00FD575D">
      <w:rPr>
        <w:rStyle w:val="PageNumber"/>
        <w:rFonts w:cstheme="minorHAnsi"/>
        <w:sz w:val="18"/>
        <w:szCs w:val="18"/>
      </w:rPr>
      <w:t xml:space="preserve"> iš </w:t>
    </w:r>
    <w:r w:rsidR="00E52C8D" w:rsidRPr="00FD575D">
      <w:rPr>
        <w:rStyle w:val="PageNumber"/>
        <w:rFonts w:cstheme="minorHAnsi"/>
        <w:noProof/>
        <w:sz w:val="18"/>
        <w:szCs w:val="18"/>
      </w:rPr>
      <w:fldChar w:fldCharType="begin"/>
    </w:r>
    <w:r w:rsidR="00E52C8D" w:rsidRPr="00FD575D">
      <w:rPr>
        <w:rStyle w:val="PageNumber"/>
        <w:rFonts w:cstheme="minorHAnsi"/>
        <w:noProof/>
        <w:sz w:val="18"/>
        <w:szCs w:val="18"/>
      </w:rPr>
      <w:instrText xml:space="preserve"> NUMPAGES </w:instrText>
    </w:r>
    <w:r w:rsidR="00E52C8D" w:rsidRPr="00FD575D">
      <w:rPr>
        <w:rStyle w:val="PageNumber"/>
        <w:rFonts w:cstheme="minorHAnsi"/>
        <w:noProof/>
        <w:sz w:val="18"/>
        <w:szCs w:val="18"/>
      </w:rPr>
      <w:fldChar w:fldCharType="separate"/>
    </w:r>
    <w:r w:rsidR="00FD575D">
      <w:rPr>
        <w:rStyle w:val="PageNumber"/>
        <w:rFonts w:cstheme="minorHAnsi"/>
        <w:noProof/>
        <w:sz w:val="18"/>
        <w:szCs w:val="18"/>
      </w:rPr>
      <w:t>6</w:t>
    </w:r>
    <w:r w:rsidR="00E52C8D" w:rsidRPr="00FD575D">
      <w:rPr>
        <w:rStyle w:val="PageNumber"/>
        <w:rFonts w:cstheme="minorHAnsi"/>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DBB046" w14:textId="77777777" w:rsidR="00EB6C40" w:rsidRDefault="00EB6C40" w:rsidP="00E1348B">
      <w:pPr>
        <w:spacing w:after="0" w:line="240" w:lineRule="auto"/>
      </w:pPr>
      <w:r>
        <w:separator/>
      </w:r>
    </w:p>
  </w:footnote>
  <w:footnote w:type="continuationSeparator" w:id="0">
    <w:p w14:paraId="6B345E6A" w14:textId="77777777" w:rsidR="00EB6C40" w:rsidRDefault="00EB6C40" w:rsidP="00E1348B">
      <w:pPr>
        <w:spacing w:after="0" w:line="240" w:lineRule="auto"/>
      </w:pPr>
      <w:r>
        <w:continuationSeparator/>
      </w:r>
    </w:p>
  </w:footnote>
  <w:footnote w:type="continuationNotice" w:id="1">
    <w:p w14:paraId="327A251C" w14:textId="77777777" w:rsidR="00EB6C40" w:rsidRDefault="00EB6C40">
      <w:pPr>
        <w:spacing w:after="0" w:line="240" w:lineRule="auto"/>
      </w:pPr>
    </w:p>
  </w:footnote>
  <w:footnote w:id="2">
    <w:p w14:paraId="7396F812" w14:textId="5B392436" w:rsidR="0051519D" w:rsidRPr="00AA1446" w:rsidRDefault="0051519D">
      <w:pPr>
        <w:pStyle w:val="FootnoteText"/>
        <w:rPr>
          <w:rFonts w:asciiTheme="majorHAnsi" w:hAnsiTheme="majorHAnsi" w:cstheme="majorHAnsi"/>
          <w:lang w:val="en-US"/>
        </w:rPr>
      </w:pPr>
      <w:r w:rsidRPr="00AA1446">
        <w:rPr>
          <w:rStyle w:val="FootnoteReference"/>
          <w:rFonts w:asciiTheme="majorHAnsi" w:hAnsiTheme="majorHAnsi" w:cstheme="majorHAnsi"/>
        </w:rPr>
        <w:footnoteRef/>
      </w:r>
      <w:r w:rsidRPr="00AA1446">
        <w:rPr>
          <w:rFonts w:asciiTheme="majorHAnsi" w:hAnsiTheme="majorHAnsi" w:cstheme="majorHAnsi"/>
        </w:rPr>
        <w:t xml:space="preserve"> </w:t>
      </w:r>
      <w:r w:rsidRPr="00AA1446">
        <w:rPr>
          <w:rFonts w:asciiTheme="majorHAnsi" w:hAnsiTheme="majorHAnsi" w:cstheme="majorHAnsi"/>
        </w:rPr>
        <w:t>Taikoma tik abonentui.</w:t>
      </w:r>
    </w:p>
  </w:footnote>
  <w:footnote w:id="3">
    <w:p w14:paraId="3A013345" w14:textId="09150E98" w:rsidR="00F72C03" w:rsidRPr="00AA1446" w:rsidRDefault="00F72C03" w:rsidP="000244D5">
      <w:pPr>
        <w:pStyle w:val="FootnoteText"/>
        <w:jc w:val="both"/>
        <w:rPr>
          <w:rFonts w:asciiTheme="majorHAnsi" w:hAnsiTheme="majorHAnsi" w:cstheme="majorHAnsi"/>
        </w:rPr>
      </w:pPr>
      <w:r w:rsidRPr="00AA1446">
        <w:rPr>
          <w:rStyle w:val="FootnoteReference"/>
          <w:rFonts w:asciiTheme="majorHAnsi" w:hAnsiTheme="majorHAnsi" w:cstheme="majorHAnsi"/>
        </w:rPr>
        <w:footnoteRef/>
      </w:r>
      <w:r w:rsidRPr="00AA1446">
        <w:rPr>
          <w:rFonts w:asciiTheme="majorHAnsi" w:hAnsiTheme="majorHAnsi" w:cstheme="majorHAnsi"/>
        </w:rPr>
        <w:t xml:space="preserve"> </w:t>
      </w:r>
      <w:r w:rsidR="008635A1" w:rsidRPr="00AA1446">
        <w:rPr>
          <w:rFonts w:asciiTheme="majorHAnsi" w:hAnsiTheme="majorHAnsi" w:cstheme="majorHAnsi"/>
        </w:rPr>
        <w:t xml:space="preserve">Taikoma </w:t>
      </w:r>
      <w:r w:rsidR="00707B94" w:rsidRPr="00AA1446">
        <w:rPr>
          <w:rFonts w:asciiTheme="majorHAnsi" w:hAnsiTheme="majorHAnsi" w:cstheme="majorHAnsi"/>
        </w:rPr>
        <w:t xml:space="preserve">abonentui </w:t>
      </w:r>
      <w:r w:rsidR="008635A1" w:rsidRPr="00AA1446">
        <w:rPr>
          <w:rFonts w:asciiTheme="majorHAnsi" w:hAnsiTheme="majorHAnsi" w:cstheme="majorHAnsi"/>
        </w:rPr>
        <w:t>tik tuo atveju, kai teikiamos padidėjusios, savitosios taršos nuotekų tvarkymo paslaugos.</w:t>
      </w:r>
    </w:p>
  </w:footnote>
  <w:footnote w:id="4">
    <w:p w14:paraId="1C3C999F" w14:textId="760E56D8" w:rsidR="00204817" w:rsidRPr="00AA1446" w:rsidRDefault="00204817" w:rsidP="000244D5">
      <w:pPr>
        <w:pStyle w:val="FootnoteText"/>
        <w:jc w:val="both"/>
        <w:rPr>
          <w:rFonts w:asciiTheme="majorHAnsi" w:hAnsiTheme="majorHAnsi" w:cstheme="majorHAnsi"/>
        </w:rPr>
      </w:pPr>
      <w:r w:rsidRPr="00AA1446">
        <w:rPr>
          <w:rStyle w:val="FootnoteReference"/>
          <w:rFonts w:asciiTheme="majorHAnsi" w:hAnsiTheme="majorHAnsi" w:cstheme="majorHAnsi"/>
        </w:rPr>
        <w:footnoteRef/>
      </w:r>
      <w:r w:rsidRPr="00AA1446">
        <w:rPr>
          <w:rFonts w:asciiTheme="majorHAnsi" w:hAnsiTheme="majorHAnsi" w:cstheme="majorHAnsi"/>
        </w:rPr>
        <w:t xml:space="preserve"> </w:t>
      </w:r>
      <w:bookmarkStart w:id="1" w:name="_Hlk126223276"/>
      <w:r w:rsidR="00FF0E2F" w:rsidRPr="00AA1446">
        <w:rPr>
          <w:rFonts w:asciiTheme="majorHAnsi" w:hAnsiTheme="majorHAnsi" w:cstheme="majorHAnsi"/>
        </w:rPr>
        <w:t>Taikoma</w:t>
      </w:r>
      <w:r w:rsidR="00C141BA" w:rsidRPr="00AA1446">
        <w:rPr>
          <w:rFonts w:asciiTheme="majorHAnsi" w:hAnsiTheme="majorHAnsi" w:cstheme="majorHAnsi"/>
        </w:rPr>
        <w:t xml:space="preserve"> abonentui</w:t>
      </w:r>
      <w:r w:rsidR="00FF0E2F" w:rsidRPr="00AA1446">
        <w:rPr>
          <w:rFonts w:asciiTheme="majorHAnsi" w:hAnsiTheme="majorHAnsi" w:cstheme="majorHAnsi"/>
        </w:rPr>
        <w:t xml:space="preserve"> tik tuo atveju, kai teikiamos padidėjusios, savitosios taršos nuotekų tvarkymo paslaugos.</w:t>
      </w:r>
      <w:bookmarkEnd w:id="1"/>
    </w:p>
  </w:footnote>
  <w:footnote w:id="5">
    <w:p w14:paraId="10D2F613" w14:textId="7A121DF0" w:rsidR="004C262F" w:rsidRPr="00AA1446" w:rsidRDefault="004C262F" w:rsidP="000244D5">
      <w:pPr>
        <w:pStyle w:val="FootnoteText"/>
        <w:jc w:val="both"/>
        <w:rPr>
          <w:rFonts w:asciiTheme="majorHAnsi" w:hAnsiTheme="majorHAnsi" w:cstheme="majorHAnsi"/>
          <w:lang w:val="en-US"/>
        </w:rPr>
      </w:pPr>
      <w:r w:rsidRPr="00AA1446">
        <w:rPr>
          <w:rStyle w:val="FootnoteReference"/>
          <w:rFonts w:asciiTheme="majorHAnsi" w:hAnsiTheme="majorHAnsi" w:cstheme="majorHAnsi"/>
        </w:rPr>
        <w:footnoteRef/>
      </w:r>
      <w:r w:rsidRPr="00AA1446">
        <w:rPr>
          <w:rFonts w:asciiTheme="majorHAnsi" w:hAnsiTheme="majorHAnsi" w:cstheme="majorHAnsi"/>
        </w:rPr>
        <w:t xml:space="preserve"> </w:t>
      </w:r>
      <w:r w:rsidR="00FF0E2F" w:rsidRPr="00AA1446">
        <w:rPr>
          <w:rFonts w:asciiTheme="majorHAnsi" w:hAnsiTheme="majorHAnsi" w:cstheme="majorHAnsi"/>
        </w:rPr>
        <w:t xml:space="preserve">Taikoma </w:t>
      </w:r>
      <w:r w:rsidR="00707B94" w:rsidRPr="00AA1446">
        <w:rPr>
          <w:rFonts w:asciiTheme="majorHAnsi" w:hAnsiTheme="majorHAnsi" w:cstheme="majorHAnsi"/>
        </w:rPr>
        <w:t xml:space="preserve">abonentui </w:t>
      </w:r>
      <w:r w:rsidR="00FF0E2F" w:rsidRPr="00AA1446">
        <w:rPr>
          <w:rFonts w:asciiTheme="majorHAnsi" w:hAnsiTheme="majorHAnsi" w:cstheme="majorHAnsi"/>
        </w:rPr>
        <w:t>tik tuo atveju, kai teikiamos padidėjusios, savitosios taršos nuotekų tvarkymo paslaugos.</w:t>
      </w:r>
    </w:p>
  </w:footnote>
  <w:footnote w:id="6">
    <w:p w14:paraId="426895B0" w14:textId="2C71E432" w:rsidR="00CD4D41" w:rsidRPr="00AA1446" w:rsidRDefault="00CD4D41" w:rsidP="000244D5">
      <w:pPr>
        <w:pStyle w:val="FootnoteText"/>
        <w:jc w:val="both"/>
        <w:rPr>
          <w:rFonts w:asciiTheme="majorHAnsi" w:hAnsiTheme="majorHAnsi" w:cstheme="majorHAnsi"/>
        </w:rPr>
      </w:pPr>
      <w:r w:rsidRPr="00AA1446">
        <w:rPr>
          <w:rStyle w:val="FootnoteReference"/>
          <w:rFonts w:asciiTheme="majorHAnsi" w:hAnsiTheme="majorHAnsi" w:cstheme="majorHAnsi"/>
        </w:rPr>
        <w:footnoteRef/>
      </w:r>
      <w:r w:rsidRPr="00AA1446">
        <w:rPr>
          <w:rFonts w:asciiTheme="majorHAnsi" w:hAnsiTheme="majorHAnsi" w:cstheme="majorHAnsi"/>
        </w:rPr>
        <w:t xml:space="preserve"> </w:t>
      </w:r>
      <w:bookmarkStart w:id="2" w:name="_Hlk126217360"/>
      <w:r w:rsidR="00FF0E2F" w:rsidRPr="00AA1446">
        <w:rPr>
          <w:rFonts w:asciiTheme="majorHAnsi" w:hAnsiTheme="majorHAnsi" w:cstheme="majorHAnsi"/>
        </w:rPr>
        <w:t xml:space="preserve">Taikoma </w:t>
      </w:r>
      <w:r w:rsidR="00707B94" w:rsidRPr="00AA1446">
        <w:rPr>
          <w:rFonts w:asciiTheme="majorHAnsi" w:hAnsiTheme="majorHAnsi" w:cstheme="majorHAnsi"/>
        </w:rPr>
        <w:t xml:space="preserve">abonentui </w:t>
      </w:r>
      <w:r w:rsidR="00FF0E2F" w:rsidRPr="00AA1446">
        <w:rPr>
          <w:rFonts w:asciiTheme="majorHAnsi" w:hAnsiTheme="majorHAnsi" w:cstheme="majorHAnsi"/>
        </w:rPr>
        <w:t>tik tuo atveju, kai teikiamos padidėjusios, savitosios taršos nuotekų tvarkymo paslaugos.</w:t>
      </w:r>
      <w:bookmarkEnd w:id="2"/>
    </w:p>
  </w:footnote>
  <w:footnote w:id="7">
    <w:p w14:paraId="46AB773D" w14:textId="77777777" w:rsidR="00DE64EF" w:rsidRPr="00AA1446" w:rsidRDefault="00DE64EF">
      <w:pPr>
        <w:pStyle w:val="FootnoteText"/>
        <w:rPr>
          <w:rFonts w:asciiTheme="majorHAnsi" w:hAnsiTheme="majorHAnsi" w:cstheme="majorHAnsi"/>
        </w:rPr>
      </w:pPr>
      <w:r w:rsidRPr="00AA1446">
        <w:rPr>
          <w:rStyle w:val="FootnoteReference"/>
          <w:rFonts w:asciiTheme="majorHAnsi" w:hAnsiTheme="majorHAnsi" w:cstheme="majorHAnsi"/>
        </w:rPr>
        <w:footnoteRef/>
      </w:r>
      <w:r w:rsidRPr="00AA1446">
        <w:rPr>
          <w:rFonts w:asciiTheme="majorHAnsi" w:hAnsiTheme="majorHAnsi" w:cstheme="majorHAnsi"/>
        </w:rPr>
        <w:t xml:space="preserve"> Taikoma abonentui tik tuo atveju, kai teikiamos padidėjusios, savitosios taršos nuotekų tvarkymo paslaugos.</w:t>
      </w:r>
    </w:p>
  </w:footnote>
  <w:footnote w:id="8">
    <w:p w14:paraId="76F0CE78" w14:textId="7C812C60" w:rsidR="00FC6C2D" w:rsidRPr="00AA1446" w:rsidRDefault="00FC6C2D">
      <w:pPr>
        <w:pStyle w:val="FootnoteText"/>
        <w:rPr>
          <w:rFonts w:asciiTheme="majorHAnsi" w:hAnsiTheme="majorHAnsi" w:cstheme="majorHAnsi"/>
          <w:lang w:val="en-US"/>
        </w:rPr>
      </w:pPr>
      <w:r w:rsidRPr="00AA1446">
        <w:rPr>
          <w:rStyle w:val="FootnoteReference"/>
          <w:rFonts w:asciiTheme="majorHAnsi" w:hAnsiTheme="majorHAnsi" w:cstheme="majorHAnsi"/>
        </w:rPr>
        <w:footnoteRef/>
      </w:r>
      <w:r w:rsidRPr="00AA1446">
        <w:rPr>
          <w:rFonts w:asciiTheme="majorHAnsi" w:hAnsiTheme="majorHAnsi" w:cstheme="majorHAnsi"/>
        </w:rPr>
        <w:t xml:space="preserve"> </w:t>
      </w:r>
      <w:r w:rsidR="00AA0446" w:rsidRPr="00AA1446">
        <w:rPr>
          <w:rFonts w:asciiTheme="majorHAnsi" w:hAnsiTheme="majorHAnsi" w:cstheme="majorHAnsi"/>
        </w:rPr>
        <w:t>Taikoma tik abonentui.</w:t>
      </w:r>
    </w:p>
  </w:footnote>
  <w:footnote w:id="9">
    <w:p w14:paraId="4AD5435E" w14:textId="7817C95D" w:rsidR="006311F9" w:rsidRPr="00AA1446" w:rsidRDefault="006311F9">
      <w:pPr>
        <w:pStyle w:val="FootnoteText"/>
        <w:rPr>
          <w:rFonts w:asciiTheme="majorHAnsi" w:hAnsiTheme="majorHAnsi" w:cstheme="majorHAnsi"/>
          <w:lang w:val="en-US"/>
        </w:rPr>
      </w:pPr>
      <w:r w:rsidRPr="00AA1446">
        <w:rPr>
          <w:rStyle w:val="FootnoteReference"/>
          <w:rFonts w:asciiTheme="majorHAnsi" w:hAnsiTheme="majorHAnsi" w:cstheme="majorHAnsi"/>
        </w:rPr>
        <w:footnoteRef/>
      </w:r>
      <w:r w:rsidRPr="00AA1446">
        <w:rPr>
          <w:rFonts w:asciiTheme="majorHAnsi" w:hAnsiTheme="majorHAnsi" w:cstheme="majorHAnsi"/>
        </w:rPr>
        <w:t xml:space="preserve"> </w:t>
      </w:r>
      <w:bookmarkStart w:id="4" w:name="_Hlk132879228"/>
      <w:r w:rsidRPr="00AA1446">
        <w:rPr>
          <w:rFonts w:asciiTheme="majorHAnsi" w:hAnsiTheme="majorHAnsi" w:cstheme="majorHAnsi"/>
        </w:rPr>
        <w:t xml:space="preserve">Taikoma </w:t>
      </w:r>
      <w:r w:rsidR="00E90D2B" w:rsidRPr="00AA1446">
        <w:rPr>
          <w:rFonts w:asciiTheme="majorHAnsi" w:hAnsiTheme="majorHAnsi" w:cstheme="majorHAnsi"/>
        </w:rPr>
        <w:t xml:space="preserve">tik </w:t>
      </w:r>
      <w:r w:rsidRPr="00AA1446">
        <w:rPr>
          <w:rFonts w:asciiTheme="majorHAnsi" w:hAnsiTheme="majorHAnsi" w:cstheme="majorHAnsi"/>
        </w:rPr>
        <w:t>abonentui.</w:t>
      </w:r>
      <w:bookmarkEnd w:id="4"/>
    </w:p>
  </w:footnote>
  <w:footnote w:id="10">
    <w:p w14:paraId="52A27299" w14:textId="1A67A32B" w:rsidR="007014D5" w:rsidRPr="00AA1446" w:rsidRDefault="007014D5">
      <w:pPr>
        <w:pStyle w:val="FootnoteText"/>
        <w:rPr>
          <w:rFonts w:asciiTheme="majorHAnsi" w:hAnsiTheme="majorHAnsi" w:cstheme="majorHAnsi"/>
          <w:lang w:val="en-US"/>
        </w:rPr>
      </w:pPr>
      <w:r w:rsidRPr="00AA1446">
        <w:rPr>
          <w:rStyle w:val="FootnoteReference"/>
          <w:rFonts w:asciiTheme="majorHAnsi" w:hAnsiTheme="majorHAnsi" w:cstheme="majorHAnsi"/>
        </w:rPr>
        <w:footnoteRef/>
      </w:r>
      <w:r w:rsidRPr="00AA1446">
        <w:rPr>
          <w:rFonts w:asciiTheme="majorHAnsi" w:hAnsiTheme="majorHAnsi" w:cstheme="majorHAnsi"/>
        </w:rPr>
        <w:t xml:space="preserve"> </w:t>
      </w:r>
      <w:r w:rsidRPr="00AA1446">
        <w:rPr>
          <w:rFonts w:asciiTheme="majorHAnsi" w:hAnsiTheme="majorHAnsi" w:cstheme="majorHAnsi"/>
        </w:rPr>
        <w:t>Taikoma tik abonentui.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7A463" w14:textId="77777777" w:rsidR="00E52C8D" w:rsidRDefault="00E52C8D" w:rsidP="00AD2321">
    <w:pPr>
      <w:pStyle w:val="Header"/>
    </w:pPr>
  </w:p>
  <w:p w14:paraId="38BA4767" w14:textId="77777777" w:rsidR="00E52C8D" w:rsidRDefault="00E52C8D" w:rsidP="00913F84">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4BB9C" w14:textId="7F2EC23D" w:rsidR="00E52C8D" w:rsidRDefault="00E17661" w:rsidP="00AD2321">
    <w:pPr>
      <w:pStyle w:val="Header"/>
      <w:jc w:val="center"/>
    </w:pPr>
    <w:r>
      <w:rPr>
        <w:rFonts w:ascii="Times New Roman" w:hAnsi="Times New Roman" w:cs="Times New Roman"/>
        <w:noProof/>
        <w:sz w:val="16"/>
        <w:szCs w:val="16"/>
        <w:lang w:eastAsia="lt-LT"/>
      </w:rPr>
      <w:drawing>
        <wp:inline distT="0" distB="0" distL="0" distR="0" wp14:anchorId="3FDE8975" wp14:editId="574C2B8A">
          <wp:extent cx="1620000" cy="78874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VV_pagrindinis.png"/>
                  <pic:cNvPicPr/>
                </pic:nvPicPr>
                <pic:blipFill>
                  <a:blip r:embed="rId1">
                    <a:extLst>
                      <a:ext uri="{28A0092B-C50C-407E-A947-70E740481C1C}">
                        <a14:useLocalDpi xmlns:a14="http://schemas.microsoft.com/office/drawing/2010/main" val="0"/>
                      </a:ext>
                    </a:extLst>
                  </a:blip>
                  <a:stretch>
                    <a:fillRect/>
                  </a:stretch>
                </pic:blipFill>
                <pic:spPr>
                  <a:xfrm>
                    <a:off x="0" y="0"/>
                    <a:ext cx="1620000" cy="788742"/>
                  </a:xfrm>
                  <a:prstGeom prst="rect">
                    <a:avLst/>
                  </a:prstGeom>
                </pic:spPr>
              </pic:pic>
            </a:graphicData>
          </a:graphic>
        </wp:inline>
      </w:drawing>
    </w:r>
  </w:p>
  <w:p w14:paraId="5A6E4F47" w14:textId="77777777" w:rsidR="00E52C8D" w:rsidRDefault="00E52C8D" w:rsidP="00AD2321">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D56EB"/>
    <w:multiLevelType w:val="multilevel"/>
    <w:tmpl w:val="42786E1A"/>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b w:val="0"/>
        <w:color w:val="auto"/>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A004B18"/>
    <w:multiLevelType w:val="multilevel"/>
    <w:tmpl w:val="C6F09FD0"/>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decimal"/>
      <w:lvlText w:val="%1.%2.%3."/>
      <w:lvlJc w:val="left"/>
      <w:pPr>
        <w:ind w:left="1355" w:hanging="504"/>
      </w:pPr>
      <w:rPr>
        <w:rFonts w:asciiTheme="majorHAnsi" w:hAnsiTheme="majorHAnsi" w:cstheme="majorHAnsi" w:hint="default"/>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F2477EE"/>
    <w:multiLevelType w:val="multilevel"/>
    <w:tmpl w:val="AC4A0E62"/>
    <w:lvl w:ilvl="0">
      <w:start w:val="1"/>
      <w:numFmt w:val="decimal"/>
      <w:lvlText w:val="%1."/>
      <w:lvlJc w:val="left"/>
      <w:pPr>
        <w:ind w:left="360" w:hanging="360"/>
      </w:pPr>
      <w:rPr>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0D86628"/>
    <w:multiLevelType w:val="multilevel"/>
    <w:tmpl w:val="0427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68811AE"/>
    <w:multiLevelType w:val="hybridMultilevel"/>
    <w:tmpl w:val="AE6AA340"/>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5" w15:restartNumberingAfterBreak="0">
    <w:nsid w:val="16921FD8"/>
    <w:multiLevelType w:val="multilevel"/>
    <w:tmpl w:val="23909708"/>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819300F"/>
    <w:multiLevelType w:val="multilevel"/>
    <w:tmpl w:val="1CE0119A"/>
    <w:lvl w:ilvl="0">
      <w:start w:val="1"/>
      <w:numFmt w:val="decimal"/>
      <w:lvlText w:val="%1."/>
      <w:lvlJc w:val="left"/>
      <w:pPr>
        <w:ind w:left="360" w:hanging="360"/>
      </w:pPr>
      <w:rPr>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8E949C6"/>
    <w:multiLevelType w:val="multilevel"/>
    <w:tmpl w:val="71AE8A98"/>
    <w:lvl w:ilvl="0">
      <w:start w:val="1"/>
      <w:numFmt w:val="decimal"/>
      <w:lvlText w:val="%1."/>
      <w:lvlJc w:val="left"/>
      <w:pPr>
        <w:ind w:left="360" w:hanging="360"/>
      </w:pPr>
      <w:rPr>
        <w:b/>
      </w:rPr>
    </w:lvl>
    <w:lvl w:ilvl="1">
      <w:start w:val="1"/>
      <w:numFmt w:val="decimal"/>
      <w:lvlText w:val="%1.%2."/>
      <w:lvlJc w:val="left"/>
      <w:pPr>
        <w:ind w:left="715" w:hanging="432"/>
      </w:pPr>
      <w:rPr>
        <w:b w:val="0"/>
      </w:rPr>
    </w:lvl>
    <w:lvl w:ilvl="2">
      <w:start w:val="1"/>
      <w:numFmt w:val="decimal"/>
      <w:lvlText w:val="%1.%2.%3."/>
      <w:lvlJc w:val="left"/>
      <w:pPr>
        <w:ind w:left="645"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01A4126"/>
    <w:multiLevelType w:val="hybridMultilevel"/>
    <w:tmpl w:val="AABC6744"/>
    <w:lvl w:ilvl="0" w:tplc="DBD63DE4">
      <w:start w:val="1"/>
      <w:numFmt w:val="decimal"/>
      <w:lvlText w:val="%1."/>
      <w:lvlJc w:val="left"/>
      <w:pPr>
        <w:ind w:left="1152" w:hanging="360"/>
      </w:pPr>
      <w:rPr>
        <w:rFonts w:hint="default"/>
      </w:rPr>
    </w:lvl>
    <w:lvl w:ilvl="1" w:tplc="04270019" w:tentative="1">
      <w:start w:val="1"/>
      <w:numFmt w:val="lowerLetter"/>
      <w:lvlText w:val="%2."/>
      <w:lvlJc w:val="left"/>
      <w:pPr>
        <w:ind w:left="1872" w:hanging="360"/>
      </w:pPr>
    </w:lvl>
    <w:lvl w:ilvl="2" w:tplc="0427001B" w:tentative="1">
      <w:start w:val="1"/>
      <w:numFmt w:val="lowerRoman"/>
      <w:lvlText w:val="%3."/>
      <w:lvlJc w:val="right"/>
      <w:pPr>
        <w:ind w:left="2592" w:hanging="180"/>
      </w:pPr>
    </w:lvl>
    <w:lvl w:ilvl="3" w:tplc="0427000F" w:tentative="1">
      <w:start w:val="1"/>
      <w:numFmt w:val="decimal"/>
      <w:lvlText w:val="%4."/>
      <w:lvlJc w:val="left"/>
      <w:pPr>
        <w:ind w:left="3312" w:hanging="360"/>
      </w:pPr>
    </w:lvl>
    <w:lvl w:ilvl="4" w:tplc="04270019" w:tentative="1">
      <w:start w:val="1"/>
      <w:numFmt w:val="lowerLetter"/>
      <w:lvlText w:val="%5."/>
      <w:lvlJc w:val="left"/>
      <w:pPr>
        <w:ind w:left="4032" w:hanging="360"/>
      </w:pPr>
    </w:lvl>
    <w:lvl w:ilvl="5" w:tplc="0427001B" w:tentative="1">
      <w:start w:val="1"/>
      <w:numFmt w:val="lowerRoman"/>
      <w:lvlText w:val="%6."/>
      <w:lvlJc w:val="right"/>
      <w:pPr>
        <w:ind w:left="4752" w:hanging="180"/>
      </w:pPr>
    </w:lvl>
    <w:lvl w:ilvl="6" w:tplc="0427000F" w:tentative="1">
      <w:start w:val="1"/>
      <w:numFmt w:val="decimal"/>
      <w:lvlText w:val="%7."/>
      <w:lvlJc w:val="left"/>
      <w:pPr>
        <w:ind w:left="5472" w:hanging="360"/>
      </w:pPr>
    </w:lvl>
    <w:lvl w:ilvl="7" w:tplc="04270019" w:tentative="1">
      <w:start w:val="1"/>
      <w:numFmt w:val="lowerLetter"/>
      <w:lvlText w:val="%8."/>
      <w:lvlJc w:val="left"/>
      <w:pPr>
        <w:ind w:left="6192" w:hanging="360"/>
      </w:pPr>
    </w:lvl>
    <w:lvl w:ilvl="8" w:tplc="0427001B" w:tentative="1">
      <w:start w:val="1"/>
      <w:numFmt w:val="lowerRoman"/>
      <w:lvlText w:val="%9."/>
      <w:lvlJc w:val="right"/>
      <w:pPr>
        <w:ind w:left="6912" w:hanging="180"/>
      </w:pPr>
    </w:lvl>
  </w:abstractNum>
  <w:abstractNum w:abstractNumId="9" w15:restartNumberingAfterBreak="0">
    <w:nsid w:val="2179652E"/>
    <w:multiLevelType w:val="hybridMultilevel"/>
    <w:tmpl w:val="468617D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2B9F1C99"/>
    <w:multiLevelType w:val="hybridMultilevel"/>
    <w:tmpl w:val="1A7A35D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31E42B14"/>
    <w:multiLevelType w:val="hybridMultilevel"/>
    <w:tmpl w:val="99E8E1F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356237C5"/>
    <w:multiLevelType w:val="multilevel"/>
    <w:tmpl w:val="FE442752"/>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b w:val="0"/>
        <w:color w:val="auto"/>
      </w:rPr>
    </w:lvl>
    <w:lvl w:ilvl="2">
      <w:start w:val="1"/>
      <w:numFmt w:val="decimal"/>
      <w:lvlText w:val="%1.%2.%3."/>
      <w:lvlJc w:val="left"/>
      <w:pPr>
        <w:ind w:left="1571" w:hanging="720"/>
      </w:pPr>
      <w:rPr>
        <w:rFonts w:hint="default"/>
        <w:color w:val="auto"/>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3" w15:restartNumberingAfterBreak="0">
    <w:nsid w:val="36174F7A"/>
    <w:multiLevelType w:val="hybridMultilevel"/>
    <w:tmpl w:val="313AC814"/>
    <w:lvl w:ilvl="0" w:tplc="AF6C793E">
      <w:start w:val="1"/>
      <w:numFmt w:val="bullet"/>
      <w:lvlText w:val=""/>
      <w:lvlJc w:val="left"/>
      <w:pPr>
        <w:ind w:left="36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 w15:restartNumberingAfterBreak="0">
    <w:nsid w:val="364370EF"/>
    <w:multiLevelType w:val="multilevel"/>
    <w:tmpl w:val="23909708"/>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6E37399"/>
    <w:multiLevelType w:val="multilevel"/>
    <w:tmpl w:val="0B2AA90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387E095A"/>
    <w:multiLevelType w:val="multilevel"/>
    <w:tmpl w:val="715E8CB8"/>
    <w:lvl w:ilvl="0">
      <w:start w:val="1"/>
      <w:numFmt w:val="decimal"/>
      <w:lvlText w:val="%1."/>
      <w:lvlJc w:val="left"/>
      <w:pPr>
        <w:ind w:left="360" w:hanging="360"/>
      </w:pPr>
      <w:rPr>
        <w:color w:val="auto"/>
      </w:rPr>
    </w:lvl>
    <w:lvl w:ilvl="1">
      <w:start w:val="1"/>
      <w:numFmt w:val="decimal"/>
      <w:lvlText w:val="%1.%2."/>
      <w:lvlJc w:val="left"/>
      <w:pPr>
        <w:ind w:left="792" w:hanging="432"/>
      </w:pPr>
      <w:rPr>
        <w:b w:val="0"/>
        <w:color w:val="auto"/>
      </w:rPr>
    </w:lvl>
    <w:lvl w:ilvl="2">
      <w:start w:val="1"/>
      <w:numFmt w:val="decimal"/>
      <w:lvlText w:val="%1.%2.%3."/>
      <w:lvlJc w:val="left"/>
      <w:pPr>
        <w:ind w:left="929"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A465789"/>
    <w:multiLevelType w:val="hybridMultilevel"/>
    <w:tmpl w:val="99BEBB9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8" w15:restartNumberingAfterBreak="0">
    <w:nsid w:val="3BF72805"/>
    <w:multiLevelType w:val="hybridMultilevel"/>
    <w:tmpl w:val="DF9E64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7C6E3F"/>
    <w:multiLevelType w:val="hybridMultilevel"/>
    <w:tmpl w:val="37DEB37A"/>
    <w:lvl w:ilvl="0" w:tplc="09D0AECC">
      <w:start w:val="23"/>
      <w:numFmt w:val="bullet"/>
      <w:lvlText w:val="-"/>
      <w:lvlJc w:val="left"/>
      <w:pPr>
        <w:ind w:left="720" w:hanging="360"/>
      </w:pPr>
      <w:rPr>
        <w:rFonts w:ascii="Calibri" w:eastAsia="Calibri" w:hAnsi="Calibri" w:cs="Calibri"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0" w15:restartNumberingAfterBreak="0">
    <w:nsid w:val="40C15CCB"/>
    <w:multiLevelType w:val="hybridMultilevel"/>
    <w:tmpl w:val="445E44E4"/>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1" w15:restartNumberingAfterBreak="0">
    <w:nsid w:val="42EF019B"/>
    <w:multiLevelType w:val="multilevel"/>
    <w:tmpl w:val="F8767D26"/>
    <w:lvl w:ilvl="0">
      <w:start w:val="1"/>
      <w:numFmt w:val="decimal"/>
      <w:lvlText w:val="%1."/>
      <w:lvlJc w:val="left"/>
      <w:pPr>
        <w:ind w:left="4329" w:hanging="360"/>
      </w:pPr>
    </w:lvl>
    <w:lvl w:ilvl="1">
      <w:start w:val="1"/>
      <w:numFmt w:val="decimal"/>
      <w:lvlText w:val="%1.%2."/>
      <w:lvlJc w:val="left"/>
      <w:pPr>
        <w:ind w:left="1778" w:hanging="360"/>
      </w:pPr>
      <w:rPr>
        <w:b w:val="0"/>
      </w:rPr>
    </w:lvl>
    <w:lvl w:ilvl="2">
      <w:start w:val="1"/>
      <w:numFmt w:val="decimal"/>
      <w:lvlText w:val="%1.%2.%3."/>
      <w:lvlJc w:val="left"/>
      <w:pPr>
        <w:ind w:left="1571" w:hanging="720"/>
      </w:p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22" w15:restartNumberingAfterBreak="0">
    <w:nsid w:val="46CE1E1F"/>
    <w:multiLevelType w:val="hybridMultilevel"/>
    <w:tmpl w:val="DB165A9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3" w15:restartNumberingAfterBreak="0">
    <w:nsid w:val="4E850A97"/>
    <w:multiLevelType w:val="multilevel"/>
    <w:tmpl w:val="42423AA6"/>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color w:val="auto"/>
      </w:rPr>
    </w:lvl>
    <w:lvl w:ilvl="2">
      <w:start w:val="1"/>
      <w:numFmt w:val="decimal"/>
      <w:lvlText w:val="%1.%2.%3."/>
      <w:lvlJc w:val="left"/>
      <w:pPr>
        <w:ind w:left="1440" w:hanging="720"/>
      </w:p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4EFD0E45"/>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7F81962"/>
    <w:multiLevelType w:val="hybridMultilevel"/>
    <w:tmpl w:val="6EB8F1CA"/>
    <w:lvl w:ilvl="0" w:tplc="ACA0E7DC">
      <w:start w:val="1"/>
      <w:numFmt w:val="decimal"/>
      <w:lvlText w:val="%1."/>
      <w:lvlJc w:val="left"/>
      <w:pPr>
        <w:ind w:left="1152" w:hanging="360"/>
      </w:pPr>
      <w:rPr>
        <w:rFonts w:hint="default"/>
      </w:rPr>
    </w:lvl>
    <w:lvl w:ilvl="1" w:tplc="04270019" w:tentative="1">
      <w:start w:val="1"/>
      <w:numFmt w:val="lowerLetter"/>
      <w:lvlText w:val="%2."/>
      <w:lvlJc w:val="left"/>
      <w:pPr>
        <w:ind w:left="1872" w:hanging="360"/>
      </w:pPr>
    </w:lvl>
    <w:lvl w:ilvl="2" w:tplc="0427001B" w:tentative="1">
      <w:start w:val="1"/>
      <w:numFmt w:val="lowerRoman"/>
      <w:lvlText w:val="%3."/>
      <w:lvlJc w:val="right"/>
      <w:pPr>
        <w:ind w:left="2592" w:hanging="180"/>
      </w:pPr>
    </w:lvl>
    <w:lvl w:ilvl="3" w:tplc="0427000F" w:tentative="1">
      <w:start w:val="1"/>
      <w:numFmt w:val="decimal"/>
      <w:lvlText w:val="%4."/>
      <w:lvlJc w:val="left"/>
      <w:pPr>
        <w:ind w:left="3312" w:hanging="360"/>
      </w:pPr>
    </w:lvl>
    <w:lvl w:ilvl="4" w:tplc="04270019" w:tentative="1">
      <w:start w:val="1"/>
      <w:numFmt w:val="lowerLetter"/>
      <w:lvlText w:val="%5."/>
      <w:lvlJc w:val="left"/>
      <w:pPr>
        <w:ind w:left="4032" w:hanging="360"/>
      </w:pPr>
    </w:lvl>
    <w:lvl w:ilvl="5" w:tplc="0427001B" w:tentative="1">
      <w:start w:val="1"/>
      <w:numFmt w:val="lowerRoman"/>
      <w:lvlText w:val="%6."/>
      <w:lvlJc w:val="right"/>
      <w:pPr>
        <w:ind w:left="4752" w:hanging="180"/>
      </w:pPr>
    </w:lvl>
    <w:lvl w:ilvl="6" w:tplc="0427000F" w:tentative="1">
      <w:start w:val="1"/>
      <w:numFmt w:val="decimal"/>
      <w:lvlText w:val="%7."/>
      <w:lvlJc w:val="left"/>
      <w:pPr>
        <w:ind w:left="5472" w:hanging="360"/>
      </w:pPr>
    </w:lvl>
    <w:lvl w:ilvl="7" w:tplc="04270019" w:tentative="1">
      <w:start w:val="1"/>
      <w:numFmt w:val="lowerLetter"/>
      <w:lvlText w:val="%8."/>
      <w:lvlJc w:val="left"/>
      <w:pPr>
        <w:ind w:left="6192" w:hanging="360"/>
      </w:pPr>
    </w:lvl>
    <w:lvl w:ilvl="8" w:tplc="0427001B" w:tentative="1">
      <w:start w:val="1"/>
      <w:numFmt w:val="lowerRoman"/>
      <w:lvlText w:val="%9."/>
      <w:lvlJc w:val="right"/>
      <w:pPr>
        <w:ind w:left="6912" w:hanging="180"/>
      </w:pPr>
    </w:lvl>
  </w:abstractNum>
  <w:abstractNum w:abstractNumId="26" w15:restartNumberingAfterBreak="0">
    <w:nsid w:val="62F2333E"/>
    <w:multiLevelType w:val="hybridMultilevel"/>
    <w:tmpl w:val="D8B8A1A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7" w15:restartNumberingAfterBreak="0">
    <w:nsid w:val="63EA633D"/>
    <w:multiLevelType w:val="multilevel"/>
    <w:tmpl w:val="B7605CC0"/>
    <w:lvl w:ilvl="0">
      <w:start w:val="5"/>
      <w:numFmt w:val="decimal"/>
      <w:lvlText w:val="%1."/>
      <w:lvlJc w:val="left"/>
      <w:pPr>
        <w:ind w:left="495" w:hanging="495"/>
      </w:pPr>
      <w:rPr>
        <w:rFonts w:hint="default"/>
      </w:rPr>
    </w:lvl>
    <w:lvl w:ilvl="1">
      <w:start w:val="3"/>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3F749A4"/>
    <w:multiLevelType w:val="hybridMultilevel"/>
    <w:tmpl w:val="18C80636"/>
    <w:lvl w:ilvl="0" w:tplc="913E84B2">
      <w:start w:val="30"/>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9" w15:restartNumberingAfterBreak="0">
    <w:nsid w:val="6578091C"/>
    <w:multiLevelType w:val="hybridMultilevel"/>
    <w:tmpl w:val="AFACC826"/>
    <w:lvl w:ilvl="0" w:tplc="0DFAA4E2">
      <w:start w:val="1"/>
      <w:numFmt w:val="upperRoman"/>
      <w:lvlText w:val="%1."/>
      <w:lvlJc w:val="left"/>
      <w:pPr>
        <w:ind w:left="1080" w:hanging="720"/>
      </w:pPr>
      <w:rPr>
        <w:rFonts w:hint="default"/>
        <w:b/>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0" w15:restartNumberingAfterBreak="0">
    <w:nsid w:val="66727B0D"/>
    <w:multiLevelType w:val="hybridMultilevel"/>
    <w:tmpl w:val="76B810B6"/>
    <w:lvl w:ilvl="0" w:tplc="80302D02">
      <w:start w:val="1"/>
      <w:numFmt w:val="decimal"/>
      <w:lvlText w:val="%1."/>
      <w:lvlJc w:val="left"/>
      <w:pPr>
        <w:tabs>
          <w:tab w:val="num" w:pos="720"/>
        </w:tabs>
        <w:ind w:left="720" w:hanging="360"/>
      </w:pPr>
      <w:rPr>
        <w:rFonts w:hint="default"/>
        <w:b/>
        <w:bCs/>
      </w:rPr>
    </w:lvl>
    <w:lvl w:ilvl="1" w:tplc="04270019">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31" w15:restartNumberingAfterBreak="0">
    <w:nsid w:val="695647CC"/>
    <w:multiLevelType w:val="hybridMultilevel"/>
    <w:tmpl w:val="C2B2A26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2" w15:restartNumberingAfterBreak="0">
    <w:nsid w:val="6B822564"/>
    <w:multiLevelType w:val="multilevel"/>
    <w:tmpl w:val="82CAFB04"/>
    <w:lvl w:ilvl="0">
      <w:start w:val="1"/>
      <w:numFmt w:val="decimal"/>
      <w:lvlText w:val="%1."/>
      <w:lvlJc w:val="left"/>
      <w:pPr>
        <w:ind w:left="360" w:hanging="360"/>
      </w:pPr>
      <w:rPr>
        <w:b w:val="0"/>
        <w:color w:val="auto"/>
      </w:rPr>
    </w:lvl>
    <w:lvl w:ilvl="1">
      <w:start w:val="1"/>
      <w:numFmt w:val="decimal"/>
      <w:lvlText w:val="%1.%2."/>
      <w:lvlJc w:val="left"/>
      <w:pPr>
        <w:ind w:left="858" w:hanging="432"/>
      </w:pPr>
      <w:rPr>
        <w:b w:val="0"/>
        <w:i w:val="0"/>
        <w:color w:val="auto"/>
      </w:rPr>
    </w:lvl>
    <w:lvl w:ilvl="2">
      <w:start w:val="1"/>
      <w:numFmt w:val="decimal"/>
      <w:lvlText w:val="%1.%2.%3."/>
      <w:lvlJc w:val="left"/>
      <w:pPr>
        <w:ind w:left="1224" w:hanging="504"/>
      </w:pPr>
      <w:rPr>
        <w:b w:val="0"/>
        <w:i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4BE75E7"/>
    <w:multiLevelType w:val="multilevel"/>
    <w:tmpl w:val="C0724B5E"/>
    <w:lvl w:ilvl="0">
      <w:start w:val="1"/>
      <w:numFmt w:val="decimal"/>
      <w:lvlText w:val="%1."/>
      <w:lvlJc w:val="left"/>
      <w:pPr>
        <w:ind w:left="720" w:hanging="360"/>
      </w:pPr>
      <w:rPr>
        <w:rFonts w:ascii="Times New Roman" w:eastAsiaTheme="minorHAnsi" w:hAnsi="Times New Roman" w:cs="Times New Roman"/>
      </w:rPr>
    </w:lvl>
    <w:lvl w:ilvl="1">
      <w:start w:val="1"/>
      <w:numFmt w:val="decimal"/>
      <w:isLgl/>
      <w:lvlText w:val="%1.%2."/>
      <w:lvlJc w:val="left"/>
      <w:pPr>
        <w:ind w:left="1068" w:hanging="360"/>
      </w:pPr>
      <w:rPr>
        <w:rFonts w:hint="default"/>
      </w:rPr>
    </w:lvl>
    <w:lvl w:ilvl="2">
      <w:start w:val="1"/>
      <w:numFmt w:val="decimal"/>
      <w:isLgl/>
      <w:lvlText w:val="%1.%2.%3."/>
      <w:lvlJc w:val="left"/>
      <w:pPr>
        <w:ind w:left="1712"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76100445"/>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70125BE"/>
    <w:multiLevelType w:val="multilevel"/>
    <w:tmpl w:val="9D2C0C9C"/>
    <w:styleLink w:val="CurrentList1"/>
    <w:lvl w:ilvl="0">
      <w:start w:val="1"/>
      <w:numFmt w:val="decimal"/>
      <w:lvlText w:val="%1."/>
      <w:lvlJc w:val="left"/>
      <w:pPr>
        <w:ind w:left="927" w:hanging="360"/>
      </w:pPr>
      <w:rPr>
        <w:rFonts w:hint="default"/>
        <w:b w:val="0"/>
      </w:rPr>
    </w:lvl>
    <w:lvl w:ilvl="1">
      <w:start w:val="1"/>
      <w:numFmt w:val="decimal"/>
      <w:lvlText w:val="%1.%2."/>
      <w:lvlJc w:val="left"/>
      <w:pPr>
        <w:ind w:left="1282" w:hanging="432"/>
      </w:pPr>
      <w:rPr>
        <w:rFonts w:hint="default"/>
      </w:rPr>
    </w:lvl>
    <w:lvl w:ilvl="2">
      <w:start w:val="1"/>
      <w:numFmt w:val="decimal"/>
      <w:lvlText w:val="%1.%2.%3."/>
      <w:lvlJc w:val="left"/>
      <w:pPr>
        <w:ind w:left="2074" w:hanging="504"/>
      </w:pPr>
      <w:rPr>
        <w:rFonts w:hint="default"/>
      </w:rPr>
    </w:lvl>
    <w:lvl w:ilvl="3">
      <w:start w:val="1"/>
      <w:numFmt w:val="decimal"/>
      <w:lvlText w:val="%1.%2.%3.%4."/>
      <w:lvlJc w:val="left"/>
      <w:pPr>
        <w:ind w:left="2578" w:hanging="648"/>
      </w:pPr>
      <w:rPr>
        <w:rFonts w:hint="default"/>
      </w:rPr>
    </w:lvl>
    <w:lvl w:ilvl="4">
      <w:start w:val="1"/>
      <w:numFmt w:val="decimal"/>
      <w:lvlText w:val="%1.%2.%3.%4.%5."/>
      <w:lvlJc w:val="left"/>
      <w:pPr>
        <w:ind w:left="3082" w:hanging="792"/>
      </w:pPr>
      <w:rPr>
        <w:rFonts w:hint="default"/>
      </w:rPr>
    </w:lvl>
    <w:lvl w:ilvl="5">
      <w:start w:val="1"/>
      <w:numFmt w:val="decimal"/>
      <w:lvlText w:val="%1.%2.%3.%4.%5.%6."/>
      <w:lvlJc w:val="left"/>
      <w:pPr>
        <w:ind w:left="3586" w:hanging="936"/>
      </w:pPr>
      <w:rPr>
        <w:rFonts w:hint="default"/>
      </w:rPr>
    </w:lvl>
    <w:lvl w:ilvl="6">
      <w:start w:val="1"/>
      <w:numFmt w:val="decimal"/>
      <w:lvlText w:val="%1.%2.%3.%4.%5.%6.%7."/>
      <w:lvlJc w:val="left"/>
      <w:pPr>
        <w:ind w:left="4090" w:hanging="1080"/>
      </w:pPr>
      <w:rPr>
        <w:rFonts w:hint="default"/>
      </w:rPr>
    </w:lvl>
    <w:lvl w:ilvl="7">
      <w:start w:val="1"/>
      <w:numFmt w:val="decimal"/>
      <w:lvlText w:val="%1.%2.%3.%4.%5.%6.%7.%8."/>
      <w:lvlJc w:val="left"/>
      <w:pPr>
        <w:ind w:left="4594" w:hanging="1224"/>
      </w:pPr>
      <w:rPr>
        <w:rFonts w:hint="default"/>
      </w:rPr>
    </w:lvl>
    <w:lvl w:ilvl="8">
      <w:start w:val="1"/>
      <w:numFmt w:val="decimal"/>
      <w:lvlText w:val="%1.%2.%3.%4.%5.%6.%7.%8.%9."/>
      <w:lvlJc w:val="left"/>
      <w:pPr>
        <w:ind w:left="5170" w:hanging="1440"/>
      </w:pPr>
      <w:rPr>
        <w:rFonts w:hint="default"/>
      </w:rPr>
    </w:lvl>
  </w:abstractNum>
  <w:abstractNum w:abstractNumId="36" w15:restartNumberingAfterBreak="0">
    <w:nsid w:val="7A5E34E3"/>
    <w:multiLevelType w:val="multilevel"/>
    <w:tmpl w:val="E2184728"/>
    <w:lvl w:ilvl="0">
      <w:start w:val="1"/>
      <w:numFmt w:val="decimal"/>
      <w:lvlText w:val="%1."/>
      <w:lvlJc w:val="left"/>
      <w:pPr>
        <w:ind w:left="360" w:hanging="360"/>
      </w:pPr>
      <w:rPr>
        <w:b w:val="0"/>
        <w:color w:val="auto"/>
      </w:rPr>
    </w:lvl>
    <w:lvl w:ilvl="1">
      <w:start w:val="1"/>
      <w:numFmt w:val="decimal"/>
      <w:lvlText w:val="%1.%2."/>
      <w:lvlJc w:val="left"/>
      <w:pPr>
        <w:ind w:left="792" w:hanging="432"/>
      </w:pPr>
      <w:rPr>
        <w:b w:val="0"/>
        <w:color w:val="auto"/>
      </w:rPr>
    </w:lvl>
    <w:lvl w:ilvl="2">
      <w:start w:val="1"/>
      <w:numFmt w:val="decimal"/>
      <w:lvlText w:val="%1.%2.%3."/>
      <w:lvlJc w:val="left"/>
      <w:pPr>
        <w:ind w:left="1224" w:hanging="504"/>
      </w:pPr>
      <w:rPr>
        <w:b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A6B1CA0"/>
    <w:multiLevelType w:val="hybridMultilevel"/>
    <w:tmpl w:val="C032EBF6"/>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8" w15:restartNumberingAfterBreak="0">
    <w:nsid w:val="7AAB43CD"/>
    <w:multiLevelType w:val="multilevel"/>
    <w:tmpl w:val="9D2C0C9C"/>
    <w:lvl w:ilvl="0">
      <w:start w:val="1"/>
      <w:numFmt w:val="decimal"/>
      <w:lvlText w:val="%1."/>
      <w:lvlJc w:val="left"/>
      <w:pPr>
        <w:ind w:left="502" w:hanging="360"/>
      </w:pPr>
      <w:rPr>
        <w:rFonts w:hint="default"/>
        <w:b w:val="0"/>
      </w:rPr>
    </w:lvl>
    <w:lvl w:ilvl="1">
      <w:start w:val="1"/>
      <w:numFmt w:val="decimal"/>
      <w:lvlText w:val="%1.%2."/>
      <w:lvlJc w:val="left"/>
      <w:pPr>
        <w:ind w:left="2416" w:hanging="432"/>
      </w:pPr>
      <w:rPr>
        <w:rFonts w:hint="default"/>
      </w:rPr>
    </w:lvl>
    <w:lvl w:ilvl="2">
      <w:start w:val="1"/>
      <w:numFmt w:val="decimal"/>
      <w:lvlText w:val="%1.%2.%3."/>
      <w:lvlJc w:val="left"/>
      <w:pPr>
        <w:ind w:left="2063" w:hanging="504"/>
      </w:pPr>
      <w:rPr>
        <w:rFonts w:hint="default"/>
      </w:rPr>
    </w:lvl>
    <w:lvl w:ilvl="3">
      <w:start w:val="1"/>
      <w:numFmt w:val="decimal"/>
      <w:lvlText w:val="%1.%2.%3.%4."/>
      <w:lvlJc w:val="left"/>
      <w:pPr>
        <w:ind w:left="2436" w:hanging="648"/>
      </w:pPr>
      <w:rPr>
        <w:rFonts w:hint="default"/>
      </w:rPr>
    </w:lvl>
    <w:lvl w:ilvl="4">
      <w:start w:val="1"/>
      <w:numFmt w:val="decimal"/>
      <w:lvlText w:val="%1.%2.%3.%4.%5."/>
      <w:lvlJc w:val="left"/>
      <w:pPr>
        <w:ind w:left="2940" w:hanging="792"/>
      </w:pPr>
      <w:rPr>
        <w:rFonts w:hint="default"/>
      </w:rPr>
    </w:lvl>
    <w:lvl w:ilvl="5">
      <w:start w:val="1"/>
      <w:numFmt w:val="decimal"/>
      <w:lvlText w:val="%1.%2.%3.%4.%5.%6."/>
      <w:lvlJc w:val="left"/>
      <w:pPr>
        <w:ind w:left="3444" w:hanging="936"/>
      </w:pPr>
      <w:rPr>
        <w:rFonts w:hint="default"/>
      </w:rPr>
    </w:lvl>
    <w:lvl w:ilvl="6">
      <w:start w:val="1"/>
      <w:numFmt w:val="decimal"/>
      <w:lvlText w:val="%1.%2.%3.%4.%5.%6.%7."/>
      <w:lvlJc w:val="left"/>
      <w:pPr>
        <w:ind w:left="3948" w:hanging="1080"/>
      </w:pPr>
      <w:rPr>
        <w:rFonts w:hint="default"/>
      </w:rPr>
    </w:lvl>
    <w:lvl w:ilvl="7">
      <w:start w:val="1"/>
      <w:numFmt w:val="decimal"/>
      <w:lvlText w:val="%1.%2.%3.%4.%5.%6.%7.%8."/>
      <w:lvlJc w:val="left"/>
      <w:pPr>
        <w:ind w:left="4452" w:hanging="1224"/>
      </w:pPr>
      <w:rPr>
        <w:rFonts w:hint="default"/>
      </w:rPr>
    </w:lvl>
    <w:lvl w:ilvl="8">
      <w:start w:val="1"/>
      <w:numFmt w:val="decimal"/>
      <w:lvlText w:val="%1.%2.%3.%4.%5.%6.%7.%8.%9."/>
      <w:lvlJc w:val="left"/>
      <w:pPr>
        <w:ind w:left="5028" w:hanging="1440"/>
      </w:pPr>
      <w:rPr>
        <w:rFonts w:hint="default"/>
      </w:rPr>
    </w:lvl>
  </w:abstractNum>
  <w:num w:numId="1" w16cid:durableId="980689799">
    <w:abstractNumId w:val="18"/>
  </w:num>
  <w:num w:numId="2" w16cid:durableId="545410816">
    <w:abstractNumId w:val="20"/>
  </w:num>
  <w:num w:numId="3" w16cid:durableId="446507003">
    <w:abstractNumId w:val="30"/>
  </w:num>
  <w:num w:numId="4" w16cid:durableId="2004964370">
    <w:abstractNumId w:val="9"/>
  </w:num>
  <w:num w:numId="5" w16cid:durableId="1578129018">
    <w:abstractNumId w:val="17"/>
  </w:num>
  <w:num w:numId="6" w16cid:durableId="1044328033">
    <w:abstractNumId w:val="2"/>
  </w:num>
  <w:num w:numId="7" w16cid:durableId="1305499441">
    <w:abstractNumId w:val="5"/>
  </w:num>
  <w:num w:numId="8" w16cid:durableId="96222567">
    <w:abstractNumId w:val="33"/>
  </w:num>
  <w:num w:numId="9" w16cid:durableId="11918413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6251681">
    <w:abstractNumId w:val="7"/>
  </w:num>
  <w:num w:numId="11" w16cid:durableId="188293804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56532548">
    <w:abstractNumId w:val="3"/>
  </w:num>
  <w:num w:numId="13" w16cid:durableId="435290478">
    <w:abstractNumId w:val="14"/>
  </w:num>
  <w:num w:numId="14" w16cid:durableId="1503930455">
    <w:abstractNumId w:val="25"/>
  </w:num>
  <w:num w:numId="15" w16cid:durableId="2123498330">
    <w:abstractNumId w:val="8"/>
  </w:num>
  <w:num w:numId="16" w16cid:durableId="174928746">
    <w:abstractNumId w:val="16"/>
  </w:num>
  <w:num w:numId="17" w16cid:durableId="1391658317">
    <w:abstractNumId w:val="4"/>
  </w:num>
  <w:num w:numId="18" w16cid:durableId="949970385">
    <w:abstractNumId w:val="32"/>
  </w:num>
  <w:num w:numId="19" w16cid:durableId="606929804">
    <w:abstractNumId w:val="0"/>
  </w:num>
  <w:num w:numId="20" w16cid:durableId="369964834">
    <w:abstractNumId w:val="21"/>
  </w:num>
  <w:num w:numId="21" w16cid:durableId="1824156282">
    <w:abstractNumId w:val="23"/>
  </w:num>
  <w:num w:numId="22" w16cid:durableId="2123499279">
    <w:abstractNumId w:val="12"/>
  </w:num>
  <w:num w:numId="23" w16cid:durableId="1759205604">
    <w:abstractNumId w:val="31"/>
  </w:num>
  <w:num w:numId="24" w16cid:durableId="882014471">
    <w:abstractNumId w:val="22"/>
  </w:num>
  <w:num w:numId="25" w16cid:durableId="1383405217">
    <w:abstractNumId w:val="36"/>
  </w:num>
  <w:num w:numId="26" w16cid:durableId="269170416">
    <w:abstractNumId w:val="24"/>
  </w:num>
  <w:num w:numId="27" w16cid:durableId="752700989">
    <w:abstractNumId w:val="10"/>
  </w:num>
  <w:num w:numId="28" w16cid:durableId="375854021">
    <w:abstractNumId w:val="26"/>
  </w:num>
  <w:num w:numId="29" w16cid:durableId="788668496">
    <w:abstractNumId w:val="27"/>
  </w:num>
  <w:num w:numId="30" w16cid:durableId="1695617016">
    <w:abstractNumId w:val="11"/>
  </w:num>
  <w:num w:numId="31" w16cid:durableId="907956705">
    <w:abstractNumId w:val="29"/>
  </w:num>
  <w:num w:numId="32" w16cid:durableId="685640681">
    <w:abstractNumId w:val="38"/>
  </w:num>
  <w:num w:numId="33" w16cid:durableId="307901575">
    <w:abstractNumId w:val="34"/>
  </w:num>
  <w:num w:numId="34" w16cid:durableId="575476856">
    <w:abstractNumId w:val="13"/>
  </w:num>
  <w:num w:numId="35" w16cid:durableId="811218260">
    <w:abstractNumId w:val="6"/>
  </w:num>
  <w:num w:numId="36" w16cid:durableId="362050365">
    <w:abstractNumId w:val="19"/>
  </w:num>
  <w:num w:numId="37" w16cid:durableId="869144605">
    <w:abstractNumId w:val="35"/>
  </w:num>
  <w:num w:numId="38" w16cid:durableId="1394620641">
    <w:abstractNumId w:val="1"/>
  </w:num>
  <w:num w:numId="39" w16cid:durableId="1543052519">
    <w:abstractNumId w:val="37"/>
  </w:num>
  <w:num w:numId="40" w16cid:durableId="526873629">
    <w:abstractNumId w:val="28"/>
  </w:num>
  <w:num w:numId="41" w16cid:durableId="171438007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grammar="clean"/>
  <w:defaultTabStop w:val="1296"/>
  <w:hyphenationZone w:val="39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348B"/>
    <w:rsid w:val="00000520"/>
    <w:rsid w:val="0000116A"/>
    <w:rsid w:val="00001BC4"/>
    <w:rsid w:val="00001F1F"/>
    <w:rsid w:val="00003539"/>
    <w:rsid w:val="00006241"/>
    <w:rsid w:val="0000773D"/>
    <w:rsid w:val="00007A37"/>
    <w:rsid w:val="00012E8F"/>
    <w:rsid w:val="0001409C"/>
    <w:rsid w:val="00016978"/>
    <w:rsid w:val="00020DBE"/>
    <w:rsid w:val="000230F3"/>
    <w:rsid w:val="0002403C"/>
    <w:rsid w:val="000244D5"/>
    <w:rsid w:val="000250E5"/>
    <w:rsid w:val="0002522F"/>
    <w:rsid w:val="00027BFB"/>
    <w:rsid w:val="0003143F"/>
    <w:rsid w:val="00031B76"/>
    <w:rsid w:val="00033315"/>
    <w:rsid w:val="0003414E"/>
    <w:rsid w:val="000357EA"/>
    <w:rsid w:val="00036344"/>
    <w:rsid w:val="000365D8"/>
    <w:rsid w:val="00036A24"/>
    <w:rsid w:val="00036E9F"/>
    <w:rsid w:val="00037A4D"/>
    <w:rsid w:val="00041484"/>
    <w:rsid w:val="000418B2"/>
    <w:rsid w:val="000419D1"/>
    <w:rsid w:val="00043C19"/>
    <w:rsid w:val="00047296"/>
    <w:rsid w:val="000476DE"/>
    <w:rsid w:val="000514D6"/>
    <w:rsid w:val="000524AF"/>
    <w:rsid w:val="00053474"/>
    <w:rsid w:val="00054D8B"/>
    <w:rsid w:val="00054E19"/>
    <w:rsid w:val="0005559A"/>
    <w:rsid w:val="00055AC8"/>
    <w:rsid w:val="00056F5F"/>
    <w:rsid w:val="00057B73"/>
    <w:rsid w:val="00061440"/>
    <w:rsid w:val="00062BEF"/>
    <w:rsid w:val="00063F56"/>
    <w:rsid w:val="0006429C"/>
    <w:rsid w:val="00065FDE"/>
    <w:rsid w:val="0007077A"/>
    <w:rsid w:val="000762D1"/>
    <w:rsid w:val="00080E23"/>
    <w:rsid w:val="00082E2A"/>
    <w:rsid w:val="00083B39"/>
    <w:rsid w:val="00085171"/>
    <w:rsid w:val="00087DD2"/>
    <w:rsid w:val="00090A93"/>
    <w:rsid w:val="000912CE"/>
    <w:rsid w:val="00091564"/>
    <w:rsid w:val="00091701"/>
    <w:rsid w:val="0009185A"/>
    <w:rsid w:val="00091949"/>
    <w:rsid w:val="00095531"/>
    <w:rsid w:val="00095776"/>
    <w:rsid w:val="0009614E"/>
    <w:rsid w:val="00096B17"/>
    <w:rsid w:val="00096BBC"/>
    <w:rsid w:val="000A3D74"/>
    <w:rsid w:val="000A57BC"/>
    <w:rsid w:val="000A6817"/>
    <w:rsid w:val="000B04E7"/>
    <w:rsid w:val="000B05F1"/>
    <w:rsid w:val="000B16AA"/>
    <w:rsid w:val="000B19BF"/>
    <w:rsid w:val="000B1E4D"/>
    <w:rsid w:val="000B4838"/>
    <w:rsid w:val="000B54CF"/>
    <w:rsid w:val="000B5E65"/>
    <w:rsid w:val="000B636F"/>
    <w:rsid w:val="000B69A3"/>
    <w:rsid w:val="000C1F85"/>
    <w:rsid w:val="000C31B5"/>
    <w:rsid w:val="000C505C"/>
    <w:rsid w:val="000C5A3D"/>
    <w:rsid w:val="000C653D"/>
    <w:rsid w:val="000D2847"/>
    <w:rsid w:val="000D3FE9"/>
    <w:rsid w:val="000D4970"/>
    <w:rsid w:val="000D709F"/>
    <w:rsid w:val="000D76EF"/>
    <w:rsid w:val="000D7A6D"/>
    <w:rsid w:val="000E069D"/>
    <w:rsid w:val="000E2592"/>
    <w:rsid w:val="000E2936"/>
    <w:rsid w:val="000F026D"/>
    <w:rsid w:val="000F29B2"/>
    <w:rsid w:val="000F4489"/>
    <w:rsid w:val="000F507A"/>
    <w:rsid w:val="000F56E0"/>
    <w:rsid w:val="000F7B32"/>
    <w:rsid w:val="001005C2"/>
    <w:rsid w:val="001016D7"/>
    <w:rsid w:val="00101E9A"/>
    <w:rsid w:val="00102104"/>
    <w:rsid w:val="00103186"/>
    <w:rsid w:val="001042CF"/>
    <w:rsid w:val="00106718"/>
    <w:rsid w:val="00106E99"/>
    <w:rsid w:val="00110061"/>
    <w:rsid w:val="00111055"/>
    <w:rsid w:val="00113002"/>
    <w:rsid w:val="0011315E"/>
    <w:rsid w:val="00115870"/>
    <w:rsid w:val="00115B12"/>
    <w:rsid w:val="001168F9"/>
    <w:rsid w:val="001206BF"/>
    <w:rsid w:val="0012212C"/>
    <w:rsid w:val="001241E0"/>
    <w:rsid w:val="001262E3"/>
    <w:rsid w:val="001303EB"/>
    <w:rsid w:val="0013127D"/>
    <w:rsid w:val="001314A4"/>
    <w:rsid w:val="00132E68"/>
    <w:rsid w:val="00134BC6"/>
    <w:rsid w:val="00134F3C"/>
    <w:rsid w:val="0013518D"/>
    <w:rsid w:val="00136789"/>
    <w:rsid w:val="001374C1"/>
    <w:rsid w:val="0013776E"/>
    <w:rsid w:val="00137A32"/>
    <w:rsid w:val="001424EC"/>
    <w:rsid w:val="00144E3A"/>
    <w:rsid w:val="00145191"/>
    <w:rsid w:val="00145C6D"/>
    <w:rsid w:val="00146F33"/>
    <w:rsid w:val="001474BD"/>
    <w:rsid w:val="00150E4B"/>
    <w:rsid w:val="00153A38"/>
    <w:rsid w:val="00154272"/>
    <w:rsid w:val="00156B46"/>
    <w:rsid w:val="001573BB"/>
    <w:rsid w:val="001574CB"/>
    <w:rsid w:val="0015773E"/>
    <w:rsid w:val="00161187"/>
    <w:rsid w:val="0016331F"/>
    <w:rsid w:val="001710F1"/>
    <w:rsid w:val="00171423"/>
    <w:rsid w:val="0017225D"/>
    <w:rsid w:val="00172E91"/>
    <w:rsid w:val="0017578B"/>
    <w:rsid w:val="00175857"/>
    <w:rsid w:val="0017799C"/>
    <w:rsid w:val="00180321"/>
    <w:rsid w:val="001846E8"/>
    <w:rsid w:val="00184ADD"/>
    <w:rsid w:val="001854B4"/>
    <w:rsid w:val="0018675E"/>
    <w:rsid w:val="001869CC"/>
    <w:rsid w:val="00187C8F"/>
    <w:rsid w:val="001916D3"/>
    <w:rsid w:val="001917EB"/>
    <w:rsid w:val="0019268D"/>
    <w:rsid w:val="001945E2"/>
    <w:rsid w:val="001949D4"/>
    <w:rsid w:val="0019574D"/>
    <w:rsid w:val="00197099"/>
    <w:rsid w:val="001973C6"/>
    <w:rsid w:val="001A03BC"/>
    <w:rsid w:val="001A3B5A"/>
    <w:rsid w:val="001A41D0"/>
    <w:rsid w:val="001A43DB"/>
    <w:rsid w:val="001A505E"/>
    <w:rsid w:val="001A583E"/>
    <w:rsid w:val="001A6C8C"/>
    <w:rsid w:val="001A75C9"/>
    <w:rsid w:val="001A7663"/>
    <w:rsid w:val="001B1B7F"/>
    <w:rsid w:val="001B414C"/>
    <w:rsid w:val="001B4818"/>
    <w:rsid w:val="001B51B4"/>
    <w:rsid w:val="001B6A4A"/>
    <w:rsid w:val="001C32FC"/>
    <w:rsid w:val="001C45B0"/>
    <w:rsid w:val="001C4C35"/>
    <w:rsid w:val="001C55F0"/>
    <w:rsid w:val="001C662D"/>
    <w:rsid w:val="001D0890"/>
    <w:rsid w:val="001D0EE0"/>
    <w:rsid w:val="001D1170"/>
    <w:rsid w:val="001D2471"/>
    <w:rsid w:val="001D35A8"/>
    <w:rsid w:val="001D47F1"/>
    <w:rsid w:val="001D5A76"/>
    <w:rsid w:val="001D6DFF"/>
    <w:rsid w:val="001D71AF"/>
    <w:rsid w:val="001E08AE"/>
    <w:rsid w:val="001E1A9B"/>
    <w:rsid w:val="001E3328"/>
    <w:rsid w:val="001E5A3E"/>
    <w:rsid w:val="001E6478"/>
    <w:rsid w:val="001E7909"/>
    <w:rsid w:val="001F0390"/>
    <w:rsid w:val="001F1E80"/>
    <w:rsid w:val="001F6F34"/>
    <w:rsid w:val="00201759"/>
    <w:rsid w:val="002017F7"/>
    <w:rsid w:val="002020B2"/>
    <w:rsid w:val="00202351"/>
    <w:rsid w:val="0020275A"/>
    <w:rsid w:val="00204817"/>
    <w:rsid w:val="00204A83"/>
    <w:rsid w:val="002051A9"/>
    <w:rsid w:val="002079F9"/>
    <w:rsid w:val="0021162A"/>
    <w:rsid w:val="002124A4"/>
    <w:rsid w:val="00222040"/>
    <w:rsid w:val="00222B78"/>
    <w:rsid w:val="00222DB6"/>
    <w:rsid w:val="0022428F"/>
    <w:rsid w:val="00224E80"/>
    <w:rsid w:val="00235357"/>
    <w:rsid w:val="00237201"/>
    <w:rsid w:val="00240657"/>
    <w:rsid w:val="00240F22"/>
    <w:rsid w:val="00245318"/>
    <w:rsid w:val="00245671"/>
    <w:rsid w:val="002458D6"/>
    <w:rsid w:val="00245D75"/>
    <w:rsid w:val="002513FC"/>
    <w:rsid w:val="002514A3"/>
    <w:rsid w:val="002547DA"/>
    <w:rsid w:val="00254F88"/>
    <w:rsid w:val="00255387"/>
    <w:rsid w:val="00260809"/>
    <w:rsid w:val="00260F7D"/>
    <w:rsid w:val="002653C3"/>
    <w:rsid w:val="00265D5C"/>
    <w:rsid w:val="002660DA"/>
    <w:rsid w:val="00270E7A"/>
    <w:rsid w:val="0027196D"/>
    <w:rsid w:val="00272048"/>
    <w:rsid w:val="002729E8"/>
    <w:rsid w:val="00275D6E"/>
    <w:rsid w:val="002775BC"/>
    <w:rsid w:val="0028347F"/>
    <w:rsid w:val="00283A4B"/>
    <w:rsid w:val="00291B67"/>
    <w:rsid w:val="00292323"/>
    <w:rsid w:val="0029394E"/>
    <w:rsid w:val="00296584"/>
    <w:rsid w:val="002A3DB3"/>
    <w:rsid w:val="002A5695"/>
    <w:rsid w:val="002A5760"/>
    <w:rsid w:val="002B04B5"/>
    <w:rsid w:val="002B0871"/>
    <w:rsid w:val="002B0AA7"/>
    <w:rsid w:val="002B0FBD"/>
    <w:rsid w:val="002B2AFA"/>
    <w:rsid w:val="002B3A88"/>
    <w:rsid w:val="002B5F8D"/>
    <w:rsid w:val="002C35AB"/>
    <w:rsid w:val="002C3C09"/>
    <w:rsid w:val="002C6190"/>
    <w:rsid w:val="002C6237"/>
    <w:rsid w:val="002C7149"/>
    <w:rsid w:val="002C71D0"/>
    <w:rsid w:val="002D010E"/>
    <w:rsid w:val="002D1A6F"/>
    <w:rsid w:val="002D2276"/>
    <w:rsid w:val="002D4617"/>
    <w:rsid w:val="002D4E30"/>
    <w:rsid w:val="002D599C"/>
    <w:rsid w:val="002D5D46"/>
    <w:rsid w:val="002D713B"/>
    <w:rsid w:val="002E0379"/>
    <w:rsid w:val="002E040A"/>
    <w:rsid w:val="002E14B4"/>
    <w:rsid w:val="002E3123"/>
    <w:rsid w:val="002E3E9D"/>
    <w:rsid w:val="002F0A60"/>
    <w:rsid w:val="002F0D6C"/>
    <w:rsid w:val="002F1ADD"/>
    <w:rsid w:val="002F24DE"/>
    <w:rsid w:val="002F55BA"/>
    <w:rsid w:val="002F7C63"/>
    <w:rsid w:val="00300218"/>
    <w:rsid w:val="00301070"/>
    <w:rsid w:val="003014C6"/>
    <w:rsid w:val="003020B2"/>
    <w:rsid w:val="00304222"/>
    <w:rsid w:val="00304469"/>
    <w:rsid w:val="00306288"/>
    <w:rsid w:val="00306671"/>
    <w:rsid w:val="00312C9E"/>
    <w:rsid w:val="00313772"/>
    <w:rsid w:val="00315617"/>
    <w:rsid w:val="00317CD6"/>
    <w:rsid w:val="00321AE6"/>
    <w:rsid w:val="00327036"/>
    <w:rsid w:val="003275CC"/>
    <w:rsid w:val="003276BA"/>
    <w:rsid w:val="00330FAB"/>
    <w:rsid w:val="00331174"/>
    <w:rsid w:val="00332A71"/>
    <w:rsid w:val="00332C07"/>
    <w:rsid w:val="00333031"/>
    <w:rsid w:val="003331E9"/>
    <w:rsid w:val="00334E10"/>
    <w:rsid w:val="00335D13"/>
    <w:rsid w:val="003408BC"/>
    <w:rsid w:val="003413B4"/>
    <w:rsid w:val="00342DBC"/>
    <w:rsid w:val="00343AA9"/>
    <w:rsid w:val="00345D67"/>
    <w:rsid w:val="00346601"/>
    <w:rsid w:val="00346F48"/>
    <w:rsid w:val="003527BA"/>
    <w:rsid w:val="003530E3"/>
    <w:rsid w:val="003563B0"/>
    <w:rsid w:val="003567FB"/>
    <w:rsid w:val="00360223"/>
    <w:rsid w:val="00360888"/>
    <w:rsid w:val="00360962"/>
    <w:rsid w:val="00363423"/>
    <w:rsid w:val="00365E0D"/>
    <w:rsid w:val="00371111"/>
    <w:rsid w:val="00371408"/>
    <w:rsid w:val="00371F1A"/>
    <w:rsid w:val="00375957"/>
    <w:rsid w:val="003828B0"/>
    <w:rsid w:val="00383781"/>
    <w:rsid w:val="00383BC1"/>
    <w:rsid w:val="0038677F"/>
    <w:rsid w:val="00386D5D"/>
    <w:rsid w:val="003877C4"/>
    <w:rsid w:val="003915A7"/>
    <w:rsid w:val="003917E2"/>
    <w:rsid w:val="00391F7A"/>
    <w:rsid w:val="003941C7"/>
    <w:rsid w:val="00394760"/>
    <w:rsid w:val="00397AE2"/>
    <w:rsid w:val="003A1C81"/>
    <w:rsid w:val="003A7451"/>
    <w:rsid w:val="003A7E20"/>
    <w:rsid w:val="003B2190"/>
    <w:rsid w:val="003B4CB6"/>
    <w:rsid w:val="003B59CE"/>
    <w:rsid w:val="003B6F79"/>
    <w:rsid w:val="003B720C"/>
    <w:rsid w:val="003B765F"/>
    <w:rsid w:val="003C14E8"/>
    <w:rsid w:val="003C3830"/>
    <w:rsid w:val="003C563D"/>
    <w:rsid w:val="003D0441"/>
    <w:rsid w:val="003D119F"/>
    <w:rsid w:val="003D284F"/>
    <w:rsid w:val="003E01E7"/>
    <w:rsid w:val="003E283F"/>
    <w:rsid w:val="003E2DEC"/>
    <w:rsid w:val="003E7B57"/>
    <w:rsid w:val="003E7C4D"/>
    <w:rsid w:val="003F1417"/>
    <w:rsid w:val="003F17A2"/>
    <w:rsid w:val="003F248C"/>
    <w:rsid w:val="003F4B7F"/>
    <w:rsid w:val="003F5072"/>
    <w:rsid w:val="003F6075"/>
    <w:rsid w:val="003F6F67"/>
    <w:rsid w:val="003F743B"/>
    <w:rsid w:val="003F748B"/>
    <w:rsid w:val="00400F0D"/>
    <w:rsid w:val="004013FD"/>
    <w:rsid w:val="0040151D"/>
    <w:rsid w:val="00402ABF"/>
    <w:rsid w:val="00404BB3"/>
    <w:rsid w:val="0040508B"/>
    <w:rsid w:val="00407744"/>
    <w:rsid w:val="00412C19"/>
    <w:rsid w:val="00413214"/>
    <w:rsid w:val="00414BE4"/>
    <w:rsid w:val="00416B89"/>
    <w:rsid w:val="00416DBA"/>
    <w:rsid w:val="00417397"/>
    <w:rsid w:val="00421347"/>
    <w:rsid w:val="00425D3A"/>
    <w:rsid w:val="00431175"/>
    <w:rsid w:val="0043221B"/>
    <w:rsid w:val="00435241"/>
    <w:rsid w:val="004360C6"/>
    <w:rsid w:val="004434D3"/>
    <w:rsid w:val="00443F05"/>
    <w:rsid w:val="00450525"/>
    <w:rsid w:val="00453648"/>
    <w:rsid w:val="00456CB4"/>
    <w:rsid w:val="00457894"/>
    <w:rsid w:val="00457CD1"/>
    <w:rsid w:val="00457D1C"/>
    <w:rsid w:val="0046113F"/>
    <w:rsid w:val="00462028"/>
    <w:rsid w:val="004631A3"/>
    <w:rsid w:val="004659B4"/>
    <w:rsid w:val="00470D59"/>
    <w:rsid w:val="0047116A"/>
    <w:rsid w:val="0047197B"/>
    <w:rsid w:val="00472910"/>
    <w:rsid w:val="004766E2"/>
    <w:rsid w:val="00481321"/>
    <w:rsid w:val="00482D50"/>
    <w:rsid w:val="004839B4"/>
    <w:rsid w:val="004843F5"/>
    <w:rsid w:val="0048496C"/>
    <w:rsid w:val="00486D13"/>
    <w:rsid w:val="0048710A"/>
    <w:rsid w:val="00487D04"/>
    <w:rsid w:val="0049174C"/>
    <w:rsid w:val="004924B6"/>
    <w:rsid w:val="00492577"/>
    <w:rsid w:val="004979A6"/>
    <w:rsid w:val="004A18D4"/>
    <w:rsid w:val="004A37CD"/>
    <w:rsid w:val="004A4623"/>
    <w:rsid w:val="004A6691"/>
    <w:rsid w:val="004B03C8"/>
    <w:rsid w:val="004B12C9"/>
    <w:rsid w:val="004B14CD"/>
    <w:rsid w:val="004B1B61"/>
    <w:rsid w:val="004B2B12"/>
    <w:rsid w:val="004B327E"/>
    <w:rsid w:val="004B3EF3"/>
    <w:rsid w:val="004B6877"/>
    <w:rsid w:val="004B705E"/>
    <w:rsid w:val="004B7882"/>
    <w:rsid w:val="004C0C06"/>
    <w:rsid w:val="004C20EB"/>
    <w:rsid w:val="004C262F"/>
    <w:rsid w:val="004C4505"/>
    <w:rsid w:val="004C51F1"/>
    <w:rsid w:val="004C67C7"/>
    <w:rsid w:val="004C6934"/>
    <w:rsid w:val="004C6D07"/>
    <w:rsid w:val="004C6E12"/>
    <w:rsid w:val="004D08BA"/>
    <w:rsid w:val="004D0F12"/>
    <w:rsid w:val="004D2E62"/>
    <w:rsid w:val="004D60C4"/>
    <w:rsid w:val="004D6287"/>
    <w:rsid w:val="004D64D8"/>
    <w:rsid w:val="004E0561"/>
    <w:rsid w:val="004E4E60"/>
    <w:rsid w:val="004E60FE"/>
    <w:rsid w:val="004E6291"/>
    <w:rsid w:val="004F2576"/>
    <w:rsid w:val="004F3FC6"/>
    <w:rsid w:val="004F4F85"/>
    <w:rsid w:val="004F5105"/>
    <w:rsid w:val="004F5894"/>
    <w:rsid w:val="004F5BF2"/>
    <w:rsid w:val="004F6CA2"/>
    <w:rsid w:val="0050055F"/>
    <w:rsid w:val="00506F90"/>
    <w:rsid w:val="005071E6"/>
    <w:rsid w:val="00514BB6"/>
    <w:rsid w:val="00514CC6"/>
    <w:rsid w:val="0051519D"/>
    <w:rsid w:val="00515CF7"/>
    <w:rsid w:val="0051616E"/>
    <w:rsid w:val="0051778B"/>
    <w:rsid w:val="00517C6A"/>
    <w:rsid w:val="00520ED6"/>
    <w:rsid w:val="00521B98"/>
    <w:rsid w:val="0052260E"/>
    <w:rsid w:val="00525AAB"/>
    <w:rsid w:val="0053049C"/>
    <w:rsid w:val="00531ED9"/>
    <w:rsid w:val="005323AE"/>
    <w:rsid w:val="00532937"/>
    <w:rsid w:val="00533CD5"/>
    <w:rsid w:val="005360F6"/>
    <w:rsid w:val="0053707A"/>
    <w:rsid w:val="005372A3"/>
    <w:rsid w:val="00537349"/>
    <w:rsid w:val="00537600"/>
    <w:rsid w:val="00537D3E"/>
    <w:rsid w:val="00541891"/>
    <w:rsid w:val="00542B67"/>
    <w:rsid w:val="00544ED4"/>
    <w:rsid w:val="00546174"/>
    <w:rsid w:val="005504AB"/>
    <w:rsid w:val="0055084A"/>
    <w:rsid w:val="005529EF"/>
    <w:rsid w:val="005558F2"/>
    <w:rsid w:val="00556920"/>
    <w:rsid w:val="00565B06"/>
    <w:rsid w:val="00565E6F"/>
    <w:rsid w:val="005671BC"/>
    <w:rsid w:val="00567C22"/>
    <w:rsid w:val="005704D3"/>
    <w:rsid w:val="005705B8"/>
    <w:rsid w:val="00573FFD"/>
    <w:rsid w:val="00574B7B"/>
    <w:rsid w:val="005756C5"/>
    <w:rsid w:val="00575BC5"/>
    <w:rsid w:val="005775FF"/>
    <w:rsid w:val="005807D9"/>
    <w:rsid w:val="00584B6E"/>
    <w:rsid w:val="00585FCA"/>
    <w:rsid w:val="00586A3E"/>
    <w:rsid w:val="00586B6A"/>
    <w:rsid w:val="00591046"/>
    <w:rsid w:val="00592D13"/>
    <w:rsid w:val="005944F7"/>
    <w:rsid w:val="00594AF4"/>
    <w:rsid w:val="005951CD"/>
    <w:rsid w:val="005A0430"/>
    <w:rsid w:val="005A0433"/>
    <w:rsid w:val="005A1AEA"/>
    <w:rsid w:val="005A2495"/>
    <w:rsid w:val="005A3E28"/>
    <w:rsid w:val="005A5084"/>
    <w:rsid w:val="005A5E06"/>
    <w:rsid w:val="005A749C"/>
    <w:rsid w:val="005A7D80"/>
    <w:rsid w:val="005B0E4F"/>
    <w:rsid w:val="005B20F6"/>
    <w:rsid w:val="005B22D5"/>
    <w:rsid w:val="005B2B22"/>
    <w:rsid w:val="005B310A"/>
    <w:rsid w:val="005B497A"/>
    <w:rsid w:val="005B6697"/>
    <w:rsid w:val="005C2DC4"/>
    <w:rsid w:val="005D0166"/>
    <w:rsid w:val="005D1542"/>
    <w:rsid w:val="005D1D03"/>
    <w:rsid w:val="005D4861"/>
    <w:rsid w:val="005D491F"/>
    <w:rsid w:val="005E02A7"/>
    <w:rsid w:val="005E1079"/>
    <w:rsid w:val="005E292A"/>
    <w:rsid w:val="005E2F2E"/>
    <w:rsid w:val="005E35E3"/>
    <w:rsid w:val="005E41A6"/>
    <w:rsid w:val="005E4638"/>
    <w:rsid w:val="005E52D5"/>
    <w:rsid w:val="005E5CC5"/>
    <w:rsid w:val="005E657A"/>
    <w:rsid w:val="005F02B6"/>
    <w:rsid w:val="005F34EF"/>
    <w:rsid w:val="0060092C"/>
    <w:rsid w:val="00600C44"/>
    <w:rsid w:val="00601651"/>
    <w:rsid w:val="00603042"/>
    <w:rsid w:val="00605798"/>
    <w:rsid w:val="00605B94"/>
    <w:rsid w:val="00606BB9"/>
    <w:rsid w:val="00606CDE"/>
    <w:rsid w:val="00606D2E"/>
    <w:rsid w:val="00614B79"/>
    <w:rsid w:val="00615583"/>
    <w:rsid w:val="0061694C"/>
    <w:rsid w:val="00622431"/>
    <w:rsid w:val="0062308F"/>
    <w:rsid w:val="006239FA"/>
    <w:rsid w:val="00624F10"/>
    <w:rsid w:val="0062709D"/>
    <w:rsid w:val="00627CAB"/>
    <w:rsid w:val="006305E4"/>
    <w:rsid w:val="006311F9"/>
    <w:rsid w:val="00632566"/>
    <w:rsid w:val="00634173"/>
    <w:rsid w:val="006362F3"/>
    <w:rsid w:val="006371AA"/>
    <w:rsid w:val="00637862"/>
    <w:rsid w:val="00640303"/>
    <w:rsid w:val="00642400"/>
    <w:rsid w:val="00643412"/>
    <w:rsid w:val="00644415"/>
    <w:rsid w:val="00645F5B"/>
    <w:rsid w:val="006534D0"/>
    <w:rsid w:val="0065418D"/>
    <w:rsid w:val="00661704"/>
    <w:rsid w:val="00662072"/>
    <w:rsid w:val="00662D4A"/>
    <w:rsid w:val="00666C45"/>
    <w:rsid w:val="00666E49"/>
    <w:rsid w:val="00666F91"/>
    <w:rsid w:val="0066747C"/>
    <w:rsid w:val="00670259"/>
    <w:rsid w:val="00670555"/>
    <w:rsid w:val="00671B47"/>
    <w:rsid w:val="006754C2"/>
    <w:rsid w:val="00675E4F"/>
    <w:rsid w:val="006760F1"/>
    <w:rsid w:val="00677886"/>
    <w:rsid w:val="00681011"/>
    <w:rsid w:val="00682177"/>
    <w:rsid w:val="00683C03"/>
    <w:rsid w:val="00691154"/>
    <w:rsid w:val="006A2E4B"/>
    <w:rsid w:val="006A3BDD"/>
    <w:rsid w:val="006A6219"/>
    <w:rsid w:val="006A69CA"/>
    <w:rsid w:val="006B1B72"/>
    <w:rsid w:val="006B5A49"/>
    <w:rsid w:val="006B61FF"/>
    <w:rsid w:val="006B66FB"/>
    <w:rsid w:val="006C3919"/>
    <w:rsid w:val="006C401B"/>
    <w:rsid w:val="006D02F2"/>
    <w:rsid w:val="006D046C"/>
    <w:rsid w:val="006D0B73"/>
    <w:rsid w:val="006D17D4"/>
    <w:rsid w:val="006D2392"/>
    <w:rsid w:val="006D2E01"/>
    <w:rsid w:val="006D4BF2"/>
    <w:rsid w:val="006D7050"/>
    <w:rsid w:val="006E0532"/>
    <w:rsid w:val="006E0AC4"/>
    <w:rsid w:val="006E1365"/>
    <w:rsid w:val="006E1E02"/>
    <w:rsid w:val="006E318D"/>
    <w:rsid w:val="006E6A14"/>
    <w:rsid w:val="006E6B7F"/>
    <w:rsid w:val="006E6C23"/>
    <w:rsid w:val="006E74A0"/>
    <w:rsid w:val="006F149D"/>
    <w:rsid w:val="006F23D5"/>
    <w:rsid w:val="006F34CF"/>
    <w:rsid w:val="006F3979"/>
    <w:rsid w:val="006F4261"/>
    <w:rsid w:val="006F55F8"/>
    <w:rsid w:val="006F5605"/>
    <w:rsid w:val="006F6005"/>
    <w:rsid w:val="007014D5"/>
    <w:rsid w:val="0070214D"/>
    <w:rsid w:val="007041E7"/>
    <w:rsid w:val="00707B94"/>
    <w:rsid w:val="007135AF"/>
    <w:rsid w:val="00715581"/>
    <w:rsid w:val="0071580F"/>
    <w:rsid w:val="007178CA"/>
    <w:rsid w:val="007200D9"/>
    <w:rsid w:val="00720E57"/>
    <w:rsid w:val="00721916"/>
    <w:rsid w:val="00722B68"/>
    <w:rsid w:val="00722E8F"/>
    <w:rsid w:val="007239C0"/>
    <w:rsid w:val="00723EA1"/>
    <w:rsid w:val="00724BD9"/>
    <w:rsid w:val="00725259"/>
    <w:rsid w:val="00725714"/>
    <w:rsid w:val="007270B4"/>
    <w:rsid w:val="007279C2"/>
    <w:rsid w:val="0073010A"/>
    <w:rsid w:val="007333DB"/>
    <w:rsid w:val="00735350"/>
    <w:rsid w:val="0073670A"/>
    <w:rsid w:val="00736DF9"/>
    <w:rsid w:val="00736E3E"/>
    <w:rsid w:val="00736EE3"/>
    <w:rsid w:val="0074129F"/>
    <w:rsid w:val="00744E16"/>
    <w:rsid w:val="0074553F"/>
    <w:rsid w:val="00745A78"/>
    <w:rsid w:val="0075006E"/>
    <w:rsid w:val="007501C9"/>
    <w:rsid w:val="00751177"/>
    <w:rsid w:val="00751C83"/>
    <w:rsid w:val="00752EFC"/>
    <w:rsid w:val="007536F7"/>
    <w:rsid w:val="00757511"/>
    <w:rsid w:val="00757C44"/>
    <w:rsid w:val="00760F8E"/>
    <w:rsid w:val="00762D6E"/>
    <w:rsid w:val="0076308E"/>
    <w:rsid w:val="0076357B"/>
    <w:rsid w:val="00764B72"/>
    <w:rsid w:val="0076545D"/>
    <w:rsid w:val="007676F1"/>
    <w:rsid w:val="007743F2"/>
    <w:rsid w:val="00774F94"/>
    <w:rsid w:val="00775AFA"/>
    <w:rsid w:val="00776521"/>
    <w:rsid w:val="007769EE"/>
    <w:rsid w:val="007800D1"/>
    <w:rsid w:val="007807EA"/>
    <w:rsid w:val="00780C06"/>
    <w:rsid w:val="007810DE"/>
    <w:rsid w:val="007825A1"/>
    <w:rsid w:val="007842CB"/>
    <w:rsid w:val="0078594A"/>
    <w:rsid w:val="00785D47"/>
    <w:rsid w:val="00785D79"/>
    <w:rsid w:val="00786941"/>
    <w:rsid w:val="00790292"/>
    <w:rsid w:val="007922CE"/>
    <w:rsid w:val="0079566D"/>
    <w:rsid w:val="007976EB"/>
    <w:rsid w:val="00797DFF"/>
    <w:rsid w:val="007A06AA"/>
    <w:rsid w:val="007A270A"/>
    <w:rsid w:val="007A3889"/>
    <w:rsid w:val="007B1F27"/>
    <w:rsid w:val="007B44C7"/>
    <w:rsid w:val="007C0CE0"/>
    <w:rsid w:val="007C34F7"/>
    <w:rsid w:val="007C38F0"/>
    <w:rsid w:val="007C4172"/>
    <w:rsid w:val="007C43D7"/>
    <w:rsid w:val="007C58A2"/>
    <w:rsid w:val="007C62FA"/>
    <w:rsid w:val="007C6490"/>
    <w:rsid w:val="007D198B"/>
    <w:rsid w:val="007D263A"/>
    <w:rsid w:val="007D4564"/>
    <w:rsid w:val="007D4F68"/>
    <w:rsid w:val="007D56A9"/>
    <w:rsid w:val="007D7544"/>
    <w:rsid w:val="007D7B9D"/>
    <w:rsid w:val="007E0011"/>
    <w:rsid w:val="007E47F9"/>
    <w:rsid w:val="007E50FD"/>
    <w:rsid w:val="007F080D"/>
    <w:rsid w:val="007F09A9"/>
    <w:rsid w:val="007F1064"/>
    <w:rsid w:val="007F2D4B"/>
    <w:rsid w:val="007F3206"/>
    <w:rsid w:val="007F35C5"/>
    <w:rsid w:val="007F453F"/>
    <w:rsid w:val="007F5471"/>
    <w:rsid w:val="00801B00"/>
    <w:rsid w:val="00802A4D"/>
    <w:rsid w:val="00803342"/>
    <w:rsid w:val="008045B7"/>
    <w:rsid w:val="00814033"/>
    <w:rsid w:val="00816985"/>
    <w:rsid w:val="008202B9"/>
    <w:rsid w:val="00821A41"/>
    <w:rsid w:val="00822F06"/>
    <w:rsid w:val="00823605"/>
    <w:rsid w:val="008244D2"/>
    <w:rsid w:val="00826144"/>
    <w:rsid w:val="008274D0"/>
    <w:rsid w:val="008275B3"/>
    <w:rsid w:val="00827633"/>
    <w:rsid w:val="00827C9C"/>
    <w:rsid w:val="00830119"/>
    <w:rsid w:val="00834530"/>
    <w:rsid w:val="00834E9E"/>
    <w:rsid w:val="0084055F"/>
    <w:rsid w:val="008413F3"/>
    <w:rsid w:val="00841A34"/>
    <w:rsid w:val="00842C75"/>
    <w:rsid w:val="00844C32"/>
    <w:rsid w:val="0084703B"/>
    <w:rsid w:val="00847EEB"/>
    <w:rsid w:val="0085209D"/>
    <w:rsid w:val="008545F5"/>
    <w:rsid w:val="00856250"/>
    <w:rsid w:val="008575F3"/>
    <w:rsid w:val="008603E8"/>
    <w:rsid w:val="008618CF"/>
    <w:rsid w:val="00862504"/>
    <w:rsid w:val="008635A1"/>
    <w:rsid w:val="00863C8D"/>
    <w:rsid w:val="008642A0"/>
    <w:rsid w:val="00864D4C"/>
    <w:rsid w:val="008658E5"/>
    <w:rsid w:val="00867321"/>
    <w:rsid w:val="00871777"/>
    <w:rsid w:val="00871F3B"/>
    <w:rsid w:val="0088044A"/>
    <w:rsid w:val="00881A6D"/>
    <w:rsid w:val="00882637"/>
    <w:rsid w:val="00886A1E"/>
    <w:rsid w:val="00890506"/>
    <w:rsid w:val="00890ABF"/>
    <w:rsid w:val="00893012"/>
    <w:rsid w:val="00893A0B"/>
    <w:rsid w:val="00894114"/>
    <w:rsid w:val="008948E3"/>
    <w:rsid w:val="00894AB2"/>
    <w:rsid w:val="00894D9E"/>
    <w:rsid w:val="00895773"/>
    <w:rsid w:val="008A219A"/>
    <w:rsid w:val="008A3602"/>
    <w:rsid w:val="008A3E18"/>
    <w:rsid w:val="008A4DEE"/>
    <w:rsid w:val="008A60DD"/>
    <w:rsid w:val="008A66A2"/>
    <w:rsid w:val="008B04D9"/>
    <w:rsid w:val="008B3A90"/>
    <w:rsid w:val="008B3E99"/>
    <w:rsid w:val="008C3716"/>
    <w:rsid w:val="008C5016"/>
    <w:rsid w:val="008C5B35"/>
    <w:rsid w:val="008D020F"/>
    <w:rsid w:val="008D1552"/>
    <w:rsid w:val="008D274B"/>
    <w:rsid w:val="008D2A3F"/>
    <w:rsid w:val="008D4361"/>
    <w:rsid w:val="008D56DF"/>
    <w:rsid w:val="008D5AF8"/>
    <w:rsid w:val="008D5C6B"/>
    <w:rsid w:val="008D64D8"/>
    <w:rsid w:val="008E0D9E"/>
    <w:rsid w:val="008E2FF9"/>
    <w:rsid w:val="008E3658"/>
    <w:rsid w:val="008E70F5"/>
    <w:rsid w:val="008F03CD"/>
    <w:rsid w:val="008F03F6"/>
    <w:rsid w:val="008F0BBF"/>
    <w:rsid w:val="008F0F79"/>
    <w:rsid w:val="008F122E"/>
    <w:rsid w:val="008F1A4A"/>
    <w:rsid w:val="008F5E5B"/>
    <w:rsid w:val="00901F0D"/>
    <w:rsid w:val="00904F37"/>
    <w:rsid w:val="00907444"/>
    <w:rsid w:val="00910D11"/>
    <w:rsid w:val="0091148D"/>
    <w:rsid w:val="00913F84"/>
    <w:rsid w:val="00917693"/>
    <w:rsid w:val="0092234D"/>
    <w:rsid w:val="00923A2B"/>
    <w:rsid w:val="00923C15"/>
    <w:rsid w:val="00925CFE"/>
    <w:rsid w:val="00930697"/>
    <w:rsid w:val="00930813"/>
    <w:rsid w:val="009322D7"/>
    <w:rsid w:val="009325CD"/>
    <w:rsid w:val="00935B2E"/>
    <w:rsid w:val="009361CD"/>
    <w:rsid w:val="009425A6"/>
    <w:rsid w:val="00945AEA"/>
    <w:rsid w:val="00951088"/>
    <w:rsid w:val="00961AF2"/>
    <w:rsid w:val="009651E6"/>
    <w:rsid w:val="00965875"/>
    <w:rsid w:val="00966469"/>
    <w:rsid w:val="00967580"/>
    <w:rsid w:val="00967686"/>
    <w:rsid w:val="00967D98"/>
    <w:rsid w:val="0097014C"/>
    <w:rsid w:val="00970A76"/>
    <w:rsid w:val="00974735"/>
    <w:rsid w:val="009748BD"/>
    <w:rsid w:val="00974C4B"/>
    <w:rsid w:val="009808E8"/>
    <w:rsid w:val="00984BB4"/>
    <w:rsid w:val="009852A0"/>
    <w:rsid w:val="009854C8"/>
    <w:rsid w:val="00986876"/>
    <w:rsid w:val="00990C6F"/>
    <w:rsid w:val="00990FAA"/>
    <w:rsid w:val="00993AE2"/>
    <w:rsid w:val="00995EBA"/>
    <w:rsid w:val="00997813"/>
    <w:rsid w:val="009A0204"/>
    <w:rsid w:val="009A0287"/>
    <w:rsid w:val="009A1278"/>
    <w:rsid w:val="009A30B2"/>
    <w:rsid w:val="009A3B89"/>
    <w:rsid w:val="009A5454"/>
    <w:rsid w:val="009A6444"/>
    <w:rsid w:val="009A6D3D"/>
    <w:rsid w:val="009A7FF5"/>
    <w:rsid w:val="009B1003"/>
    <w:rsid w:val="009B3BB5"/>
    <w:rsid w:val="009B5034"/>
    <w:rsid w:val="009B536C"/>
    <w:rsid w:val="009B5381"/>
    <w:rsid w:val="009C09E5"/>
    <w:rsid w:val="009C154F"/>
    <w:rsid w:val="009C1B1F"/>
    <w:rsid w:val="009C4CB4"/>
    <w:rsid w:val="009C593D"/>
    <w:rsid w:val="009C6793"/>
    <w:rsid w:val="009D0F16"/>
    <w:rsid w:val="009D3BAE"/>
    <w:rsid w:val="009D5DB6"/>
    <w:rsid w:val="009D6050"/>
    <w:rsid w:val="009E1D76"/>
    <w:rsid w:val="009E3CB3"/>
    <w:rsid w:val="009E3E69"/>
    <w:rsid w:val="009E5416"/>
    <w:rsid w:val="009E5709"/>
    <w:rsid w:val="009E5E74"/>
    <w:rsid w:val="009F2764"/>
    <w:rsid w:val="009F2D36"/>
    <w:rsid w:val="009F620C"/>
    <w:rsid w:val="00A016F9"/>
    <w:rsid w:val="00A06140"/>
    <w:rsid w:val="00A1049F"/>
    <w:rsid w:val="00A13FB4"/>
    <w:rsid w:val="00A15139"/>
    <w:rsid w:val="00A159F4"/>
    <w:rsid w:val="00A166CA"/>
    <w:rsid w:val="00A174A9"/>
    <w:rsid w:val="00A2263F"/>
    <w:rsid w:val="00A22C8D"/>
    <w:rsid w:val="00A22FFA"/>
    <w:rsid w:val="00A244C9"/>
    <w:rsid w:val="00A26C27"/>
    <w:rsid w:val="00A34A7F"/>
    <w:rsid w:val="00A35EF4"/>
    <w:rsid w:val="00A35F0B"/>
    <w:rsid w:val="00A37A6F"/>
    <w:rsid w:val="00A40353"/>
    <w:rsid w:val="00A41E65"/>
    <w:rsid w:val="00A423B8"/>
    <w:rsid w:val="00A42935"/>
    <w:rsid w:val="00A43757"/>
    <w:rsid w:val="00A43A5F"/>
    <w:rsid w:val="00A43BFB"/>
    <w:rsid w:val="00A5076B"/>
    <w:rsid w:val="00A52386"/>
    <w:rsid w:val="00A53C0D"/>
    <w:rsid w:val="00A53D2A"/>
    <w:rsid w:val="00A54E5F"/>
    <w:rsid w:val="00A54EF6"/>
    <w:rsid w:val="00A56139"/>
    <w:rsid w:val="00A57BE1"/>
    <w:rsid w:val="00A60D2A"/>
    <w:rsid w:val="00A61569"/>
    <w:rsid w:val="00A643EB"/>
    <w:rsid w:val="00A65B36"/>
    <w:rsid w:val="00A66417"/>
    <w:rsid w:val="00A66EBB"/>
    <w:rsid w:val="00A67AE7"/>
    <w:rsid w:val="00A70ABF"/>
    <w:rsid w:val="00A70E38"/>
    <w:rsid w:val="00A719E9"/>
    <w:rsid w:val="00A75BBA"/>
    <w:rsid w:val="00A76386"/>
    <w:rsid w:val="00A76CB3"/>
    <w:rsid w:val="00A80037"/>
    <w:rsid w:val="00A8253D"/>
    <w:rsid w:val="00A83F75"/>
    <w:rsid w:val="00A87F6A"/>
    <w:rsid w:val="00A9168B"/>
    <w:rsid w:val="00A921DF"/>
    <w:rsid w:val="00A94127"/>
    <w:rsid w:val="00A95809"/>
    <w:rsid w:val="00A95FCB"/>
    <w:rsid w:val="00A96DC4"/>
    <w:rsid w:val="00A971AE"/>
    <w:rsid w:val="00A976DA"/>
    <w:rsid w:val="00AA0446"/>
    <w:rsid w:val="00AA0BC6"/>
    <w:rsid w:val="00AA1077"/>
    <w:rsid w:val="00AA1446"/>
    <w:rsid w:val="00AA1A27"/>
    <w:rsid w:val="00AA2168"/>
    <w:rsid w:val="00AA3E47"/>
    <w:rsid w:val="00AA4368"/>
    <w:rsid w:val="00AA5827"/>
    <w:rsid w:val="00AA62D9"/>
    <w:rsid w:val="00AA6386"/>
    <w:rsid w:val="00AA7440"/>
    <w:rsid w:val="00AA7C96"/>
    <w:rsid w:val="00AB1D1A"/>
    <w:rsid w:val="00AB1FC5"/>
    <w:rsid w:val="00AB41A1"/>
    <w:rsid w:val="00AB5FFB"/>
    <w:rsid w:val="00AB66EC"/>
    <w:rsid w:val="00AB7F4E"/>
    <w:rsid w:val="00AC031A"/>
    <w:rsid w:val="00AC246F"/>
    <w:rsid w:val="00AC310F"/>
    <w:rsid w:val="00AC371C"/>
    <w:rsid w:val="00AC4309"/>
    <w:rsid w:val="00AC4D23"/>
    <w:rsid w:val="00AD150F"/>
    <w:rsid w:val="00AD1B5F"/>
    <w:rsid w:val="00AD2321"/>
    <w:rsid w:val="00AD2A9B"/>
    <w:rsid w:val="00AD6C69"/>
    <w:rsid w:val="00AE0059"/>
    <w:rsid w:val="00AE1879"/>
    <w:rsid w:val="00AE3433"/>
    <w:rsid w:val="00AE4216"/>
    <w:rsid w:val="00AE608C"/>
    <w:rsid w:val="00AF01A4"/>
    <w:rsid w:val="00AF1E21"/>
    <w:rsid w:val="00AF1ED7"/>
    <w:rsid w:val="00AF3640"/>
    <w:rsid w:val="00AF537A"/>
    <w:rsid w:val="00AF59E5"/>
    <w:rsid w:val="00AF619B"/>
    <w:rsid w:val="00AF6310"/>
    <w:rsid w:val="00B03B0D"/>
    <w:rsid w:val="00B04BE8"/>
    <w:rsid w:val="00B055BF"/>
    <w:rsid w:val="00B0673E"/>
    <w:rsid w:val="00B0722E"/>
    <w:rsid w:val="00B1133B"/>
    <w:rsid w:val="00B149E0"/>
    <w:rsid w:val="00B149F3"/>
    <w:rsid w:val="00B15E54"/>
    <w:rsid w:val="00B22F8F"/>
    <w:rsid w:val="00B267CC"/>
    <w:rsid w:val="00B30158"/>
    <w:rsid w:val="00B329E1"/>
    <w:rsid w:val="00B3455A"/>
    <w:rsid w:val="00B34EEB"/>
    <w:rsid w:val="00B41149"/>
    <w:rsid w:val="00B42855"/>
    <w:rsid w:val="00B44709"/>
    <w:rsid w:val="00B46EDB"/>
    <w:rsid w:val="00B4737F"/>
    <w:rsid w:val="00B47B3C"/>
    <w:rsid w:val="00B50355"/>
    <w:rsid w:val="00B508EF"/>
    <w:rsid w:val="00B50ADB"/>
    <w:rsid w:val="00B557FB"/>
    <w:rsid w:val="00B56848"/>
    <w:rsid w:val="00B57313"/>
    <w:rsid w:val="00B57385"/>
    <w:rsid w:val="00B57BA9"/>
    <w:rsid w:val="00B60912"/>
    <w:rsid w:val="00B64903"/>
    <w:rsid w:val="00B64FD2"/>
    <w:rsid w:val="00B65F79"/>
    <w:rsid w:val="00B71C2A"/>
    <w:rsid w:val="00B72780"/>
    <w:rsid w:val="00B742EA"/>
    <w:rsid w:val="00B74356"/>
    <w:rsid w:val="00B74EBB"/>
    <w:rsid w:val="00B820AF"/>
    <w:rsid w:val="00B83DEB"/>
    <w:rsid w:val="00B90D12"/>
    <w:rsid w:val="00B91547"/>
    <w:rsid w:val="00B92635"/>
    <w:rsid w:val="00BA01B0"/>
    <w:rsid w:val="00BB1F82"/>
    <w:rsid w:val="00BB4E60"/>
    <w:rsid w:val="00BB5254"/>
    <w:rsid w:val="00BB53A4"/>
    <w:rsid w:val="00BB6383"/>
    <w:rsid w:val="00BC0556"/>
    <w:rsid w:val="00BC0B34"/>
    <w:rsid w:val="00BC4ABA"/>
    <w:rsid w:val="00BD0039"/>
    <w:rsid w:val="00BD1239"/>
    <w:rsid w:val="00BD2F84"/>
    <w:rsid w:val="00BD41F3"/>
    <w:rsid w:val="00BD481A"/>
    <w:rsid w:val="00BD67CE"/>
    <w:rsid w:val="00BD6A92"/>
    <w:rsid w:val="00BD7014"/>
    <w:rsid w:val="00BD7DD0"/>
    <w:rsid w:val="00BE1361"/>
    <w:rsid w:val="00BE29CB"/>
    <w:rsid w:val="00BE38DC"/>
    <w:rsid w:val="00BE3A0E"/>
    <w:rsid w:val="00BE490F"/>
    <w:rsid w:val="00BE62FA"/>
    <w:rsid w:val="00BE6D68"/>
    <w:rsid w:val="00BF0E7A"/>
    <w:rsid w:val="00BF12EB"/>
    <w:rsid w:val="00BF1903"/>
    <w:rsid w:val="00BF1B39"/>
    <w:rsid w:val="00BF2687"/>
    <w:rsid w:val="00BF3A5D"/>
    <w:rsid w:val="00BF65D7"/>
    <w:rsid w:val="00C01894"/>
    <w:rsid w:val="00C026B3"/>
    <w:rsid w:val="00C04949"/>
    <w:rsid w:val="00C05516"/>
    <w:rsid w:val="00C0560A"/>
    <w:rsid w:val="00C05C82"/>
    <w:rsid w:val="00C06E26"/>
    <w:rsid w:val="00C07DD9"/>
    <w:rsid w:val="00C11376"/>
    <w:rsid w:val="00C141BA"/>
    <w:rsid w:val="00C14303"/>
    <w:rsid w:val="00C159C9"/>
    <w:rsid w:val="00C17C47"/>
    <w:rsid w:val="00C200FA"/>
    <w:rsid w:val="00C22B36"/>
    <w:rsid w:val="00C23EE6"/>
    <w:rsid w:val="00C2667D"/>
    <w:rsid w:val="00C2764F"/>
    <w:rsid w:val="00C30BC2"/>
    <w:rsid w:val="00C322A4"/>
    <w:rsid w:val="00C325CA"/>
    <w:rsid w:val="00C33DEA"/>
    <w:rsid w:val="00C35442"/>
    <w:rsid w:val="00C41196"/>
    <w:rsid w:val="00C41442"/>
    <w:rsid w:val="00C42334"/>
    <w:rsid w:val="00C42B40"/>
    <w:rsid w:val="00C43228"/>
    <w:rsid w:val="00C44492"/>
    <w:rsid w:val="00C50B85"/>
    <w:rsid w:val="00C514E4"/>
    <w:rsid w:val="00C52DCC"/>
    <w:rsid w:val="00C54789"/>
    <w:rsid w:val="00C55135"/>
    <w:rsid w:val="00C56E83"/>
    <w:rsid w:val="00C570EA"/>
    <w:rsid w:val="00C5744D"/>
    <w:rsid w:val="00C611FC"/>
    <w:rsid w:val="00C61734"/>
    <w:rsid w:val="00C62339"/>
    <w:rsid w:val="00C63723"/>
    <w:rsid w:val="00C6446E"/>
    <w:rsid w:val="00C65091"/>
    <w:rsid w:val="00C66E8F"/>
    <w:rsid w:val="00C70BC2"/>
    <w:rsid w:val="00C70C67"/>
    <w:rsid w:val="00C71AFE"/>
    <w:rsid w:val="00C71CA2"/>
    <w:rsid w:val="00C724F1"/>
    <w:rsid w:val="00C7306C"/>
    <w:rsid w:val="00C74715"/>
    <w:rsid w:val="00C77542"/>
    <w:rsid w:val="00C819D2"/>
    <w:rsid w:val="00C819EA"/>
    <w:rsid w:val="00C82898"/>
    <w:rsid w:val="00C82F6B"/>
    <w:rsid w:val="00C8323F"/>
    <w:rsid w:val="00C8363D"/>
    <w:rsid w:val="00C85EBC"/>
    <w:rsid w:val="00C86EE5"/>
    <w:rsid w:val="00C87D45"/>
    <w:rsid w:val="00C90953"/>
    <w:rsid w:val="00C923F4"/>
    <w:rsid w:val="00C926B6"/>
    <w:rsid w:val="00C929A5"/>
    <w:rsid w:val="00C931D4"/>
    <w:rsid w:val="00C93477"/>
    <w:rsid w:val="00C94385"/>
    <w:rsid w:val="00C97BC9"/>
    <w:rsid w:val="00CA2869"/>
    <w:rsid w:val="00CA2D3A"/>
    <w:rsid w:val="00CA3764"/>
    <w:rsid w:val="00CA6C55"/>
    <w:rsid w:val="00CA779C"/>
    <w:rsid w:val="00CA7B4A"/>
    <w:rsid w:val="00CB5498"/>
    <w:rsid w:val="00CB54E4"/>
    <w:rsid w:val="00CB6036"/>
    <w:rsid w:val="00CB6A87"/>
    <w:rsid w:val="00CD2145"/>
    <w:rsid w:val="00CD4101"/>
    <w:rsid w:val="00CD4D41"/>
    <w:rsid w:val="00CD5F79"/>
    <w:rsid w:val="00CD65CF"/>
    <w:rsid w:val="00CD6602"/>
    <w:rsid w:val="00CE0A3E"/>
    <w:rsid w:val="00CE0E1A"/>
    <w:rsid w:val="00CE0FFA"/>
    <w:rsid w:val="00CE32DE"/>
    <w:rsid w:val="00CE5610"/>
    <w:rsid w:val="00CF0CC1"/>
    <w:rsid w:val="00CF1313"/>
    <w:rsid w:val="00CF2DC0"/>
    <w:rsid w:val="00CF515E"/>
    <w:rsid w:val="00CF5334"/>
    <w:rsid w:val="00CF533D"/>
    <w:rsid w:val="00CF5545"/>
    <w:rsid w:val="00CF6300"/>
    <w:rsid w:val="00CF68B1"/>
    <w:rsid w:val="00D008F2"/>
    <w:rsid w:val="00D01234"/>
    <w:rsid w:val="00D017FB"/>
    <w:rsid w:val="00D02D52"/>
    <w:rsid w:val="00D036FB"/>
    <w:rsid w:val="00D041D0"/>
    <w:rsid w:val="00D04230"/>
    <w:rsid w:val="00D05780"/>
    <w:rsid w:val="00D05799"/>
    <w:rsid w:val="00D05C3D"/>
    <w:rsid w:val="00D06559"/>
    <w:rsid w:val="00D11896"/>
    <w:rsid w:val="00D11D34"/>
    <w:rsid w:val="00D15439"/>
    <w:rsid w:val="00D15F6B"/>
    <w:rsid w:val="00D17065"/>
    <w:rsid w:val="00D178C6"/>
    <w:rsid w:val="00D21979"/>
    <w:rsid w:val="00D26383"/>
    <w:rsid w:val="00D36164"/>
    <w:rsid w:val="00D40E8F"/>
    <w:rsid w:val="00D4252E"/>
    <w:rsid w:val="00D4437F"/>
    <w:rsid w:val="00D47981"/>
    <w:rsid w:val="00D479AB"/>
    <w:rsid w:val="00D47EE7"/>
    <w:rsid w:val="00D50F1E"/>
    <w:rsid w:val="00D5152D"/>
    <w:rsid w:val="00D52AAB"/>
    <w:rsid w:val="00D576DE"/>
    <w:rsid w:val="00D57F27"/>
    <w:rsid w:val="00D60613"/>
    <w:rsid w:val="00D60A02"/>
    <w:rsid w:val="00D634BA"/>
    <w:rsid w:val="00D6421C"/>
    <w:rsid w:val="00D6531E"/>
    <w:rsid w:val="00D66F85"/>
    <w:rsid w:val="00D7502B"/>
    <w:rsid w:val="00D75D4C"/>
    <w:rsid w:val="00D80276"/>
    <w:rsid w:val="00D80A0D"/>
    <w:rsid w:val="00D8134E"/>
    <w:rsid w:val="00D8219C"/>
    <w:rsid w:val="00D82842"/>
    <w:rsid w:val="00D82ADE"/>
    <w:rsid w:val="00D83619"/>
    <w:rsid w:val="00D84EFF"/>
    <w:rsid w:val="00D85324"/>
    <w:rsid w:val="00D87655"/>
    <w:rsid w:val="00D87A86"/>
    <w:rsid w:val="00D92E92"/>
    <w:rsid w:val="00D94349"/>
    <w:rsid w:val="00D96376"/>
    <w:rsid w:val="00DA1583"/>
    <w:rsid w:val="00DA2D5C"/>
    <w:rsid w:val="00DB1ACE"/>
    <w:rsid w:val="00DB1E8B"/>
    <w:rsid w:val="00DB1F47"/>
    <w:rsid w:val="00DB29CD"/>
    <w:rsid w:val="00DB41E8"/>
    <w:rsid w:val="00DB5BB0"/>
    <w:rsid w:val="00DC44F0"/>
    <w:rsid w:val="00DC50DD"/>
    <w:rsid w:val="00DC6668"/>
    <w:rsid w:val="00DD010C"/>
    <w:rsid w:val="00DD138E"/>
    <w:rsid w:val="00DD1753"/>
    <w:rsid w:val="00DD1EEC"/>
    <w:rsid w:val="00DD3DC8"/>
    <w:rsid w:val="00DD46AA"/>
    <w:rsid w:val="00DD4964"/>
    <w:rsid w:val="00DD5265"/>
    <w:rsid w:val="00DD57A0"/>
    <w:rsid w:val="00DD764B"/>
    <w:rsid w:val="00DD7E8A"/>
    <w:rsid w:val="00DD7EB4"/>
    <w:rsid w:val="00DE0687"/>
    <w:rsid w:val="00DE1B5E"/>
    <w:rsid w:val="00DE2009"/>
    <w:rsid w:val="00DE2BAC"/>
    <w:rsid w:val="00DE321D"/>
    <w:rsid w:val="00DE4088"/>
    <w:rsid w:val="00DE42FC"/>
    <w:rsid w:val="00DE64EF"/>
    <w:rsid w:val="00DF0FB4"/>
    <w:rsid w:val="00DF12DE"/>
    <w:rsid w:val="00DF1718"/>
    <w:rsid w:val="00DF25AC"/>
    <w:rsid w:val="00DF46F6"/>
    <w:rsid w:val="00DF5369"/>
    <w:rsid w:val="00E00EE7"/>
    <w:rsid w:val="00E0105B"/>
    <w:rsid w:val="00E01183"/>
    <w:rsid w:val="00E017B1"/>
    <w:rsid w:val="00E01D96"/>
    <w:rsid w:val="00E03372"/>
    <w:rsid w:val="00E037AE"/>
    <w:rsid w:val="00E068B8"/>
    <w:rsid w:val="00E07166"/>
    <w:rsid w:val="00E07CDE"/>
    <w:rsid w:val="00E1348B"/>
    <w:rsid w:val="00E13B06"/>
    <w:rsid w:val="00E14951"/>
    <w:rsid w:val="00E14CB7"/>
    <w:rsid w:val="00E17661"/>
    <w:rsid w:val="00E17E60"/>
    <w:rsid w:val="00E21332"/>
    <w:rsid w:val="00E24EE1"/>
    <w:rsid w:val="00E2562D"/>
    <w:rsid w:val="00E27D0D"/>
    <w:rsid w:val="00E30B99"/>
    <w:rsid w:val="00E32384"/>
    <w:rsid w:val="00E354D3"/>
    <w:rsid w:val="00E35DAB"/>
    <w:rsid w:val="00E3771B"/>
    <w:rsid w:val="00E42115"/>
    <w:rsid w:val="00E42D28"/>
    <w:rsid w:val="00E42F18"/>
    <w:rsid w:val="00E435C3"/>
    <w:rsid w:val="00E4672C"/>
    <w:rsid w:val="00E467CE"/>
    <w:rsid w:val="00E52C8D"/>
    <w:rsid w:val="00E56195"/>
    <w:rsid w:val="00E570A1"/>
    <w:rsid w:val="00E57BDB"/>
    <w:rsid w:val="00E62A78"/>
    <w:rsid w:val="00E63745"/>
    <w:rsid w:val="00E65678"/>
    <w:rsid w:val="00E70540"/>
    <w:rsid w:val="00E719E3"/>
    <w:rsid w:val="00E73042"/>
    <w:rsid w:val="00E73DB6"/>
    <w:rsid w:val="00E751D3"/>
    <w:rsid w:val="00E76921"/>
    <w:rsid w:val="00E7735D"/>
    <w:rsid w:val="00E806F2"/>
    <w:rsid w:val="00E82E95"/>
    <w:rsid w:val="00E82F1E"/>
    <w:rsid w:val="00E84421"/>
    <w:rsid w:val="00E85455"/>
    <w:rsid w:val="00E856CD"/>
    <w:rsid w:val="00E85CCB"/>
    <w:rsid w:val="00E86433"/>
    <w:rsid w:val="00E90D2B"/>
    <w:rsid w:val="00E91EE0"/>
    <w:rsid w:val="00E92821"/>
    <w:rsid w:val="00E9292C"/>
    <w:rsid w:val="00E947A9"/>
    <w:rsid w:val="00E94FC0"/>
    <w:rsid w:val="00E95DEC"/>
    <w:rsid w:val="00EA0ABF"/>
    <w:rsid w:val="00EA0B93"/>
    <w:rsid w:val="00EA3BA9"/>
    <w:rsid w:val="00EA4799"/>
    <w:rsid w:val="00EA4807"/>
    <w:rsid w:val="00EA5D0D"/>
    <w:rsid w:val="00EA7A9C"/>
    <w:rsid w:val="00EB0931"/>
    <w:rsid w:val="00EB37CB"/>
    <w:rsid w:val="00EB42A2"/>
    <w:rsid w:val="00EB4CC2"/>
    <w:rsid w:val="00EB5478"/>
    <w:rsid w:val="00EB6914"/>
    <w:rsid w:val="00EB6C40"/>
    <w:rsid w:val="00EC3B4B"/>
    <w:rsid w:val="00EC4542"/>
    <w:rsid w:val="00EC4F79"/>
    <w:rsid w:val="00EC4FC4"/>
    <w:rsid w:val="00EC5A65"/>
    <w:rsid w:val="00ED0ED6"/>
    <w:rsid w:val="00ED35F6"/>
    <w:rsid w:val="00ED408A"/>
    <w:rsid w:val="00ED60DE"/>
    <w:rsid w:val="00ED725D"/>
    <w:rsid w:val="00ED7C1E"/>
    <w:rsid w:val="00EE09AE"/>
    <w:rsid w:val="00EE2235"/>
    <w:rsid w:val="00EE4476"/>
    <w:rsid w:val="00EE4E6A"/>
    <w:rsid w:val="00EE5643"/>
    <w:rsid w:val="00EF0B09"/>
    <w:rsid w:val="00EF5154"/>
    <w:rsid w:val="00EF5CE5"/>
    <w:rsid w:val="00EF60B3"/>
    <w:rsid w:val="00EF62A9"/>
    <w:rsid w:val="00EF687F"/>
    <w:rsid w:val="00F01E23"/>
    <w:rsid w:val="00F022BF"/>
    <w:rsid w:val="00F02963"/>
    <w:rsid w:val="00F03357"/>
    <w:rsid w:val="00F10001"/>
    <w:rsid w:val="00F10F2B"/>
    <w:rsid w:val="00F13C5E"/>
    <w:rsid w:val="00F14EA4"/>
    <w:rsid w:val="00F1611C"/>
    <w:rsid w:val="00F16348"/>
    <w:rsid w:val="00F16580"/>
    <w:rsid w:val="00F166A4"/>
    <w:rsid w:val="00F16AF5"/>
    <w:rsid w:val="00F171DE"/>
    <w:rsid w:val="00F176C9"/>
    <w:rsid w:val="00F17FE3"/>
    <w:rsid w:val="00F20274"/>
    <w:rsid w:val="00F21BA2"/>
    <w:rsid w:val="00F25EFE"/>
    <w:rsid w:val="00F279E7"/>
    <w:rsid w:val="00F30646"/>
    <w:rsid w:val="00F31216"/>
    <w:rsid w:val="00F32596"/>
    <w:rsid w:val="00F325AE"/>
    <w:rsid w:val="00F37DCB"/>
    <w:rsid w:val="00F406E4"/>
    <w:rsid w:val="00F40C50"/>
    <w:rsid w:val="00F40F5C"/>
    <w:rsid w:val="00F41FF8"/>
    <w:rsid w:val="00F425EB"/>
    <w:rsid w:val="00F439DB"/>
    <w:rsid w:val="00F43D25"/>
    <w:rsid w:val="00F4408B"/>
    <w:rsid w:val="00F5034E"/>
    <w:rsid w:val="00F50644"/>
    <w:rsid w:val="00F507D4"/>
    <w:rsid w:val="00F53EEB"/>
    <w:rsid w:val="00F547F7"/>
    <w:rsid w:val="00F56FDF"/>
    <w:rsid w:val="00F62608"/>
    <w:rsid w:val="00F63347"/>
    <w:rsid w:val="00F64F8A"/>
    <w:rsid w:val="00F65AB9"/>
    <w:rsid w:val="00F65D35"/>
    <w:rsid w:val="00F6699B"/>
    <w:rsid w:val="00F66F84"/>
    <w:rsid w:val="00F70FC9"/>
    <w:rsid w:val="00F71496"/>
    <w:rsid w:val="00F72420"/>
    <w:rsid w:val="00F729CA"/>
    <w:rsid w:val="00F72C03"/>
    <w:rsid w:val="00F76384"/>
    <w:rsid w:val="00F766F3"/>
    <w:rsid w:val="00F81223"/>
    <w:rsid w:val="00F83560"/>
    <w:rsid w:val="00F8765C"/>
    <w:rsid w:val="00F95026"/>
    <w:rsid w:val="00F964FB"/>
    <w:rsid w:val="00F96803"/>
    <w:rsid w:val="00F97745"/>
    <w:rsid w:val="00F97F24"/>
    <w:rsid w:val="00F97F73"/>
    <w:rsid w:val="00FA02CF"/>
    <w:rsid w:val="00FA08A8"/>
    <w:rsid w:val="00FA54A9"/>
    <w:rsid w:val="00FA5FB9"/>
    <w:rsid w:val="00FA7397"/>
    <w:rsid w:val="00FB1818"/>
    <w:rsid w:val="00FB2596"/>
    <w:rsid w:val="00FB39CB"/>
    <w:rsid w:val="00FB3DDF"/>
    <w:rsid w:val="00FB3F94"/>
    <w:rsid w:val="00FB46E2"/>
    <w:rsid w:val="00FB56C1"/>
    <w:rsid w:val="00FB5CA3"/>
    <w:rsid w:val="00FB6E76"/>
    <w:rsid w:val="00FC122C"/>
    <w:rsid w:val="00FC134D"/>
    <w:rsid w:val="00FC1F2E"/>
    <w:rsid w:val="00FC25D8"/>
    <w:rsid w:val="00FC45CD"/>
    <w:rsid w:val="00FC5A3D"/>
    <w:rsid w:val="00FC642C"/>
    <w:rsid w:val="00FC6709"/>
    <w:rsid w:val="00FC6C2D"/>
    <w:rsid w:val="00FD0FAE"/>
    <w:rsid w:val="00FD4CFF"/>
    <w:rsid w:val="00FD575D"/>
    <w:rsid w:val="00FD7A0E"/>
    <w:rsid w:val="00FE09DD"/>
    <w:rsid w:val="00FE10CC"/>
    <w:rsid w:val="00FE2B78"/>
    <w:rsid w:val="00FE30A8"/>
    <w:rsid w:val="00FE3186"/>
    <w:rsid w:val="00FE4E44"/>
    <w:rsid w:val="00FE548E"/>
    <w:rsid w:val="00FE6503"/>
    <w:rsid w:val="00FE7DFD"/>
    <w:rsid w:val="00FF0601"/>
    <w:rsid w:val="00FF0C52"/>
    <w:rsid w:val="00FF0E2F"/>
    <w:rsid w:val="00FF2020"/>
    <w:rsid w:val="00FF2DC0"/>
    <w:rsid w:val="00FF46E2"/>
    <w:rsid w:val="00FF6810"/>
    <w:rsid w:val="00FF7C07"/>
    <w:rsid w:val="00FF7CA0"/>
    <w:rsid w:val="291BB32D"/>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38D3E0"/>
  <w15:docId w15:val="{C4BE7310-E6BF-4DD0-8BE4-8897CC3EB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2576"/>
    <w:pPr>
      <w:spacing w:after="200" w:line="276" w:lineRule="auto"/>
    </w:pPr>
    <w:rPr>
      <w:rFonts w:ascii="Calibri" w:eastAsia="Calibri" w:hAnsi="Calibri" w:cs="Arial"/>
      <w:lang w:bidi="he-IL"/>
    </w:rPr>
  </w:style>
  <w:style w:type="paragraph" w:styleId="Heading1">
    <w:name w:val="heading 1"/>
    <w:basedOn w:val="Normal"/>
    <w:next w:val="Normal"/>
    <w:link w:val="Heading1Char"/>
    <w:uiPriority w:val="9"/>
    <w:qFormat/>
    <w:rsid w:val="00AA1077"/>
    <w:pPr>
      <w:keepNext/>
      <w:keepLines/>
      <w:spacing w:before="240" w:after="0" w:line="259" w:lineRule="auto"/>
      <w:outlineLvl w:val="0"/>
    </w:pPr>
    <w:rPr>
      <w:rFonts w:asciiTheme="majorHAnsi" w:eastAsiaTheme="majorEastAsia" w:hAnsiTheme="majorHAnsi" w:cstheme="majorBidi"/>
      <w:color w:val="2E74B5" w:themeColor="accent1" w:themeShade="BF"/>
      <w:sz w:val="32"/>
      <w:szCs w:val="32"/>
      <w:lang w:bidi="ar-SA"/>
    </w:rPr>
  </w:style>
  <w:style w:type="paragraph" w:styleId="Heading3">
    <w:name w:val="heading 3"/>
    <w:basedOn w:val="Normal"/>
    <w:next w:val="Normal"/>
    <w:link w:val="Heading3Char"/>
    <w:uiPriority w:val="9"/>
    <w:semiHidden/>
    <w:unhideWhenUsed/>
    <w:qFormat/>
    <w:rsid w:val="0074553F"/>
    <w:pPr>
      <w:keepNext/>
      <w:keepLines/>
      <w:spacing w:before="200" w:after="0"/>
      <w:outlineLvl w:val="2"/>
    </w:pPr>
    <w:rPr>
      <w:rFonts w:asciiTheme="majorHAnsi" w:eastAsiaTheme="majorEastAsia" w:hAnsiTheme="majorHAnsi" w:cstheme="majorBidi"/>
      <w:b/>
      <w:bCs/>
      <w:color w:val="5B9BD5" w:themeColor="accent1"/>
    </w:rPr>
  </w:style>
  <w:style w:type="paragraph" w:styleId="Heading5">
    <w:name w:val="heading 5"/>
    <w:basedOn w:val="Normal"/>
    <w:next w:val="Normal"/>
    <w:link w:val="Heading5Char"/>
    <w:uiPriority w:val="9"/>
    <w:semiHidden/>
    <w:unhideWhenUsed/>
    <w:qFormat/>
    <w:rsid w:val="00153A38"/>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348B"/>
    <w:pPr>
      <w:tabs>
        <w:tab w:val="center" w:pos="4819"/>
        <w:tab w:val="right" w:pos="9638"/>
      </w:tabs>
      <w:spacing w:after="0" w:line="240" w:lineRule="auto"/>
    </w:pPr>
    <w:rPr>
      <w:rFonts w:asciiTheme="minorHAnsi" w:eastAsiaTheme="minorHAnsi" w:hAnsiTheme="minorHAnsi" w:cstheme="minorBidi"/>
      <w:lang w:bidi="ar-SA"/>
    </w:rPr>
  </w:style>
  <w:style w:type="character" w:customStyle="1" w:styleId="HeaderChar">
    <w:name w:val="Header Char"/>
    <w:basedOn w:val="DefaultParagraphFont"/>
    <w:link w:val="Header"/>
    <w:uiPriority w:val="99"/>
    <w:rsid w:val="00E1348B"/>
  </w:style>
  <w:style w:type="paragraph" w:styleId="Footer">
    <w:name w:val="footer"/>
    <w:basedOn w:val="Normal"/>
    <w:link w:val="FooterChar"/>
    <w:uiPriority w:val="99"/>
    <w:unhideWhenUsed/>
    <w:rsid w:val="00E1348B"/>
    <w:pPr>
      <w:tabs>
        <w:tab w:val="center" w:pos="4819"/>
        <w:tab w:val="right" w:pos="9638"/>
      </w:tabs>
      <w:spacing w:after="0" w:line="240" w:lineRule="auto"/>
    </w:pPr>
    <w:rPr>
      <w:rFonts w:asciiTheme="minorHAnsi" w:eastAsiaTheme="minorHAnsi" w:hAnsiTheme="minorHAnsi" w:cstheme="minorBidi"/>
      <w:lang w:bidi="ar-SA"/>
    </w:rPr>
  </w:style>
  <w:style w:type="character" w:customStyle="1" w:styleId="FooterChar">
    <w:name w:val="Footer Char"/>
    <w:basedOn w:val="DefaultParagraphFont"/>
    <w:link w:val="Footer"/>
    <w:uiPriority w:val="99"/>
    <w:rsid w:val="00E1348B"/>
  </w:style>
  <w:style w:type="character" w:styleId="Hyperlink">
    <w:name w:val="Hyperlink"/>
    <w:basedOn w:val="DefaultParagraphFont"/>
    <w:uiPriority w:val="99"/>
    <w:unhideWhenUsed/>
    <w:rsid w:val="000514D6"/>
    <w:rPr>
      <w:color w:val="0563C1" w:themeColor="hyperlink"/>
      <w:u w:val="single"/>
    </w:rPr>
  </w:style>
  <w:style w:type="paragraph" w:styleId="NoSpacing">
    <w:name w:val="No Spacing"/>
    <w:uiPriority w:val="1"/>
    <w:qFormat/>
    <w:rsid w:val="00AA1077"/>
    <w:pPr>
      <w:spacing w:after="0" w:line="240" w:lineRule="auto"/>
    </w:pPr>
  </w:style>
  <w:style w:type="character" w:customStyle="1" w:styleId="Heading1Char">
    <w:name w:val="Heading 1 Char"/>
    <w:basedOn w:val="DefaultParagraphFont"/>
    <w:link w:val="Heading1"/>
    <w:uiPriority w:val="9"/>
    <w:rsid w:val="00AA1077"/>
    <w:rPr>
      <w:rFonts w:asciiTheme="majorHAnsi" w:eastAsiaTheme="majorEastAsia" w:hAnsiTheme="majorHAnsi" w:cstheme="majorBidi"/>
      <w:color w:val="2E74B5" w:themeColor="accent1" w:themeShade="BF"/>
      <w:sz w:val="32"/>
      <w:szCs w:val="32"/>
    </w:rPr>
  </w:style>
  <w:style w:type="character" w:styleId="CommentReference">
    <w:name w:val="annotation reference"/>
    <w:rsid w:val="004F2576"/>
    <w:rPr>
      <w:sz w:val="16"/>
      <w:szCs w:val="16"/>
    </w:rPr>
  </w:style>
  <w:style w:type="paragraph" w:styleId="CommentText">
    <w:name w:val="annotation text"/>
    <w:basedOn w:val="Normal"/>
    <w:link w:val="CommentTextChar"/>
    <w:rsid w:val="004F2576"/>
    <w:rPr>
      <w:sz w:val="20"/>
      <w:szCs w:val="20"/>
    </w:rPr>
  </w:style>
  <w:style w:type="character" w:customStyle="1" w:styleId="CommentTextChar">
    <w:name w:val="Comment Text Char"/>
    <w:basedOn w:val="DefaultParagraphFont"/>
    <w:link w:val="CommentText"/>
    <w:rsid w:val="004F2576"/>
    <w:rPr>
      <w:rFonts w:ascii="Calibri" w:eastAsia="Calibri" w:hAnsi="Calibri" w:cs="Arial"/>
      <w:sz w:val="20"/>
      <w:szCs w:val="20"/>
      <w:lang w:bidi="he-IL"/>
    </w:rPr>
  </w:style>
  <w:style w:type="paragraph" w:styleId="BalloonText">
    <w:name w:val="Balloon Text"/>
    <w:basedOn w:val="Normal"/>
    <w:link w:val="BalloonTextChar"/>
    <w:uiPriority w:val="99"/>
    <w:semiHidden/>
    <w:unhideWhenUsed/>
    <w:rsid w:val="004F25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2576"/>
    <w:rPr>
      <w:rFonts w:ascii="Segoe UI" w:eastAsia="Calibri" w:hAnsi="Segoe UI" w:cs="Segoe UI"/>
      <w:sz w:val="18"/>
      <w:szCs w:val="18"/>
      <w:lang w:bidi="he-IL"/>
    </w:rPr>
  </w:style>
  <w:style w:type="paragraph" w:styleId="ListParagraph">
    <w:name w:val="List Paragraph"/>
    <w:aliases w:val="List Paragraph Red,Bullet EY,Buletai,List Paragraph21,List Paragraph1,List Paragraph2,lp1,Bullet 1,Use Case List Paragraph,Numbering,ERP-List Paragraph,List Paragraph11,List Paragraph111,Paragraph"/>
    <w:basedOn w:val="Normal"/>
    <w:link w:val="ListParagraphChar"/>
    <w:qFormat/>
    <w:rsid w:val="00137A32"/>
    <w:pPr>
      <w:ind w:left="720"/>
      <w:contextualSpacing/>
    </w:pPr>
  </w:style>
  <w:style w:type="table" w:styleId="TableGrid">
    <w:name w:val="Table Grid"/>
    <w:basedOn w:val="TableNormal"/>
    <w:uiPriority w:val="39"/>
    <w:rsid w:val="008948E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E2562D"/>
    <w:pPr>
      <w:spacing w:line="240" w:lineRule="auto"/>
    </w:pPr>
    <w:rPr>
      <w:b/>
      <w:bCs/>
    </w:rPr>
  </w:style>
  <w:style w:type="character" w:customStyle="1" w:styleId="CommentSubjectChar">
    <w:name w:val="Comment Subject Char"/>
    <w:basedOn w:val="CommentTextChar"/>
    <w:link w:val="CommentSubject"/>
    <w:uiPriority w:val="99"/>
    <w:semiHidden/>
    <w:rsid w:val="00E2562D"/>
    <w:rPr>
      <w:rFonts w:ascii="Calibri" w:eastAsia="Calibri" w:hAnsi="Calibri" w:cs="Arial"/>
      <w:b/>
      <w:bCs/>
      <w:sz w:val="20"/>
      <w:szCs w:val="20"/>
      <w:lang w:bidi="he-IL"/>
    </w:rPr>
  </w:style>
  <w:style w:type="character" w:customStyle="1" w:styleId="ListParagraphChar">
    <w:name w:val="List Paragraph Char"/>
    <w:aliases w:val="List Paragraph Red Char,Bullet EY Char,Buletai Char,List Paragraph21 Char,List Paragraph1 Char,List Paragraph2 Char,lp1 Char,Bullet 1 Char,Use Case List Paragraph Char,Numbering Char,ERP-List Paragraph Char,List Paragraph11 Char"/>
    <w:link w:val="ListParagraph"/>
    <w:locked/>
    <w:rsid w:val="00D87655"/>
    <w:rPr>
      <w:rFonts w:ascii="Calibri" w:eastAsia="Calibri" w:hAnsi="Calibri" w:cs="Arial"/>
      <w:lang w:bidi="he-IL"/>
    </w:rPr>
  </w:style>
  <w:style w:type="character" w:styleId="PageNumber">
    <w:name w:val="page number"/>
    <w:basedOn w:val="DefaultParagraphFont"/>
    <w:unhideWhenUsed/>
    <w:rsid w:val="00990FAA"/>
  </w:style>
  <w:style w:type="paragraph" w:customStyle="1" w:styleId="Default">
    <w:name w:val="Default"/>
    <w:rsid w:val="00913F84"/>
    <w:pPr>
      <w:autoSpaceDE w:val="0"/>
      <w:autoSpaceDN w:val="0"/>
      <w:adjustRightInd w:val="0"/>
      <w:spacing w:after="0" w:line="240" w:lineRule="auto"/>
    </w:pPr>
    <w:rPr>
      <w:rFonts w:ascii="Times New Roman" w:hAnsi="Times New Roman" w:cs="Times New Roman"/>
      <w:color w:val="000000"/>
      <w:sz w:val="24"/>
      <w:szCs w:val="24"/>
    </w:rPr>
  </w:style>
  <w:style w:type="paragraph" w:styleId="FootnoteText">
    <w:name w:val="footnote text"/>
    <w:basedOn w:val="Normal"/>
    <w:link w:val="FootnoteTextChar"/>
    <w:uiPriority w:val="99"/>
    <w:semiHidden/>
    <w:unhideWhenUsed/>
    <w:rsid w:val="00CF0CC1"/>
    <w:pPr>
      <w:spacing w:after="0" w:line="240" w:lineRule="auto"/>
    </w:pPr>
    <w:rPr>
      <w:rFonts w:ascii="Times New Roman" w:eastAsia="Times New Roman" w:hAnsi="Times New Roman" w:cs="Times New Roman"/>
      <w:sz w:val="20"/>
      <w:szCs w:val="20"/>
      <w:lang w:bidi="ar-SA"/>
    </w:rPr>
  </w:style>
  <w:style w:type="character" w:customStyle="1" w:styleId="FootnoteTextChar">
    <w:name w:val="Footnote Text Char"/>
    <w:basedOn w:val="DefaultParagraphFont"/>
    <w:link w:val="FootnoteText"/>
    <w:uiPriority w:val="99"/>
    <w:semiHidden/>
    <w:rsid w:val="00CF0CC1"/>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CF0CC1"/>
    <w:rPr>
      <w:vertAlign w:val="superscript"/>
    </w:rPr>
  </w:style>
  <w:style w:type="paragraph" w:styleId="BodyTextIndent">
    <w:name w:val="Body Text Indent"/>
    <w:basedOn w:val="Normal"/>
    <w:link w:val="BodyTextIndentChar"/>
    <w:rsid w:val="00283A4B"/>
    <w:pPr>
      <w:suppressAutoHyphens/>
      <w:spacing w:after="0" w:line="240" w:lineRule="auto"/>
      <w:ind w:firstLine="709"/>
      <w:jc w:val="both"/>
    </w:pPr>
    <w:rPr>
      <w:rFonts w:ascii="Times New Roman" w:eastAsia="Times New Roman" w:hAnsi="Times New Roman" w:cs="Times New Roman"/>
      <w:szCs w:val="20"/>
      <w:lang w:val="en-GB" w:eastAsia="ar-SA" w:bidi="ar-SA"/>
    </w:rPr>
  </w:style>
  <w:style w:type="character" w:customStyle="1" w:styleId="BodyTextIndentChar">
    <w:name w:val="Body Text Indent Char"/>
    <w:basedOn w:val="DefaultParagraphFont"/>
    <w:link w:val="BodyTextIndent"/>
    <w:rsid w:val="00283A4B"/>
    <w:rPr>
      <w:rFonts w:ascii="Times New Roman" w:eastAsia="Times New Roman" w:hAnsi="Times New Roman" w:cs="Times New Roman"/>
      <w:szCs w:val="20"/>
      <w:lang w:val="en-GB" w:eastAsia="ar-SA"/>
    </w:rPr>
  </w:style>
  <w:style w:type="character" w:customStyle="1" w:styleId="Heading3Char">
    <w:name w:val="Heading 3 Char"/>
    <w:basedOn w:val="DefaultParagraphFont"/>
    <w:link w:val="Heading3"/>
    <w:uiPriority w:val="9"/>
    <w:semiHidden/>
    <w:rsid w:val="0074553F"/>
    <w:rPr>
      <w:rFonts w:asciiTheme="majorHAnsi" w:eastAsiaTheme="majorEastAsia" w:hAnsiTheme="majorHAnsi" w:cstheme="majorBidi"/>
      <w:b/>
      <w:bCs/>
      <w:color w:val="5B9BD5" w:themeColor="accent1"/>
      <w:lang w:bidi="he-IL"/>
    </w:rPr>
  </w:style>
  <w:style w:type="paragraph" w:customStyle="1" w:styleId="Sutartys1">
    <w:name w:val="Sutartys_1"/>
    <w:basedOn w:val="Normal"/>
    <w:rsid w:val="000762D1"/>
    <w:pPr>
      <w:tabs>
        <w:tab w:val="num" w:pos="0"/>
      </w:tabs>
      <w:suppressAutoHyphens/>
      <w:spacing w:after="0" w:line="240" w:lineRule="auto"/>
      <w:ind w:left="851"/>
      <w:jc w:val="both"/>
    </w:pPr>
    <w:rPr>
      <w:rFonts w:ascii="Times New Roman" w:eastAsia="Times New Roman" w:hAnsi="Times New Roman" w:cs="Times New Roman"/>
      <w:color w:val="000000"/>
      <w:sz w:val="24"/>
      <w:szCs w:val="24"/>
      <w:lang w:eastAsia="ar-SA" w:bidi="ar-SA"/>
    </w:rPr>
  </w:style>
  <w:style w:type="table" w:customStyle="1" w:styleId="TableGrid1">
    <w:name w:val="Table Grid1"/>
    <w:basedOn w:val="TableNormal"/>
    <w:next w:val="TableGrid"/>
    <w:uiPriority w:val="39"/>
    <w:rsid w:val="002017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056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semiHidden/>
    <w:rsid w:val="00153A38"/>
    <w:rPr>
      <w:rFonts w:asciiTheme="majorHAnsi" w:eastAsiaTheme="majorEastAsia" w:hAnsiTheme="majorHAnsi" w:cstheme="majorBidi"/>
      <w:color w:val="2E74B5" w:themeColor="accent1" w:themeShade="BF"/>
      <w:lang w:bidi="he-IL"/>
    </w:rPr>
  </w:style>
  <w:style w:type="character" w:styleId="UnresolvedMention">
    <w:name w:val="Unresolved Mention"/>
    <w:basedOn w:val="DefaultParagraphFont"/>
    <w:uiPriority w:val="99"/>
    <w:semiHidden/>
    <w:unhideWhenUsed/>
    <w:rsid w:val="00172E91"/>
    <w:rPr>
      <w:color w:val="605E5C"/>
      <w:shd w:val="clear" w:color="auto" w:fill="E1DFDD"/>
    </w:rPr>
  </w:style>
  <w:style w:type="character" w:styleId="PlaceholderText">
    <w:name w:val="Placeholder Text"/>
    <w:basedOn w:val="DefaultParagraphFont"/>
    <w:uiPriority w:val="99"/>
    <w:semiHidden/>
    <w:rsid w:val="000C505C"/>
    <w:rPr>
      <w:color w:val="808080"/>
    </w:rPr>
  </w:style>
  <w:style w:type="paragraph" w:styleId="Revision">
    <w:name w:val="Revision"/>
    <w:hidden/>
    <w:uiPriority w:val="99"/>
    <w:semiHidden/>
    <w:rsid w:val="00110061"/>
    <w:pPr>
      <w:spacing w:after="0" w:line="240" w:lineRule="auto"/>
    </w:pPr>
    <w:rPr>
      <w:rFonts w:ascii="Calibri" w:eastAsia="Calibri" w:hAnsi="Calibri" w:cs="Arial"/>
      <w:lang w:bidi="he-IL"/>
    </w:rPr>
  </w:style>
  <w:style w:type="numbering" w:customStyle="1" w:styleId="CurrentList1">
    <w:name w:val="Current List1"/>
    <w:uiPriority w:val="99"/>
    <w:rsid w:val="00834530"/>
    <w:pPr>
      <w:numPr>
        <w:numId w:val="37"/>
      </w:numPr>
    </w:pPr>
  </w:style>
  <w:style w:type="character" w:styleId="FollowedHyperlink">
    <w:name w:val="FollowedHyperlink"/>
    <w:basedOn w:val="DefaultParagraphFont"/>
    <w:uiPriority w:val="99"/>
    <w:semiHidden/>
    <w:unhideWhenUsed/>
    <w:rsid w:val="0051616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71585">
      <w:bodyDiv w:val="1"/>
      <w:marLeft w:val="0"/>
      <w:marRight w:val="0"/>
      <w:marTop w:val="0"/>
      <w:marBottom w:val="0"/>
      <w:divBdr>
        <w:top w:val="none" w:sz="0" w:space="0" w:color="auto"/>
        <w:left w:val="none" w:sz="0" w:space="0" w:color="auto"/>
        <w:bottom w:val="none" w:sz="0" w:space="0" w:color="auto"/>
        <w:right w:val="none" w:sz="0" w:space="0" w:color="auto"/>
      </w:divBdr>
    </w:div>
    <w:div w:id="188684021">
      <w:bodyDiv w:val="1"/>
      <w:marLeft w:val="0"/>
      <w:marRight w:val="0"/>
      <w:marTop w:val="0"/>
      <w:marBottom w:val="0"/>
      <w:divBdr>
        <w:top w:val="none" w:sz="0" w:space="0" w:color="auto"/>
        <w:left w:val="none" w:sz="0" w:space="0" w:color="auto"/>
        <w:bottom w:val="none" w:sz="0" w:space="0" w:color="auto"/>
        <w:right w:val="none" w:sz="0" w:space="0" w:color="auto"/>
      </w:divBdr>
      <w:divsChild>
        <w:div w:id="1168979283">
          <w:marLeft w:val="0"/>
          <w:marRight w:val="0"/>
          <w:marTop w:val="0"/>
          <w:marBottom w:val="0"/>
          <w:divBdr>
            <w:top w:val="none" w:sz="0" w:space="0" w:color="auto"/>
            <w:left w:val="none" w:sz="0" w:space="0" w:color="auto"/>
            <w:bottom w:val="none" w:sz="0" w:space="0" w:color="auto"/>
            <w:right w:val="none" w:sz="0" w:space="0" w:color="auto"/>
          </w:divBdr>
        </w:div>
      </w:divsChild>
    </w:div>
    <w:div w:id="238372551">
      <w:bodyDiv w:val="1"/>
      <w:marLeft w:val="0"/>
      <w:marRight w:val="0"/>
      <w:marTop w:val="0"/>
      <w:marBottom w:val="0"/>
      <w:divBdr>
        <w:top w:val="none" w:sz="0" w:space="0" w:color="auto"/>
        <w:left w:val="none" w:sz="0" w:space="0" w:color="auto"/>
        <w:bottom w:val="none" w:sz="0" w:space="0" w:color="auto"/>
        <w:right w:val="none" w:sz="0" w:space="0" w:color="auto"/>
      </w:divBdr>
    </w:div>
    <w:div w:id="273290513">
      <w:bodyDiv w:val="1"/>
      <w:marLeft w:val="0"/>
      <w:marRight w:val="0"/>
      <w:marTop w:val="0"/>
      <w:marBottom w:val="0"/>
      <w:divBdr>
        <w:top w:val="none" w:sz="0" w:space="0" w:color="auto"/>
        <w:left w:val="none" w:sz="0" w:space="0" w:color="auto"/>
        <w:bottom w:val="none" w:sz="0" w:space="0" w:color="auto"/>
        <w:right w:val="none" w:sz="0" w:space="0" w:color="auto"/>
      </w:divBdr>
    </w:div>
    <w:div w:id="330640955">
      <w:bodyDiv w:val="1"/>
      <w:marLeft w:val="0"/>
      <w:marRight w:val="0"/>
      <w:marTop w:val="0"/>
      <w:marBottom w:val="0"/>
      <w:divBdr>
        <w:top w:val="none" w:sz="0" w:space="0" w:color="auto"/>
        <w:left w:val="none" w:sz="0" w:space="0" w:color="auto"/>
        <w:bottom w:val="none" w:sz="0" w:space="0" w:color="auto"/>
        <w:right w:val="none" w:sz="0" w:space="0" w:color="auto"/>
      </w:divBdr>
    </w:div>
    <w:div w:id="417796012">
      <w:bodyDiv w:val="1"/>
      <w:marLeft w:val="0"/>
      <w:marRight w:val="0"/>
      <w:marTop w:val="0"/>
      <w:marBottom w:val="0"/>
      <w:divBdr>
        <w:top w:val="none" w:sz="0" w:space="0" w:color="auto"/>
        <w:left w:val="none" w:sz="0" w:space="0" w:color="auto"/>
        <w:bottom w:val="none" w:sz="0" w:space="0" w:color="auto"/>
        <w:right w:val="none" w:sz="0" w:space="0" w:color="auto"/>
      </w:divBdr>
      <w:divsChild>
        <w:div w:id="1630016754">
          <w:marLeft w:val="0"/>
          <w:marRight w:val="0"/>
          <w:marTop w:val="0"/>
          <w:marBottom w:val="0"/>
          <w:divBdr>
            <w:top w:val="none" w:sz="0" w:space="0" w:color="auto"/>
            <w:left w:val="none" w:sz="0" w:space="0" w:color="auto"/>
            <w:bottom w:val="none" w:sz="0" w:space="0" w:color="auto"/>
            <w:right w:val="none" w:sz="0" w:space="0" w:color="auto"/>
          </w:divBdr>
          <w:divsChild>
            <w:div w:id="1439525301">
              <w:marLeft w:val="0"/>
              <w:marRight w:val="0"/>
              <w:marTop w:val="0"/>
              <w:marBottom w:val="0"/>
              <w:divBdr>
                <w:top w:val="none" w:sz="0" w:space="0" w:color="auto"/>
                <w:left w:val="none" w:sz="0" w:space="0" w:color="auto"/>
                <w:bottom w:val="none" w:sz="0" w:space="0" w:color="auto"/>
                <w:right w:val="none" w:sz="0" w:space="0" w:color="auto"/>
              </w:divBdr>
              <w:divsChild>
                <w:div w:id="860127093">
                  <w:marLeft w:val="0"/>
                  <w:marRight w:val="0"/>
                  <w:marTop w:val="0"/>
                  <w:marBottom w:val="0"/>
                  <w:divBdr>
                    <w:top w:val="none" w:sz="0" w:space="0" w:color="auto"/>
                    <w:left w:val="none" w:sz="0" w:space="0" w:color="auto"/>
                    <w:bottom w:val="none" w:sz="0" w:space="0" w:color="auto"/>
                    <w:right w:val="none" w:sz="0" w:space="0" w:color="auto"/>
                  </w:divBdr>
                  <w:divsChild>
                    <w:div w:id="20140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9314886">
      <w:bodyDiv w:val="1"/>
      <w:marLeft w:val="0"/>
      <w:marRight w:val="0"/>
      <w:marTop w:val="0"/>
      <w:marBottom w:val="0"/>
      <w:divBdr>
        <w:top w:val="none" w:sz="0" w:space="0" w:color="auto"/>
        <w:left w:val="none" w:sz="0" w:space="0" w:color="auto"/>
        <w:bottom w:val="none" w:sz="0" w:space="0" w:color="auto"/>
        <w:right w:val="none" w:sz="0" w:space="0" w:color="auto"/>
      </w:divBdr>
    </w:div>
    <w:div w:id="841092383">
      <w:bodyDiv w:val="1"/>
      <w:marLeft w:val="0"/>
      <w:marRight w:val="0"/>
      <w:marTop w:val="0"/>
      <w:marBottom w:val="0"/>
      <w:divBdr>
        <w:top w:val="none" w:sz="0" w:space="0" w:color="auto"/>
        <w:left w:val="none" w:sz="0" w:space="0" w:color="auto"/>
        <w:bottom w:val="none" w:sz="0" w:space="0" w:color="auto"/>
        <w:right w:val="none" w:sz="0" w:space="0" w:color="auto"/>
      </w:divBdr>
      <w:divsChild>
        <w:div w:id="294023146">
          <w:marLeft w:val="0"/>
          <w:marRight w:val="0"/>
          <w:marTop w:val="0"/>
          <w:marBottom w:val="0"/>
          <w:divBdr>
            <w:top w:val="none" w:sz="0" w:space="0" w:color="auto"/>
            <w:left w:val="none" w:sz="0" w:space="0" w:color="auto"/>
            <w:bottom w:val="none" w:sz="0" w:space="0" w:color="auto"/>
            <w:right w:val="none" w:sz="0" w:space="0" w:color="auto"/>
          </w:divBdr>
        </w:div>
      </w:divsChild>
    </w:div>
    <w:div w:id="1149397874">
      <w:bodyDiv w:val="1"/>
      <w:marLeft w:val="0"/>
      <w:marRight w:val="0"/>
      <w:marTop w:val="0"/>
      <w:marBottom w:val="0"/>
      <w:divBdr>
        <w:top w:val="none" w:sz="0" w:space="0" w:color="auto"/>
        <w:left w:val="none" w:sz="0" w:space="0" w:color="auto"/>
        <w:bottom w:val="none" w:sz="0" w:space="0" w:color="auto"/>
        <w:right w:val="none" w:sz="0" w:space="0" w:color="auto"/>
      </w:divBdr>
    </w:div>
    <w:div w:id="1323923916">
      <w:bodyDiv w:val="1"/>
      <w:marLeft w:val="0"/>
      <w:marRight w:val="0"/>
      <w:marTop w:val="0"/>
      <w:marBottom w:val="0"/>
      <w:divBdr>
        <w:top w:val="none" w:sz="0" w:space="0" w:color="auto"/>
        <w:left w:val="none" w:sz="0" w:space="0" w:color="auto"/>
        <w:bottom w:val="none" w:sz="0" w:space="0" w:color="auto"/>
        <w:right w:val="none" w:sz="0" w:space="0" w:color="auto"/>
      </w:divBdr>
    </w:div>
    <w:div w:id="1401975595">
      <w:bodyDiv w:val="1"/>
      <w:marLeft w:val="0"/>
      <w:marRight w:val="0"/>
      <w:marTop w:val="0"/>
      <w:marBottom w:val="0"/>
      <w:divBdr>
        <w:top w:val="none" w:sz="0" w:space="0" w:color="auto"/>
        <w:left w:val="none" w:sz="0" w:space="0" w:color="auto"/>
        <w:bottom w:val="none" w:sz="0" w:space="0" w:color="auto"/>
        <w:right w:val="none" w:sz="0" w:space="0" w:color="auto"/>
      </w:divBdr>
    </w:div>
    <w:div w:id="1633435675">
      <w:bodyDiv w:val="1"/>
      <w:marLeft w:val="0"/>
      <w:marRight w:val="0"/>
      <w:marTop w:val="0"/>
      <w:marBottom w:val="0"/>
      <w:divBdr>
        <w:top w:val="none" w:sz="0" w:space="0" w:color="auto"/>
        <w:left w:val="none" w:sz="0" w:space="0" w:color="auto"/>
        <w:bottom w:val="none" w:sz="0" w:space="0" w:color="auto"/>
        <w:right w:val="none" w:sz="0" w:space="0" w:color="auto"/>
      </w:divBdr>
    </w:div>
    <w:div w:id="1992515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vv.lt/namams/papildomos-paslaugos/nuoteku-isvezimas/" TargetMode="External"/><Relationship Id="rId18" Type="http://schemas.openxmlformats.org/officeDocument/2006/relationships/hyperlink" Target="https://www.vv.lt/apie-mus/asmens-duomenu-apsauga/?_gl=1*t479nu*_up*MQ..*_ga*NDE2OTQ2NDQ2LjE2ODE5ODMxNTQ.*_ga_1M0VTBGK2Z*MTY4MTk4MzE1NC4xLjEuMTY4MTk4MzE2OC4wLjAuMA.."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www.vv.lt" TargetMode="External"/><Relationship Id="rId17" Type="http://schemas.openxmlformats.org/officeDocument/2006/relationships/hyperlink" Target="https://www.vv.lt/namams/papildomos-paslaugos/nuoteku-isvezimas/"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vv.lt/namams/papildomos-paslaugos/nuoteku-isvezimas/" TargetMode="External"/><Relationship Id="rId20" Type="http://schemas.openxmlformats.org/officeDocument/2006/relationships/hyperlink" Target="https://www.vv.lt/susisiekite-su-mumis/?_gl=1*phm7q6*_up*MQ..*_ga*Mjk1NjkxMzMwLjE2NzUzMjU0MjI.*_ga_1M0VTBGK2Z*MTY3NTMyNTQyMi4xLjEuMTY3NTMyNTg1OS4wLjAuM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view.officeapps.live.com/op/view.aspx?src=https%3A%2F%2Fwww.vv.lt%2Fwp-content%2Fuploads%2F2023%2F01%2FNUOTEKU-TVARKYMO-APRASAS.docx%3F_gl%3D1*yxk9b9*_ga*MjY4MDY3NjM1LjE2NzUwNjkzMTM.*_up*MQ..*_ga_1M0VTBGK2Z*MTY3NTA2OTMxMi4xLjEuMTY3NTA2OTMxNy4wLjAuMA..&amp;wdOrigin=BROWSELINK" TargetMode="Externa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www.vv.lt/namams/papildomos-paslaugos/nuoteku-isvezimas/"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www.vvtat.l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vv.lt/namams/papildomos-paslaugos/nuoteku-isvezimas/" TargetMode="External"/><Relationship Id="rId22" Type="http://schemas.openxmlformats.org/officeDocument/2006/relationships/footer" Target="footer1.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ABD741E5A4B83A4580E72B97E4046626" ma:contentTypeVersion="0" ma:contentTypeDescription="Kurkite naują dokumentą." ma:contentTypeScope="" ma:versionID="d9b25d2ade900d12e6a529cd4857cb5b">
  <xsd:schema xmlns:xsd="http://www.w3.org/2001/XMLSchema" xmlns:xs="http://www.w3.org/2001/XMLSchema" xmlns:p="http://schemas.microsoft.com/office/2006/metadata/properties" targetNamespace="http://schemas.microsoft.com/office/2006/metadata/properties" ma:root="true" ma:fieldsID="92f6efcb3d141a2d8cf8d4aae0174d8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0E6CE6D-A16B-4819-9CC3-297077DACC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9393C67-4726-4783-AD91-3AB6E6409E3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98350D8-DD6E-420A-A69A-2D940062500F}">
  <ds:schemaRefs>
    <ds:schemaRef ds:uri="http://schemas.openxmlformats.org/officeDocument/2006/bibliography"/>
  </ds:schemaRefs>
</ds:datastoreItem>
</file>

<file path=customXml/itemProps4.xml><?xml version="1.0" encoding="utf-8"?>
<ds:datastoreItem xmlns:ds="http://schemas.openxmlformats.org/officeDocument/2006/customXml" ds:itemID="{B90165E3-D989-4D19-BA71-57B033AE224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485</TotalTime>
  <Pages>7</Pages>
  <Words>14449</Words>
  <Characters>8237</Characters>
  <Application>Microsoft Office Word</Application>
  <DocSecurity>0</DocSecurity>
  <Lines>68</Lines>
  <Paragraphs>45</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22641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Vilija Berželonienė</dc:creator>
  <cp:lastModifiedBy>Paulius Jankauskas</cp:lastModifiedBy>
  <cp:revision>160</cp:revision>
  <cp:lastPrinted>2018-02-14T11:13:00Z</cp:lastPrinted>
  <dcterms:created xsi:type="dcterms:W3CDTF">2022-09-21T06:25:00Z</dcterms:created>
  <dcterms:modified xsi:type="dcterms:W3CDTF">2023-04-20T11:50:00Z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0x010100ABD741E5A4B83A4580E72B97E4046626</vt:lpwstr>
  </property>
</Properties>
</file>