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09AD4" w14:textId="5DB5A2DA" w:rsidR="001418D3" w:rsidRDefault="00000000" w:rsidP="00993A95">
      <w:pPr>
        <w:spacing w:after="776" w:line="255" w:lineRule="auto"/>
        <w:ind w:left="0" w:firstLine="0"/>
        <w:jc w:val="left"/>
      </w:pPr>
      <w:r>
        <w:rPr>
          <w:rFonts w:ascii="Arial" w:eastAsia="Arial" w:hAnsi="Arial" w:cs="Arial"/>
          <w:sz w:val="20"/>
        </w:rPr>
        <w:t xml:space="preserve"> </w:t>
      </w:r>
      <w:r>
        <w:rPr>
          <w:b/>
          <w:sz w:val="26"/>
        </w:rPr>
        <w:t xml:space="preserve"> </w:t>
      </w:r>
    </w:p>
    <w:p w14:paraId="39C08E3C" w14:textId="77777777" w:rsidR="001418D3" w:rsidRDefault="00000000">
      <w:pPr>
        <w:spacing w:after="0" w:line="259" w:lineRule="auto"/>
        <w:ind w:left="0" w:right="864" w:firstLine="0"/>
        <w:jc w:val="right"/>
      </w:pPr>
      <w:r>
        <w:t xml:space="preserve"> </w:t>
      </w:r>
    </w:p>
    <w:p w14:paraId="2B1D57C2" w14:textId="77777777" w:rsidR="001418D3" w:rsidRDefault="00000000">
      <w:pPr>
        <w:ind w:right="202"/>
      </w:pPr>
      <w:r>
        <w:t xml:space="preserve">______________________________________________________________________________ </w:t>
      </w:r>
    </w:p>
    <w:p w14:paraId="1FBC7DA7" w14:textId="77777777" w:rsidR="001418D3" w:rsidRDefault="00000000">
      <w:pPr>
        <w:spacing w:after="0" w:line="259" w:lineRule="auto"/>
        <w:ind w:left="10" w:right="217"/>
        <w:jc w:val="center"/>
      </w:pPr>
      <w:r>
        <w:rPr>
          <w:sz w:val="22"/>
        </w:rPr>
        <w:t xml:space="preserve">(vardas, pavardė, gimimo data) </w:t>
      </w:r>
    </w:p>
    <w:p w14:paraId="1D2D30C8" w14:textId="77777777" w:rsidR="001418D3" w:rsidRDefault="00000000">
      <w:pPr>
        <w:spacing w:after="0" w:line="259" w:lineRule="auto"/>
        <w:ind w:left="0" w:right="156" w:firstLine="0"/>
        <w:jc w:val="center"/>
      </w:pPr>
      <w:r>
        <w:t xml:space="preserve"> </w:t>
      </w:r>
    </w:p>
    <w:p w14:paraId="69B53C93" w14:textId="77777777" w:rsidR="001418D3" w:rsidRDefault="00000000">
      <w:pPr>
        <w:ind w:right="202"/>
      </w:pPr>
      <w:r>
        <w:t xml:space="preserve">______________________________________________________________________________ </w:t>
      </w:r>
    </w:p>
    <w:p w14:paraId="68E1BE06" w14:textId="77777777" w:rsidR="001418D3" w:rsidRDefault="00000000">
      <w:pPr>
        <w:spacing w:after="0" w:line="259" w:lineRule="auto"/>
        <w:ind w:left="10" w:right="220"/>
        <w:jc w:val="center"/>
      </w:pPr>
      <w:r>
        <w:rPr>
          <w:sz w:val="22"/>
        </w:rPr>
        <w:t xml:space="preserve">(adresas, telefono numeris ir (arba) el. pašto adresas) </w:t>
      </w:r>
    </w:p>
    <w:p w14:paraId="3743D83A" w14:textId="77777777" w:rsidR="001418D3" w:rsidRDefault="00000000">
      <w:pPr>
        <w:spacing w:after="0" w:line="259" w:lineRule="auto"/>
        <w:ind w:left="0" w:right="156" w:firstLine="0"/>
        <w:jc w:val="center"/>
      </w:pPr>
      <w:r>
        <w:rPr>
          <w:b/>
        </w:rPr>
        <w:t xml:space="preserve"> </w:t>
      </w:r>
    </w:p>
    <w:p w14:paraId="40CB0010" w14:textId="77777777" w:rsidR="001418D3" w:rsidRDefault="00000000">
      <w:pPr>
        <w:ind w:right="202"/>
      </w:pPr>
      <w:r>
        <w:t xml:space="preserve">______________________________________________________________________________ </w:t>
      </w:r>
    </w:p>
    <w:p w14:paraId="46CE3B3B" w14:textId="77777777" w:rsidR="001418D3" w:rsidRDefault="00000000">
      <w:pPr>
        <w:spacing w:after="0" w:line="259" w:lineRule="auto"/>
        <w:ind w:left="10" w:right="217"/>
        <w:jc w:val="center"/>
      </w:pPr>
      <w:r>
        <w:rPr>
          <w:sz w:val="22"/>
        </w:rPr>
        <w:t xml:space="preserve">UAB „Vilniaus vandenys“ vartotojo (mokėtojo) kodas </w:t>
      </w:r>
    </w:p>
    <w:p w14:paraId="70C322F8" w14:textId="77777777" w:rsidR="001418D3" w:rsidRDefault="00000000">
      <w:pPr>
        <w:spacing w:after="0" w:line="259" w:lineRule="auto"/>
        <w:ind w:left="0" w:right="156" w:firstLine="0"/>
        <w:jc w:val="center"/>
      </w:pPr>
      <w:r>
        <w:rPr>
          <w:b/>
        </w:rPr>
        <w:t xml:space="preserve"> </w:t>
      </w:r>
    </w:p>
    <w:p w14:paraId="09216A73" w14:textId="77777777" w:rsidR="001418D3" w:rsidRDefault="00000000">
      <w:pPr>
        <w:spacing w:after="0" w:line="259" w:lineRule="auto"/>
        <w:ind w:left="10" w:right="220"/>
        <w:jc w:val="center"/>
      </w:pPr>
      <w:r>
        <w:rPr>
          <w:b/>
        </w:rPr>
        <w:t xml:space="preserve">SUTIKIMAS  </w:t>
      </w:r>
    </w:p>
    <w:p w14:paraId="61FD760C" w14:textId="77777777" w:rsidR="001418D3" w:rsidRDefault="00000000">
      <w:pPr>
        <w:spacing w:after="12" w:line="259" w:lineRule="auto"/>
        <w:ind w:left="108"/>
        <w:jc w:val="left"/>
      </w:pPr>
      <w:r>
        <w:rPr>
          <w:b/>
        </w:rPr>
        <w:t xml:space="preserve">DĖL ASMENS DUOMENŲ PERDAVIMO TREČIOSIOMS ŠALIMS KREIPIANTIS DĖL </w:t>
      </w:r>
    </w:p>
    <w:p w14:paraId="53A69402" w14:textId="77777777" w:rsidR="001418D3" w:rsidRDefault="00000000">
      <w:pPr>
        <w:spacing w:after="0" w:line="259" w:lineRule="auto"/>
        <w:ind w:left="10" w:right="219"/>
        <w:jc w:val="center"/>
      </w:pPr>
      <w:r>
        <w:rPr>
          <w:b/>
        </w:rPr>
        <w:t xml:space="preserve">DUOMENŲ APIE VANDENS SUVARTOJIMĄ OBJEKTE </w:t>
      </w:r>
    </w:p>
    <w:p w14:paraId="3888EEEA" w14:textId="77777777" w:rsidR="001418D3" w:rsidRDefault="00000000">
      <w:pPr>
        <w:spacing w:after="22" w:line="259" w:lineRule="auto"/>
        <w:ind w:left="0" w:right="156" w:firstLine="0"/>
        <w:jc w:val="center"/>
      </w:pPr>
      <w:r>
        <w:rPr>
          <w:b/>
        </w:rPr>
        <w:t xml:space="preserve"> </w:t>
      </w:r>
    </w:p>
    <w:p w14:paraId="784246D8" w14:textId="77777777" w:rsidR="001418D3" w:rsidRDefault="00000000">
      <w:pPr>
        <w:spacing w:after="0" w:line="259" w:lineRule="auto"/>
        <w:ind w:left="0" w:right="217" w:firstLine="0"/>
        <w:jc w:val="center"/>
      </w:pPr>
      <w:r>
        <w:t xml:space="preserve">_____ m. ____________ mėn. ___ d. </w:t>
      </w:r>
    </w:p>
    <w:p w14:paraId="21A4C362" w14:textId="77777777" w:rsidR="001418D3" w:rsidRDefault="00000000">
      <w:pPr>
        <w:tabs>
          <w:tab w:val="center" w:pos="1296"/>
          <w:tab w:val="center" w:pos="2593"/>
          <w:tab w:val="center" w:pos="4423"/>
        </w:tabs>
        <w:ind w:left="-15" w:firstLine="0"/>
        <w:jc w:val="left"/>
      </w:pPr>
      <w:r>
        <w:t xml:space="preserve"> </w:t>
      </w:r>
      <w:r>
        <w:tab/>
        <w:t xml:space="preserve"> </w:t>
      </w:r>
      <w:r>
        <w:tab/>
        <w:t xml:space="preserve"> </w:t>
      </w:r>
      <w:r>
        <w:tab/>
        <w:t xml:space="preserve">      Vilnius</w:t>
      </w:r>
      <w:r>
        <w:rPr>
          <w:i/>
        </w:rPr>
        <w:t xml:space="preserve"> </w:t>
      </w:r>
    </w:p>
    <w:p w14:paraId="48E84444" w14:textId="77777777" w:rsidR="001418D3" w:rsidRDefault="00000000">
      <w:pPr>
        <w:spacing w:after="0" w:line="259" w:lineRule="auto"/>
        <w:ind w:left="0" w:firstLine="0"/>
        <w:jc w:val="left"/>
      </w:pPr>
      <w:r>
        <w:t xml:space="preserve"> </w:t>
      </w:r>
    </w:p>
    <w:p w14:paraId="118FD15A" w14:textId="77777777" w:rsidR="001418D3" w:rsidRDefault="00000000">
      <w:pPr>
        <w:ind w:left="-15" w:right="202" w:firstLine="708"/>
      </w:pPr>
      <w:r>
        <w:t xml:space="preserve">Pateikdamas (-a) šį sutikimą Dėl asmens duomenų tvarkymo (toliau – Sutikimas), sutinku, kad SĮ Vilniaus atliekų sistemos administratorius, juridinio asmens kodas 304195262, buveinės adresas Smolensko g. 5, (toliau – Bendrovė) perduotų mano asmens duomenis šiame Sutikime nurodytais tikslais, apimtimi ir sąlygomis.  </w:t>
      </w:r>
    </w:p>
    <w:p w14:paraId="555F2BB5" w14:textId="77777777" w:rsidR="001418D3" w:rsidRDefault="00000000">
      <w:pPr>
        <w:ind w:left="-15" w:right="202" w:firstLine="708"/>
      </w:pPr>
      <w:r>
        <w:t xml:space="preserve">Man žinoma, kad Bendrovė tvarko mano asmens duomenis šiuo tikslu: vietinės rinkliavos už komunalinių atliekų surinkimą ir tvarkymą (toliau – Vietinė rinkliava) administravimas, pagal šią rinkliavą nustačiusios savivaldybės teisės aktus.  </w:t>
      </w:r>
    </w:p>
    <w:p w14:paraId="3F1C9991" w14:textId="77777777" w:rsidR="001418D3" w:rsidRDefault="00000000">
      <w:pPr>
        <w:ind w:left="-15" w:right="202" w:firstLine="708"/>
      </w:pPr>
      <w:r>
        <w:t xml:space="preserve">Pasirašydamas (-a) šį sutikimą, sutinku, kad Bendrovė, pritaikiusi Rinkliavos mokesčio lengvatą ir vadovaujantis Vilniaus miesto savivaldybės tarybos patvirtintų Vilniaus miesto savivaldybės Vietinės rinkliavos už komunalinių atliekų surinkimą iš atliekų turėtojų ir atliekų tvarkymą nuostatų 72-80 p., siekdamas gauti duomenis iš vandens tiekėjo apie vandens suvartojimą objekte, už kurį man yra nustatyta mokestinė prievolė mokėti Vietinę rinkliavą perduotų vandens tiekėjui šiuos Vietinės rinkliavos mokėtojų registre esančius arba Sutikime pateiktus asmens duomenis: </w:t>
      </w:r>
    </w:p>
    <w:p w14:paraId="473C2F36" w14:textId="77777777" w:rsidR="001418D3" w:rsidRDefault="00000000">
      <w:pPr>
        <w:numPr>
          <w:ilvl w:val="0"/>
          <w:numId w:val="1"/>
        </w:numPr>
        <w:ind w:right="202" w:hanging="360"/>
      </w:pPr>
      <w:r>
        <w:t xml:space="preserve">Vardą, pavardę; </w:t>
      </w:r>
    </w:p>
    <w:p w14:paraId="6AEBF4CB" w14:textId="77777777" w:rsidR="001418D3" w:rsidRDefault="00000000">
      <w:pPr>
        <w:numPr>
          <w:ilvl w:val="0"/>
          <w:numId w:val="1"/>
        </w:numPr>
        <w:ind w:right="202" w:hanging="360"/>
      </w:pPr>
      <w:r>
        <w:t xml:space="preserve">Gimimo datą; </w:t>
      </w:r>
    </w:p>
    <w:p w14:paraId="791B0934" w14:textId="77777777" w:rsidR="001418D3" w:rsidRDefault="00000000">
      <w:pPr>
        <w:numPr>
          <w:ilvl w:val="0"/>
          <w:numId w:val="1"/>
        </w:numPr>
        <w:ind w:right="202" w:hanging="360"/>
      </w:pPr>
      <w:r>
        <w:t xml:space="preserve">Adresą; </w:t>
      </w:r>
    </w:p>
    <w:p w14:paraId="1D3CFAAA" w14:textId="77777777" w:rsidR="001418D3" w:rsidRDefault="00000000">
      <w:pPr>
        <w:numPr>
          <w:ilvl w:val="0"/>
          <w:numId w:val="1"/>
        </w:numPr>
        <w:ind w:right="202" w:hanging="360"/>
      </w:pPr>
      <w:r>
        <w:t xml:space="preserve">Telefono numerį; </w:t>
      </w:r>
    </w:p>
    <w:p w14:paraId="47691F74" w14:textId="77777777" w:rsidR="001418D3" w:rsidRDefault="00000000">
      <w:pPr>
        <w:numPr>
          <w:ilvl w:val="0"/>
          <w:numId w:val="1"/>
        </w:numPr>
        <w:ind w:right="202" w:hanging="360"/>
      </w:pPr>
      <w:r>
        <w:t xml:space="preserve">El. pašto adresą; </w:t>
      </w:r>
    </w:p>
    <w:p w14:paraId="26E87ADC" w14:textId="77777777" w:rsidR="001418D3" w:rsidRDefault="00000000">
      <w:pPr>
        <w:numPr>
          <w:ilvl w:val="0"/>
          <w:numId w:val="1"/>
        </w:numPr>
        <w:ind w:right="202" w:hanging="360"/>
      </w:pPr>
      <w:r>
        <w:t xml:space="preserve">Vandens vartotojo mokėtojo kodą; </w:t>
      </w:r>
    </w:p>
    <w:p w14:paraId="3FBE1BF8" w14:textId="77777777" w:rsidR="001418D3" w:rsidRDefault="00000000">
      <w:pPr>
        <w:numPr>
          <w:ilvl w:val="0"/>
          <w:numId w:val="1"/>
        </w:numPr>
        <w:ind w:right="202" w:hanging="360"/>
      </w:pPr>
      <w:r>
        <w:t xml:space="preserve">Duomenis apie suvartotą vandens kiekį per nurodytą laikotarpį. </w:t>
      </w:r>
    </w:p>
    <w:p w14:paraId="7B43CEF5" w14:textId="77777777" w:rsidR="001418D3" w:rsidRDefault="00000000">
      <w:pPr>
        <w:spacing w:after="0" w:line="259" w:lineRule="auto"/>
        <w:ind w:left="1428" w:firstLine="0"/>
        <w:jc w:val="left"/>
      </w:pPr>
      <w:r>
        <w:t xml:space="preserve"> </w:t>
      </w:r>
    </w:p>
    <w:p w14:paraId="73679359" w14:textId="77777777" w:rsidR="001418D3" w:rsidRDefault="00000000">
      <w:pPr>
        <w:ind w:left="-15" w:right="202" w:firstLine="708"/>
      </w:pPr>
      <w:r>
        <w:t xml:space="preserve">Patvirtinu, kad esu tinkamai informuotas (-a) apie savo teises: a) susipažinti su tvarkomais savo asmens duomenimis; b) reikalauti ištaisyti neteisingus, neišsamius, netikslius savo asmens duomenis; c) reikalauti sunaikinti savo asmens duomenis arba sustabdyti, išskyrus saugojimą, asmens duomenų tvarkymo veiksmus, jei tai atliekama pažeidžiant įstatymus;  d) gauti su savimi susijusius asmens duomenis susistemintu, įprastai naudojamu ir (ar) kompiuterio skaitomu formatu; e) nesutikti su savo duomenų tvarkymu ir (arba) atšaukti šį Sutikimą dėl savo asmens duomenų tvarkymo, nedarant poveikio Sutikimu grindžiamo duomenų tvarkymo iki Sutikimo atšaukimo teisėtumui; f) dėl duomenų valdytojo veiksmų (neveikimo) teikti skundą Valstybinei duomenų apsaugos inspekcijai.  </w:t>
      </w:r>
    </w:p>
    <w:p w14:paraId="678CB165" w14:textId="77777777" w:rsidR="001418D3" w:rsidRDefault="00000000">
      <w:pPr>
        <w:spacing w:after="0" w:line="259" w:lineRule="auto"/>
        <w:ind w:left="708" w:firstLine="0"/>
        <w:jc w:val="left"/>
      </w:pPr>
      <w:r>
        <w:lastRenderedPageBreak/>
        <w:t xml:space="preserve"> </w:t>
      </w:r>
    </w:p>
    <w:p w14:paraId="1B7E5778" w14:textId="77777777" w:rsidR="001418D3" w:rsidRDefault="00000000">
      <w:pPr>
        <w:spacing w:after="0" w:line="259" w:lineRule="auto"/>
        <w:ind w:left="708" w:firstLine="0"/>
        <w:jc w:val="left"/>
      </w:pPr>
      <w:r>
        <w:t xml:space="preserve"> </w:t>
      </w:r>
    </w:p>
    <w:p w14:paraId="58EE6006" w14:textId="77777777" w:rsidR="001418D3" w:rsidRDefault="00000000">
      <w:pPr>
        <w:spacing w:after="72" w:line="259" w:lineRule="auto"/>
        <w:ind w:left="0" w:firstLine="0"/>
        <w:jc w:val="right"/>
      </w:pPr>
      <w:r>
        <w:rPr>
          <w:rFonts w:ascii="Arial" w:eastAsia="Arial" w:hAnsi="Arial" w:cs="Arial"/>
          <w:sz w:val="20"/>
        </w:rPr>
        <w:t xml:space="preserve"> </w:t>
      </w:r>
    </w:p>
    <w:p w14:paraId="4BE6A051" w14:textId="77777777" w:rsidR="001418D3" w:rsidRDefault="00000000">
      <w:pPr>
        <w:spacing w:after="790" w:line="259" w:lineRule="auto"/>
        <w:ind w:left="0" w:right="151" w:firstLine="0"/>
        <w:jc w:val="right"/>
      </w:pPr>
      <w:r>
        <w:rPr>
          <w:b/>
          <w:sz w:val="26"/>
        </w:rPr>
        <w:t xml:space="preserve"> </w:t>
      </w:r>
    </w:p>
    <w:p w14:paraId="69A130F8" w14:textId="77777777" w:rsidR="001418D3" w:rsidRDefault="00000000">
      <w:pPr>
        <w:spacing w:after="12" w:line="259" w:lineRule="auto"/>
        <w:ind w:left="718"/>
        <w:jc w:val="left"/>
      </w:pPr>
      <w:r>
        <w:rPr>
          <w:b/>
        </w:rPr>
        <w:t xml:space="preserve">Patvirtinu, kad: </w:t>
      </w:r>
    </w:p>
    <w:p w14:paraId="67E0895C" w14:textId="77777777" w:rsidR="001418D3" w:rsidRDefault="00000000">
      <w:pPr>
        <w:numPr>
          <w:ilvl w:val="0"/>
          <w:numId w:val="2"/>
        </w:numPr>
        <w:ind w:right="202" w:firstLine="708"/>
      </w:pPr>
      <w:r>
        <w:t>Man yra žinoma ir suprantama, kad man nesutinkant Bendrovei leisti tvarkyti šiame Sutikime nurodytus asmens duomenis, Bendrovė neturės galimybės be atskiro mano kreipimosi gauti duomenų apie vandens suvartojimą objekte, už kurį man yra nustatyta mokestinė prievolė mokėti Vietinę rinkliavą</w:t>
      </w:r>
      <w:r>
        <w:rPr>
          <w:i/>
        </w:rPr>
        <w:t>.</w:t>
      </w:r>
      <w:r>
        <w:t xml:space="preserve"> </w:t>
      </w:r>
    </w:p>
    <w:p w14:paraId="2C028483" w14:textId="77777777" w:rsidR="001418D3" w:rsidRDefault="00000000">
      <w:pPr>
        <w:numPr>
          <w:ilvl w:val="0"/>
          <w:numId w:val="2"/>
        </w:numPr>
        <w:ind w:right="202" w:firstLine="708"/>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FDDCA97" wp14:editId="6AB1D32D">
                <wp:simplePos x="0" y="0"/>
                <wp:positionH relativeFrom="page">
                  <wp:posOffset>7559040</wp:posOffset>
                </wp:positionH>
                <wp:positionV relativeFrom="page">
                  <wp:posOffset>4417035</wp:posOffset>
                </wp:positionV>
                <wp:extent cx="38100" cy="168707"/>
                <wp:effectExtent l="0" t="0" r="0" b="0"/>
                <wp:wrapSquare wrapText="bothSides"/>
                <wp:docPr id="2601" name="Group 2601"/>
                <wp:cNvGraphicFramePr/>
                <a:graphic xmlns:a="http://schemas.openxmlformats.org/drawingml/2006/main">
                  <a:graphicData uri="http://schemas.microsoft.com/office/word/2010/wordprocessingGroup">
                    <wpg:wgp>
                      <wpg:cNvGrpSpPr/>
                      <wpg:grpSpPr>
                        <a:xfrm>
                          <a:off x="0" y="0"/>
                          <a:ext cx="38100" cy="168707"/>
                          <a:chOff x="0" y="0"/>
                          <a:chExt cx="38100" cy="168707"/>
                        </a:xfrm>
                      </wpg:grpSpPr>
                      <wps:wsp>
                        <wps:cNvPr id="424" name="Rectangle 424"/>
                        <wps:cNvSpPr/>
                        <wps:spPr>
                          <a:xfrm>
                            <a:off x="0" y="0"/>
                            <a:ext cx="50673" cy="224380"/>
                          </a:xfrm>
                          <a:prstGeom prst="rect">
                            <a:avLst/>
                          </a:prstGeom>
                          <a:ln>
                            <a:noFill/>
                          </a:ln>
                        </wps:spPr>
                        <wps:txbx>
                          <w:txbxContent>
                            <w:p w14:paraId="42FF5AC3" w14:textId="77777777" w:rsidR="001418D3" w:rsidRDefault="00000000">
                              <w:pPr>
                                <w:spacing w:after="160" w:line="259" w:lineRule="auto"/>
                                <w:ind w:left="0" w:firstLine="0"/>
                                <w:jc w:val="left"/>
                              </w:pPr>
                              <w:r>
                                <w:rPr>
                                  <w:i/>
                                </w:rPr>
                                <w:t xml:space="preserve"> </w:t>
                              </w:r>
                            </w:p>
                          </w:txbxContent>
                        </wps:txbx>
                        <wps:bodyPr horzOverflow="overflow" vert="horz" lIns="0" tIns="0" rIns="0" bIns="0" rtlCol="0">
                          <a:noAutofit/>
                        </wps:bodyPr>
                      </wps:wsp>
                    </wpg:wgp>
                  </a:graphicData>
                </a:graphic>
              </wp:anchor>
            </w:drawing>
          </mc:Choice>
          <mc:Fallback>
            <w:pict>
              <v:group w14:anchorId="2FDDCA97" id="Group 2601" o:spid="_x0000_s1026" style="position:absolute;left:0;text-align:left;margin-left:595.2pt;margin-top:347.8pt;width:3pt;height:13.3pt;z-index:251658240;mso-position-horizontal-relative:page;mso-position-vertical-relative:page" coordsize="38100,16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">
                <v:rect id="Rectangle 424" o:spid="_x0000_s1027" style="position:absolute;width:50673;height:22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xWtxgAAANwAAAAPAAAAZHJzL2Rvd25yZXYueG1sRI9Ba8JA&#10;FITvgv9heYXezKYi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ltsVrcYAAADcAAAA&#10;DwAAAAAAAAAAAAAAAAAHAgAAZHJzL2Rvd25yZXYueG1sUEsFBgAAAAADAAMAtwAAAPoCAAAAAA==&#10;" filled="f" stroked="f">
                  <v:textbox inset="0,0,0,0">
                    <w:txbxContent>
                      <w:p w14:paraId="42FF5AC3" w14:textId="77777777" w:rsidR="001418D3" w:rsidRDefault="00000000">
                        <w:pPr>
                          <w:spacing w:after="160" w:line="259" w:lineRule="auto"/>
                          <w:ind w:left="0" w:firstLine="0"/>
                          <w:jc w:val="left"/>
                        </w:pPr>
                        <w:r>
                          <w:rPr>
                            <w:i/>
                          </w:rPr>
                          <w:t xml:space="preserve"> </w:t>
                        </w:r>
                      </w:p>
                    </w:txbxContent>
                  </v:textbox>
                </v:rect>
                <w10:wrap type="square" anchorx="page" anchory="page"/>
              </v:group>
            </w:pict>
          </mc:Fallback>
        </mc:AlternateContent>
      </w:r>
      <w:r>
        <w:t xml:space="preserve">Neprieštarauju, kad mano aukščiau nurodyti asmens duomenys, siekiant išvardytų tikslų, būtų perduoti Bendrovės vardu ir (ar) jos nurodymu veikiantiems tretiesiems asmenims, teikiantiems klientų aptarnavimo, programinės įrangos priežiūros, apskaitos ir kitas paslaugas; </w:t>
      </w:r>
    </w:p>
    <w:p w14:paraId="77A25341" w14:textId="77777777" w:rsidR="001418D3" w:rsidRDefault="00000000">
      <w:pPr>
        <w:numPr>
          <w:ilvl w:val="0"/>
          <w:numId w:val="2"/>
        </w:numPr>
        <w:ind w:right="202" w:firstLine="708"/>
      </w:pPr>
      <w:r>
        <w:t xml:space="preserve">Mano pateikti duomenys ir informacija yra tiksli ir teisinga, ir Bendrovė nėra atsakinga už perteklinių duomenų valdymą ir tvarkymą, jei tokius duomenis šiame Sutikime Bendrovei neapdairiai pateikiau. </w:t>
      </w:r>
    </w:p>
    <w:p w14:paraId="2960D143" w14:textId="77777777" w:rsidR="001418D3" w:rsidRDefault="00000000">
      <w:pPr>
        <w:numPr>
          <w:ilvl w:val="0"/>
          <w:numId w:val="2"/>
        </w:numPr>
        <w:ind w:right="202" w:firstLine="708"/>
      </w:pPr>
      <w:r>
        <w:t xml:space="preserve">Suprantu, kad nesutikus su asmens duomenų perdavimu ir siekdamas pasinaudoti lengvata, per nustatytą terminą turėsiu pats pateikti duomenis apie vandens suvartojimą objekte. </w:t>
      </w:r>
    </w:p>
    <w:p w14:paraId="0248B981" w14:textId="77777777" w:rsidR="001418D3" w:rsidRDefault="00000000">
      <w:pPr>
        <w:ind w:left="-15" w:right="202" w:firstLine="708"/>
      </w:pPr>
      <w:r>
        <w:t xml:space="preserve">Šis Sutikimas galioja ir asmens duomenys, jeigu teisės aktai nenumato kitaip ir asmuo nėra atšaukęs sutikimo, yra tvarkomi 5 metai nuo prievolės mokėti rinkliavą paskutinės dienos.   </w:t>
      </w:r>
    </w:p>
    <w:p w14:paraId="3B014C40" w14:textId="77777777" w:rsidR="001418D3" w:rsidRDefault="00000000">
      <w:pPr>
        <w:ind w:left="-15" w:right="202" w:firstLine="708"/>
      </w:pPr>
      <w:r>
        <w:t>Norint atšaukti šį Sutikimą, tai galima padaryti kreipiantis į Bendrovę raštu. Detalesnė informacija apie asmens duomenų tvarkymo sąlygas ir susijusias teises viešai skelbiama Bendrovės internetinėje svetainėje</w:t>
      </w:r>
      <w:hyperlink r:id="rId5">
        <w:r>
          <w:t xml:space="preserve"> </w:t>
        </w:r>
      </w:hyperlink>
      <w:hyperlink r:id="rId6">
        <w:r>
          <w:rPr>
            <w:color w:val="0000FF"/>
            <w:u w:val="single" w:color="0000FF"/>
          </w:rPr>
          <w:t>https://vasa.lt/privatumo</w:t>
        </w:r>
      </w:hyperlink>
      <w:hyperlink r:id="rId7">
        <w:r>
          <w:rPr>
            <w:color w:val="0000FF"/>
            <w:u w:val="single" w:color="0000FF"/>
          </w:rPr>
          <w:t>-</w:t>
        </w:r>
      </w:hyperlink>
      <w:hyperlink r:id="rId8">
        <w:r>
          <w:rPr>
            <w:color w:val="0000FF"/>
            <w:u w:val="single" w:color="0000FF"/>
          </w:rPr>
          <w:t>politika</w:t>
        </w:r>
      </w:hyperlink>
      <w:hyperlink r:id="rId9">
        <w:r>
          <w:t>.</w:t>
        </w:r>
      </w:hyperlink>
      <w:r>
        <w:t xml:space="preserve">  </w:t>
      </w:r>
    </w:p>
    <w:p w14:paraId="3BD70A8B" w14:textId="77777777" w:rsidR="001418D3" w:rsidRDefault="00000000">
      <w:pPr>
        <w:spacing w:after="0" w:line="259" w:lineRule="auto"/>
        <w:ind w:left="0" w:firstLine="0"/>
        <w:jc w:val="left"/>
      </w:pPr>
      <w:r>
        <w:rPr>
          <w:b/>
        </w:rPr>
        <w:t xml:space="preserve"> </w:t>
      </w:r>
    </w:p>
    <w:p w14:paraId="43BC586D" w14:textId="77777777" w:rsidR="001418D3" w:rsidRDefault="00000000">
      <w:pPr>
        <w:ind w:left="-5" w:right="202"/>
      </w:pPr>
      <w:r>
        <w:t>____________________                           _____________________________________________</w:t>
      </w:r>
      <w:r>
        <w:rPr>
          <w:i/>
        </w:rPr>
        <w:t xml:space="preserve">             </w:t>
      </w:r>
    </w:p>
    <w:p w14:paraId="2B9936F3" w14:textId="77777777" w:rsidR="001418D3" w:rsidRDefault="00000000">
      <w:pPr>
        <w:tabs>
          <w:tab w:val="center" w:pos="988"/>
          <w:tab w:val="center" w:pos="2593"/>
          <w:tab w:val="center" w:pos="3889"/>
          <w:tab w:val="center" w:pos="6304"/>
        </w:tabs>
        <w:spacing w:after="0" w:line="259" w:lineRule="auto"/>
        <w:ind w:left="0" w:firstLine="0"/>
        <w:jc w:val="left"/>
      </w:pPr>
      <w:r>
        <w:rPr>
          <w:rFonts w:ascii="Calibri" w:eastAsia="Calibri" w:hAnsi="Calibri" w:cs="Calibri"/>
          <w:sz w:val="22"/>
        </w:rPr>
        <w:tab/>
      </w:r>
      <w:r>
        <w:rPr>
          <w:i/>
          <w:sz w:val="22"/>
        </w:rPr>
        <w:t xml:space="preserve">(parašas) </w:t>
      </w:r>
      <w:r>
        <w:rPr>
          <w:i/>
          <w:sz w:val="22"/>
        </w:rPr>
        <w:tab/>
        <w:t xml:space="preserve"> </w:t>
      </w:r>
      <w:r>
        <w:rPr>
          <w:i/>
          <w:sz w:val="22"/>
        </w:rPr>
        <w:tab/>
        <w:t xml:space="preserve"> </w:t>
      </w:r>
      <w:r>
        <w:rPr>
          <w:i/>
          <w:sz w:val="22"/>
        </w:rPr>
        <w:tab/>
        <w:t xml:space="preserve">            (vardas, pavardė)</w:t>
      </w:r>
      <w:r>
        <w:rPr>
          <w:i/>
        </w:rPr>
        <w:t xml:space="preserve"> </w:t>
      </w:r>
    </w:p>
    <w:sectPr w:rsidR="001418D3">
      <w:pgSz w:w="11906" w:h="16838"/>
      <w:pgMar w:top="312" w:right="348" w:bottom="1153" w:left="1702"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D04C9"/>
    <w:multiLevelType w:val="hybridMultilevel"/>
    <w:tmpl w:val="9E1629C8"/>
    <w:lvl w:ilvl="0" w:tplc="279AB800">
      <w:start w:val="1"/>
      <w:numFmt w:val="decimal"/>
      <w:lvlText w:val="%1."/>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D8A256">
      <w:start w:val="1"/>
      <w:numFmt w:val="lowerLetter"/>
      <w:lvlText w:val="%2"/>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5E8448">
      <w:start w:val="1"/>
      <w:numFmt w:val="lowerRoman"/>
      <w:lvlText w:val="%3"/>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B2BA8E">
      <w:start w:val="1"/>
      <w:numFmt w:val="decimal"/>
      <w:lvlText w:val="%4"/>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98B6A2">
      <w:start w:val="1"/>
      <w:numFmt w:val="lowerLetter"/>
      <w:lvlText w:val="%5"/>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76748A">
      <w:start w:val="1"/>
      <w:numFmt w:val="lowerRoman"/>
      <w:lvlText w:val="%6"/>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2E9C94">
      <w:start w:val="1"/>
      <w:numFmt w:val="decimal"/>
      <w:lvlText w:val="%7"/>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D0F664">
      <w:start w:val="1"/>
      <w:numFmt w:val="lowerLetter"/>
      <w:lvlText w:val="%8"/>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EE9712">
      <w:start w:val="1"/>
      <w:numFmt w:val="lowerRoman"/>
      <w:lvlText w:val="%9"/>
      <w:lvlJc w:val="left"/>
      <w:pPr>
        <w:ind w:left="7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11B58FF"/>
    <w:multiLevelType w:val="hybridMultilevel"/>
    <w:tmpl w:val="0E9850FC"/>
    <w:lvl w:ilvl="0" w:tplc="22C6806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34D90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82F75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9EA9C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EEB54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88E35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6EEEF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80C29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161E7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58812342">
    <w:abstractNumId w:val="0"/>
  </w:num>
  <w:num w:numId="2" w16cid:durableId="432673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8D3"/>
    <w:rsid w:val="001418D3"/>
    <w:rsid w:val="00993A9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8CCAE"/>
  <w15:docId w15:val="{67261557-3545-4A95-BC86-654948654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5" w:lineRule="auto"/>
      <w:ind w:left="149"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vasa.lt/privatumo-politika" TargetMode="External"/><Relationship Id="rId3" Type="http://schemas.openxmlformats.org/officeDocument/2006/relationships/settings" Target="settings.xml"/><Relationship Id="rId7" Type="http://schemas.openxmlformats.org/officeDocument/2006/relationships/hyperlink" Target="https://vasa.lt/privatumo-politi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asa.lt/privatumo-politika" TargetMode="External"/><Relationship Id="rId11" Type="http://schemas.openxmlformats.org/officeDocument/2006/relationships/theme" Target="theme/theme1.xml"/><Relationship Id="rId5" Type="http://schemas.openxmlformats.org/officeDocument/2006/relationships/hyperlink" Target="https://vasa.lt/privatumo-politik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asa.lt/privatumo-poli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2847</Words>
  <Characters>1624</Characters>
  <Application>Microsoft Office Word</Application>
  <DocSecurity>0</DocSecurity>
  <Lines>13</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Dovilė Baskakovaitė</dc:creator>
  <cp:keywords/>
  <cp:lastModifiedBy>Renata Buikutė</cp:lastModifiedBy>
  <cp:revision>2</cp:revision>
  <dcterms:created xsi:type="dcterms:W3CDTF">2023-01-02T13:13:00Z</dcterms:created>
  <dcterms:modified xsi:type="dcterms:W3CDTF">2023-01-02T13:13:00Z</dcterms:modified>
</cp:coreProperties>
</file>