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42"/>
        <w:gridCol w:w="8875"/>
      </w:tblGrid>
      <w:tr w:rsidR="00AC58DB" w:rsidRPr="005376D9" w14:paraId="48AC00E7" w14:textId="77777777" w:rsidTr="00055F47">
        <w:trPr>
          <w:trHeight w:val="750"/>
        </w:trPr>
        <w:tc>
          <w:tcPr>
            <w:tcW w:w="10817" w:type="dxa"/>
            <w:gridSpan w:val="2"/>
            <w:shd w:val="clear" w:color="auto" w:fill="D9D9D9" w:themeFill="background1" w:themeFillShade="D9"/>
          </w:tcPr>
          <w:p w14:paraId="27FA4EC1" w14:textId="26058C39" w:rsidR="00CE59BE" w:rsidRPr="00F2725B" w:rsidRDefault="00F2725B" w:rsidP="00F2725B">
            <w:pPr>
              <w:jc w:val="center"/>
              <w:rPr>
                <w:rFonts w:asciiTheme="majorHAnsi" w:hAnsiTheme="majorHAnsi"/>
                <w:b/>
                <w:bCs/>
              </w:rPr>
            </w:pPr>
            <w:r w:rsidRPr="00F2725B">
              <w:rPr>
                <w:rFonts w:asciiTheme="majorHAnsi" w:hAnsiTheme="majorHAnsi"/>
                <w:b/>
                <w:bCs/>
              </w:rPr>
              <w:t xml:space="preserve">UAB „VILNIAUS </w:t>
            </w:r>
            <w:proofErr w:type="gramStart"/>
            <w:r w:rsidRPr="00F2725B">
              <w:rPr>
                <w:rFonts w:asciiTheme="majorHAnsi" w:hAnsiTheme="majorHAnsi"/>
                <w:b/>
                <w:bCs/>
              </w:rPr>
              <w:t xml:space="preserve">VANDENYS“ </w:t>
            </w:r>
            <w:r w:rsidR="00791468">
              <w:rPr>
                <w:rFonts w:asciiTheme="majorHAnsi" w:hAnsiTheme="majorHAnsi"/>
                <w:b/>
                <w:bCs/>
              </w:rPr>
              <w:t>STRATEGINIO</w:t>
            </w:r>
            <w:proofErr w:type="gramEnd"/>
            <w:r w:rsidR="00791468">
              <w:rPr>
                <w:rFonts w:asciiTheme="majorHAnsi" w:hAnsiTheme="majorHAnsi"/>
                <w:b/>
                <w:bCs/>
              </w:rPr>
              <w:t xml:space="preserve"> PLANAVIMO IR STEBĖSENOS POLITIKA</w:t>
            </w:r>
          </w:p>
        </w:tc>
      </w:tr>
      <w:tr w:rsidR="00807C45" w:rsidRPr="005376D9" w14:paraId="0ADF4E2C" w14:textId="77777777" w:rsidTr="00055F47">
        <w:trPr>
          <w:trHeight w:val="306"/>
        </w:trPr>
        <w:tc>
          <w:tcPr>
            <w:tcW w:w="1942" w:type="dxa"/>
            <w:shd w:val="clear" w:color="auto" w:fill="auto"/>
          </w:tcPr>
          <w:p w14:paraId="09AB8001" w14:textId="77777777" w:rsidR="00905004" w:rsidRPr="005376D9" w:rsidRDefault="00905004" w:rsidP="009C6DD9">
            <w:pPr>
              <w:suppressAutoHyphens/>
              <w:spacing w:after="0"/>
              <w:rPr>
                <w:rFonts w:ascii="Calibri Light" w:hAnsi="Calibri Light" w:cs="Calibri Light"/>
                <w:color w:val="000000"/>
                <w:lang w:val="lt-LT"/>
              </w:rPr>
            </w:pPr>
            <w:r w:rsidRPr="005376D9">
              <w:rPr>
                <w:rFonts w:ascii="Calibri Light" w:hAnsi="Calibri Light" w:cs="Calibri Light"/>
                <w:b/>
                <w:bCs/>
                <w:color w:val="000000"/>
                <w:lang w:val="lt-LT"/>
              </w:rPr>
              <w:t>Tikslas</w:t>
            </w:r>
          </w:p>
        </w:tc>
        <w:tc>
          <w:tcPr>
            <w:tcW w:w="8875" w:type="dxa"/>
            <w:shd w:val="clear" w:color="auto" w:fill="auto"/>
          </w:tcPr>
          <w:p w14:paraId="135A50ED" w14:textId="641F801E" w:rsidR="00791468" w:rsidRPr="009B3AB8" w:rsidRDefault="00791468" w:rsidP="00791468">
            <w:pPr>
              <w:spacing w:after="0"/>
              <w:jc w:val="both"/>
              <w:rPr>
                <w:rFonts w:ascii="Calibri Light" w:hAnsi="Calibri Light" w:cs="Calibri Light"/>
                <w:lang w:val="lt-LT"/>
              </w:rPr>
            </w:pPr>
            <w:r>
              <w:rPr>
                <w:rFonts w:ascii="Calibri Light" w:hAnsi="Calibri Light" w:cs="Calibri Light"/>
                <w:lang w:val="lt-LT"/>
              </w:rPr>
              <w:t>Nustatyti pagrindinius UAB „Vilniaus vandenys“ strateginio planavimo ir stebėsenos etapus, juose dalyvaujančias šalis ir jų atsakomybes, pagrindinius planavimo ir stebėsenos dokumentų parengimo terminus ir periodiškumą, turinio reikalavimus bei valdymo ir priežiūros priemones.</w:t>
            </w:r>
          </w:p>
        </w:tc>
      </w:tr>
      <w:tr w:rsidR="00807C45" w:rsidRPr="005376D9" w14:paraId="00D90B52" w14:textId="77777777" w:rsidTr="00055F47">
        <w:trPr>
          <w:trHeight w:val="291"/>
        </w:trPr>
        <w:tc>
          <w:tcPr>
            <w:tcW w:w="1942" w:type="dxa"/>
            <w:shd w:val="clear" w:color="auto" w:fill="auto"/>
          </w:tcPr>
          <w:p w14:paraId="33C698B2" w14:textId="77777777" w:rsidR="00905004" w:rsidRPr="005376D9" w:rsidRDefault="00905004" w:rsidP="009C6DD9">
            <w:pPr>
              <w:suppressAutoHyphens/>
              <w:spacing w:after="0"/>
              <w:rPr>
                <w:rFonts w:ascii="Calibri Light" w:hAnsi="Calibri Light" w:cs="Calibri Light"/>
                <w:b/>
                <w:bCs/>
                <w:color w:val="000000"/>
                <w:lang w:val="lt-LT"/>
              </w:rPr>
            </w:pPr>
            <w:r w:rsidRPr="005376D9">
              <w:rPr>
                <w:rFonts w:ascii="Calibri Light" w:hAnsi="Calibri Light" w:cs="Calibri Light"/>
                <w:b/>
                <w:bCs/>
                <w:color w:val="000000"/>
                <w:lang w:val="lt-LT"/>
              </w:rPr>
              <w:t>Taikymo sritis</w:t>
            </w:r>
          </w:p>
        </w:tc>
        <w:tc>
          <w:tcPr>
            <w:tcW w:w="8875" w:type="dxa"/>
            <w:shd w:val="clear" w:color="auto" w:fill="auto"/>
          </w:tcPr>
          <w:p w14:paraId="64DCACAB" w14:textId="32901EF9" w:rsidR="00905004" w:rsidRPr="009B3AB8" w:rsidRDefault="009B3AB8" w:rsidP="009C6DD9">
            <w:pPr>
              <w:suppressAutoHyphens/>
              <w:spacing w:after="0"/>
              <w:jc w:val="both"/>
              <w:rPr>
                <w:rFonts w:ascii="Calibri Light" w:hAnsi="Calibri Light" w:cs="Calibri Light"/>
                <w:lang w:val="lt-LT"/>
              </w:rPr>
            </w:pPr>
            <w:r w:rsidRPr="009B3AB8">
              <w:rPr>
                <w:rFonts w:ascii="Calibri Light" w:hAnsi="Calibri Light" w:cs="Calibri Light"/>
                <w:lang w:val="lt-LT"/>
              </w:rPr>
              <w:t>Visi Bendrovės padaliniai.</w:t>
            </w:r>
          </w:p>
        </w:tc>
      </w:tr>
      <w:tr w:rsidR="00B23B7E" w:rsidRPr="005376D9" w14:paraId="1C5E147C" w14:textId="77777777" w:rsidTr="00055F47">
        <w:trPr>
          <w:trHeight w:val="112"/>
        </w:trPr>
        <w:tc>
          <w:tcPr>
            <w:tcW w:w="1942" w:type="dxa"/>
            <w:shd w:val="clear" w:color="auto" w:fill="auto"/>
          </w:tcPr>
          <w:p w14:paraId="4EDCBFAC" w14:textId="6378BA4A" w:rsidR="00B23B7E" w:rsidRPr="005376D9" w:rsidRDefault="0026403C" w:rsidP="009C6DD9">
            <w:pPr>
              <w:suppressAutoHyphens/>
              <w:spacing w:after="0"/>
              <w:rPr>
                <w:rFonts w:ascii="Calibri Light" w:hAnsi="Calibri Light" w:cs="Calibri Light"/>
                <w:b/>
                <w:bCs/>
                <w:color w:val="000000"/>
                <w:lang w:val="lt-LT"/>
              </w:rPr>
            </w:pPr>
            <w:bookmarkStart w:id="0" w:name="_Toc81223234"/>
            <w:bookmarkStart w:id="1" w:name="_Toc110837142"/>
            <w:r w:rsidRPr="005376D9">
              <w:rPr>
                <w:rFonts w:ascii="Calibri Light" w:hAnsi="Calibri Light" w:cs="Calibri Light"/>
                <w:b/>
                <w:bCs/>
                <w:color w:val="000000"/>
                <w:lang w:val="lt-LT"/>
              </w:rPr>
              <w:t>Susiję teisės aktai</w:t>
            </w:r>
            <w:r w:rsidR="00B23B7E" w:rsidRPr="005376D9">
              <w:rPr>
                <w:rFonts w:ascii="Calibri Light" w:hAnsi="Calibri Light" w:cs="Calibri Light"/>
                <w:b/>
                <w:bCs/>
                <w:color w:val="000000"/>
                <w:lang w:val="lt-LT"/>
              </w:rPr>
              <w:t xml:space="preserve"> </w:t>
            </w:r>
          </w:p>
        </w:tc>
        <w:tc>
          <w:tcPr>
            <w:tcW w:w="8875" w:type="dxa"/>
            <w:shd w:val="clear" w:color="auto" w:fill="auto"/>
          </w:tcPr>
          <w:p w14:paraId="1A62A2BD" w14:textId="77777777" w:rsidR="009B3AB8" w:rsidRPr="00D36BEF" w:rsidRDefault="009B3AB8" w:rsidP="009B3AB8">
            <w:pPr>
              <w:spacing w:after="0"/>
              <w:jc w:val="both"/>
              <w:rPr>
                <w:rFonts w:ascii="Calibri Light" w:hAnsi="Calibri Light" w:cs="Calibri Light"/>
                <w:lang w:val="lt-LT"/>
              </w:rPr>
            </w:pPr>
            <w:r w:rsidRPr="00D36BEF">
              <w:rPr>
                <w:rFonts w:ascii="Calibri Light" w:hAnsi="Calibri Light" w:cs="Calibri Light"/>
                <w:lang w:val="lt-LT"/>
              </w:rPr>
              <w:t>UAB „Vilniaus vandenys“ veiklos strategijos, veiklos ir plėtros plano įgyvendinimo stebėsenos ir kontrolės tvarkos aprašas (VP.11.2.1),</w:t>
            </w:r>
          </w:p>
          <w:p w14:paraId="29996FAE" w14:textId="10AAAB6C" w:rsidR="00680557" w:rsidRPr="00D36BEF" w:rsidRDefault="00680557" w:rsidP="009B3AB8">
            <w:pPr>
              <w:spacing w:after="0"/>
              <w:jc w:val="both"/>
              <w:rPr>
                <w:rFonts w:ascii="Calibri Light" w:hAnsi="Calibri Light" w:cs="Calibri Light"/>
                <w:lang w:val="lt-LT"/>
              </w:rPr>
            </w:pPr>
            <w:r w:rsidRPr="00D36BEF">
              <w:rPr>
                <w:rFonts w:ascii="Calibri Light" w:hAnsi="Calibri Light" w:cs="Calibri Light"/>
                <w:lang w:val="lt-LT"/>
              </w:rPr>
              <w:t>Biudžeto ir finansinės apskaitos gairės (aktuali redakcija),</w:t>
            </w:r>
          </w:p>
          <w:p w14:paraId="53FD9BB2" w14:textId="434AD5F4" w:rsidR="00770ACD" w:rsidRPr="00D36BEF" w:rsidRDefault="00770ACD" w:rsidP="00770ACD">
            <w:pPr>
              <w:spacing w:after="0"/>
              <w:rPr>
                <w:rFonts w:ascii="Calibri Light" w:hAnsi="Calibri Light" w:cs="Calibri Light"/>
                <w:lang w:val="lt-LT"/>
              </w:rPr>
            </w:pPr>
            <w:r w:rsidRPr="00D36BEF">
              <w:rPr>
                <w:rFonts w:ascii="Calibri Light" w:hAnsi="Calibri Light" w:cs="Calibri Light"/>
                <w:lang w:val="lt-LT"/>
              </w:rPr>
              <w:t>Rizikų valdymo politika ir Rizikų valdymo tvarkos aprašas (VP.24.3),</w:t>
            </w:r>
          </w:p>
          <w:p w14:paraId="6E3BA793" w14:textId="27999A15" w:rsidR="009B3AB8" w:rsidRPr="00D36BEF" w:rsidRDefault="009B3AB8" w:rsidP="009B3AB8">
            <w:pPr>
              <w:spacing w:after="0"/>
              <w:rPr>
                <w:rFonts w:ascii="Calibri Light" w:hAnsi="Calibri Light" w:cs="Calibri Light"/>
              </w:rPr>
            </w:pPr>
            <w:r w:rsidRPr="00D36BEF">
              <w:rPr>
                <w:rFonts w:ascii="Calibri Light" w:hAnsi="Calibri Light" w:cs="Calibri Light"/>
                <w:lang w:val="lt-LT"/>
              </w:rPr>
              <w:t>Vadovų tarybos darbo reglamentas (aktuali redakcija)</w:t>
            </w:r>
            <w:r w:rsidR="00D07996" w:rsidRPr="00D36BEF">
              <w:rPr>
                <w:rFonts w:ascii="Calibri Light" w:hAnsi="Calibri Light" w:cs="Calibri Light"/>
                <w:lang w:val="lt-LT"/>
              </w:rPr>
              <w:t>,</w:t>
            </w:r>
          </w:p>
          <w:p w14:paraId="4970A50A" w14:textId="77777777" w:rsidR="00770ACD" w:rsidRPr="00D36BEF" w:rsidRDefault="00770ACD" w:rsidP="00770ACD">
            <w:pPr>
              <w:suppressAutoHyphens/>
              <w:spacing w:after="0"/>
              <w:jc w:val="both"/>
              <w:rPr>
                <w:rFonts w:asciiTheme="majorHAnsi" w:hAnsiTheme="majorHAnsi" w:cstheme="majorHAnsi"/>
                <w:lang w:val="lt-LT"/>
              </w:rPr>
            </w:pPr>
            <w:r w:rsidRPr="00D36BEF">
              <w:rPr>
                <w:rFonts w:asciiTheme="majorHAnsi" w:hAnsiTheme="majorHAnsi" w:cstheme="majorHAnsi"/>
                <w:lang w:val="lt-LT"/>
              </w:rPr>
              <w:t>Lietuvos Respublikos geriamojo vandens tiekimo ir nuotekų tvarkymo įstatymas,</w:t>
            </w:r>
          </w:p>
          <w:p w14:paraId="33A0B076" w14:textId="2FB3FC9C" w:rsidR="00770ACD" w:rsidRPr="00D36BEF" w:rsidRDefault="00770ACD" w:rsidP="009B3AB8">
            <w:pPr>
              <w:suppressAutoHyphens/>
              <w:spacing w:after="0"/>
              <w:jc w:val="both"/>
              <w:rPr>
                <w:rFonts w:asciiTheme="majorHAnsi" w:hAnsiTheme="majorHAnsi" w:cstheme="majorHAnsi"/>
                <w:lang w:val="lt-LT"/>
              </w:rPr>
            </w:pPr>
            <w:r w:rsidRPr="00D36BEF">
              <w:rPr>
                <w:rFonts w:asciiTheme="majorHAnsi" w:hAnsiTheme="majorHAnsi" w:cstheme="majorHAnsi"/>
                <w:lang w:val="lt-LT"/>
              </w:rPr>
              <w:t xml:space="preserve">LR </w:t>
            </w:r>
            <w:r w:rsidR="00B0533E" w:rsidRPr="00D36BEF">
              <w:rPr>
                <w:rFonts w:asciiTheme="majorHAnsi" w:hAnsiTheme="majorHAnsi" w:cstheme="majorHAnsi"/>
                <w:lang w:val="lt-LT"/>
              </w:rPr>
              <w:t>ū</w:t>
            </w:r>
            <w:r w:rsidRPr="00D36BEF">
              <w:rPr>
                <w:rFonts w:asciiTheme="majorHAnsi" w:hAnsiTheme="majorHAnsi" w:cstheme="majorHAnsi"/>
                <w:lang w:val="lt-LT"/>
              </w:rPr>
              <w:t>kio ministerijos parengtos Strateginio planavimo ir strateginio valdymo  gairės,</w:t>
            </w:r>
          </w:p>
          <w:p w14:paraId="7DD0E102" w14:textId="35521527" w:rsidR="00770ACD" w:rsidRPr="00D36BEF" w:rsidRDefault="0081498D" w:rsidP="009B3AB8">
            <w:pPr>
              <w:suppressAutoHyphens/>
              <w:spacing w:after="0"/>
              <w:jc w:val="both"/>
              <w:rPr>
                <w:rFonts w:ascii="Calibri Light" w:hAnsi="Calibri Light" w:cs="Calibri Light"/>
                <w:lang w:val="lt-LT"/>
              </w:rPr>
            </w:pPr>
            <w:r w:rsidRPr="00D36BEF">
              <w:rPr>
                <w:rFonts w:ascii="Calibri Light" w:hAnsi="Calibri Light" w:cs="Calibri Light"/>
                <w:lang w:val="lt-LT"/>
              </w:rPr>
              <w:t>Lietuvos Respublikos a</w:t>
            </w:r>
            <w:r w:rsidR="00770ACD" w:rsidRPr="00D36BEF">
              <w:rPr>
                <w:rFonts w:ascii="Calibri Light" w:hAnsi="Calibri Light" w:cs="Calibri Light"/>
                <w:lang w:val="lt-LT"/>
              </w:rPr>
              <w:t xml:space="preserve">plinkos </w:t>
            </w:r>
            <w:r w:rsidRPr="00D36BEF">
              <w:rPr>
                <w:rFonts w:ascii="Calibri Light" w:hAnsi="Calibri Light" w:cs="Calibri Light"/>
                <w:lang w:val="lt-LT"/>
              </w:rPr>
              <w:t xml:space="preserve">ministro 2015 m. sausio 8 d. įsakymu Nr. D1-11 patvirtintos  </w:t>
            </w:r>
            <w:r w:rsidR="00770ACD" w:rsidRPr="00D36BEF">
              <w:rPr>
                <w:rFonts w:ascii="Calibri Light" w:hAnsi="Calibri Light" w:cs="Calibri Light"/>
                <w:lang w:val="lt-LT"/>
              </w:rPr>
              <w:t>Geriamojo vandens tiekėjų ir nuotekų tvarkytojų veiklos planų rengimo taisyklės,</w:t>
            </w:r>
          </w:p>
          <w:p w14:paraId="05B21862" w14:textId="6A28A75E" w:rsidR="00770ACD" w:rsidRPr="00D212E2" w:rsidRDefault="00770ACD" w:rsidP="009B3AB8">
            <w:pPr>
              <w:suppressAutoHyphens/>
              <w:spacing w:after="0"/>
              <w:jc w:val="both"/>
              <w:rPr>
                <w:rFonts w:ascii="Calibri Light" w:hAnsi="Calibri Light" w:cs="Calibri Light"/>
              </w:rPr>
            </w:pPr>
            <w:r w:rsidRPr="00D36BEF">
              <w:rPr>
                <w:rFonts w:ascii="Calibri Light" w:hAnsi="Calibri Light" w:cs="Calibri Light"/>
                <w:lang w:val="lt-LT"/>
              </w:rPr>
              <w:t>kt. Bendrovės veiklą reglamentuojantys teisės aktai.</w:t>
            </w:r>
          </w:p>
        </w:tc>
      </w:tr>
      <w:bookmarkEnd w:id="0"/>
      <w:bookmarkEnd w:id="1"/>
    </w:tbl>
    <w:p w14:paraId="191CCFB6" w14:textId="77777777" w:rsidR="00653BC8" w:rsidRPr="005376D9" w:rsidRDefault="00653BC8" w:rsidP="00653BC8">
      <w:pPr>
        <w:pStyle w:val="Heading1"/>
        <w:tabs>
          <w:tab w:val="left" w:pos="567"/>
        </w:tabs>
        <w:spacing w:before="0"/>
        <w:ind w:left="0"/>
        <w:rPr>
          <w:rFonts w:ascii="Calibri Light" w:hAnsi="Calibri Light" w:cs="Calibri Light"/>
          <w:sz w:val="22"/>
          <w:szCs w:val="22"/>
        </w:rPr>
      </w:pPr>
    </w:p>
    <w:p w14:paraId="7D9B6485" w14:textId="7391372A" w:rsidR="00653BC8" w:rsidRPr="00114B56" w:rsidRDefault="00114B56" w:rsidP="00F2725B">
      <w:pPr>
        <w:spacing w:after="0"/>
        <w:rPr>
          <w:rFonts w:asciiTheme="majorHAnsi" w:hAnsiTheme="majorHAnsi"/>
          <w:b/>
          <w:bCs/>
        </w:rPr>
      </w:pPr>
      <w:r w:rsidRPr="00114B56">
        <w:rPr>
          <w:rFonts w:asciiTheme="majorHAnsi" w:hAnsiTheme="majorHAnsi"/>
          <w:b/>
          <w:bCs/>
        </w:rPr>
        <w:t>TURINYS</w:t>
      </w:r>
    </w:p>
    <w:tbl>
      <w:tblPr>
        <w:tblW w:w="108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45"/>
        <w:gridCol w:w="8887"/>
      </w:tblGrid>
      <w:tr w:rsidR="00653BC8" w:rsidRPr="005376D9" w14:paraId="23D93358" w14:textId="77777777" w:rsidTr="00055F47">
        <w:trPr>
          <w:trHeight w:val="3220"/>
        </w:trPr>
        <w:tc>
          <w:tcPr>
            <w:tcW w:w="10832" w:type="dxa"/>
            <w:gridSpan w:val="2"/>
            <w:shd w:val="clear" w:color="auto" w:fill="auto"/>
          </w:tcPr>
          <w:bookmarkStart w:id="2" w:name="_Toc459964647" w:displacedByCustomXml="next"/>
          <w:bookmarkStart w:id="3" w:name="_Toc110837143" w:displacedByCustomXml="next"/>
          <w:bookmarkStart w:id="4" w:name="_Toc81223235" w:displacedByCustomXml="next"/>
          <w:sdt>
            <w:sdtPr>
              <w:rPr>
                <w:rFonts w:asciiTheme="minorHAnsi" w:eastAsiaTheme="minorHAnsi" w:hAnsiTheme="minorHAnsi" w:cstheme="minorBidi"/>
                <w:b w:val="0"/>
                <w:sz w:val="22"/>
                <w:szCs w:val="22"/>
              </w:rPr>
              <w:id w:val="-1378621416"/>
              <w:docPartObj>
                <w:docPartGallery w:val="Table of Contents"/>
                <w:docPartUnique/>
              </w:docPartObj>
            </w:sdtPr>
            <w:sdtEndPr>
              <w:rPr>
                <w:bCs/>
                <w:highlight w:val="yellow"/>
              </w:rPr>
            </w:sdtEndPr>
            <w:sdtContent>
              <w:p w14:paraId="3DEF4299" w14:textId="0AFD7ADF" w:rsidR="00520BAA" w:rsidRDefault="000845BA">
                <w:pPr>
                  <w:pStyle w:val="TOC1"/>
                  <w:rPr>
                    <w:rFonts w:asciiTheme="minorHAnsi" w:eastAsiaTheme="minorEastAsia" w:hAnsiTheme="minorHAnsi" w:cstheme="minorBidi"/>
                    <w:b w:val="0"/>
                    <w:noProof/>
                    <w:sz w:val="22"/>
                    <w:szCs w:val="22"/>
                    <w:lang w:val="lt-LT" w:eastAsia="lt-LT"/>
                  </w:rPr>
                </w:pPr>
                <w:r w:rsidRPr="00791468">
                  <w:rPr>
                    <w:b w:val="0"/>
                    <w:bCs/>
                    <w:sz w:val="22"/>
                    <w:szCs w:val="22"/>
                    <w:highlight w:val="yellow"/>
                  </w:rPr>
                  <w:fldChar w:fldCharType="begin"/>
                </w:r>
                <w:r w:rsidRPr="00791468">
                  <w:rPr>
                    <w:b w:val="0"/>
                    <w:bCs/>
                    <w:sz w:val="22"/>
                    <w:szCs w:val="22"/>
                    <w:highlight w:val="yellow"/>
                  </w:rPr>
                  <w:instrText xml:space="preserve"> TOC \o "1-3" \h \z \u </w:instrText>
                </w:r>
                <w:r w:rsidRPr="00791468">
                  <w:rPr>
                    <w:b w:val="0"/>
                    <w:bCs/>
                    <w:sz w:val="22"/>
                    <w:szCs w:val="22"/>
                    <w:highlight w:val="yellow"/>
                  </w:rPr>
                  <w:fldChar w:fldCharType="separate"/>
                </w:r>
                <w:hyperlink w:anchor="_Toc126909609" w:history="1">
                  <w:r w:rsidR="00520BAA" w:rsidRPr="0042493A">
                    <w:rPr>
                      <w:rStyle w:val="Hyperlink"/>
                      <w:rFonts w:ascii="Calibri Light" w:hAnsi="Calibri Light" w:cs="Calibri Light"/>
                      <w:noProof/>
                    </w:rPr>
                    <w:t>1.</w:t>
                  </w:r>
                  <w:r w:rsidR="00520BAA">
                    <w:rPr>
                      <w:rFonts w:asciiTheme="minorHAnsi" w:eastAsiaTheme="minorEastAsia" w:hAnsiTheme="minorHAnsi" w:cstheme="minorBidi"/>
                      <w:b w:val="0"/>
                      <w:noProof/>
                      <w:sz w:val="22"/>
                      <w:szCs w:val="22"/>
                      <w:lang w:val="lt-LT" w:eastAsia="lt-LT"/>
                    </w:rPr>
                    <w:tab/>
                  </w:r>
                  <w:r w:rsidR="00520BAA" w:rsidRPr="0042493A">
                    <w:rPr>
                      <w:rStyle w:val="Hyperlink"/>
                      <w:rFonts w:asciiTheme="majorHAnsi" w:hAnsiTheme="majorHAnsi" w:cstheme="minorHAnsi"/>
                      <w:noProof/>
                    </w:rPr>
                    <w:t>SPECIALIOSIOS SĄVOKOS IR SUTRUMPINIMAI</w:t>
                  </w:r>
                  <w:r w:rsidR="00520BAA">
                    <w:rPr>
                      <w:noProof/>
                      <w:webHidden/>
                    </w:rPr>
                    <w:tab/>
                  </w:r>
                  <w:r w:rsidR="00520BAA">
                    <w:rPr>
                      <w:noProof/>
                      <w:webHidden/>
                    </w:rPr>
                    <w:fldChar w:fldCharType="begin"/>
                  </w:r>
                  <w:r w:rsidR="00520BAA">
                    <w:rPr>
                      <w:noProof/>
                      <w:webHidden/>
                    </w:rPr>
                    <w:instrText xml:space="preserve"> PAGEREF _Toc126909609 \h </w:instrText>
                  </w:r>
                  <w:r w:rsidR="00520BAA">
                    <w:rPr>
                      <w:noProof/>
                      <w:webHidden/>
                    </w:rPr>
                  </w:r>
                  <w:r w:rsidR="00520BAA">
                    <w:rPr>
                      <w:noProof/>
                      <w:webHidden/>
                    </w:rPr>
                    <w:fldChar w:fldCharType="separate"/>
                  </w:r>
                  <w:r w:rsidR="00520BAA">
                    <w:rPr>
                      <w:noProof/>
                      <w:webHidden/>
                    </w:rPr>
                    <w:t>1</w:t>
                  </w:r>
                  <w:r w:rsidR="00520BAA">
                    <w:rPr>
                      <w:noProof/>
                      <w:webHidden/>
                    </w:rPr>
                    <w:fldChar w:fldCharType="end"/>
                  </w:r>
                </w:hyperlink>
              </w:p>
              <w:p w14:paraId="1EDAC266" w14:textId="049510B7" w:rsidR="00520BAA" w:rsidRDefault="00BA13A5">
                <w:pPr>
                  <w:pStyle w:val="TOC1"/>
                  <w:rPr>
                    <w:rFonts w:asciiTheme="minorHAnsi" w:eastAsiaTheme="minorEastAsia" w:hAnsiTheme="minorHAnsi" w:cstheme="minorBidi"/>
                    <w:b w:val="0"/>
                    <w:noProof/>
                    <w:sz w:val="22"/>
                    <w:szCs w:val="22"/>
                    <w:lang w:val="lt-LT" w:eastAsia="lt-LT"/>
                  </w:rPr>
                </w:pPr>
                <w:hyperlink w:anchor="_Toc126909610" w:history="1">
                  <w:r w:rsidR="00520BAA" w:rsidRPr="0042493A">
                    <w:rPr>
                      <w:rStyle w:val="Hyperlink"/>
                      <w:rFonts w:asciiTheme="majorHAnsi" w:hAnsiTheme="majorHAnsi" w:cstheme="minorHAnsi"/>
                      <w:noProof/>
                    </w:rPr>
                    <w:t>2.</w:t>
                  </w:r>
                  <w:r w:rsidR="00520BAA">
                    <w:rPr>
                      <w:rFonts w:asciiTheme="minorHAnsi" w:eastAsiaTheme="minorEastAsia" w:hAnsiTheme="minorHAnsi" w:cstheme="minorBidi"/>
                      <w:b w:val="0"/>
                      <w:noProof/>
                      <w:sz w:val="22"/>
                      <w:szCs w:val="22"/>
                      <w:lang w:val="lt-LT" w:eastAsia="lt-LT"/>
                    </w:rPr>
                    <w:tab/>
                  </w:r>
                  <w:r w:rsidR="00520BAA" w:rsidRPr="0042493A">
                    <w:rPr>
                      <w:rStyle w:val="Hyperlink"/>
                      <w:rFonts w:asciiTheme="majorHAnsi" w:hAnsiTheme="majorHAnsi" w:cstheme="minorHAnsi"/>
                      <w:noProof/>
                    </w:rPr>
                    <w:t>BENDROSIOS NUOSTATOS</w:t>
                  </w:r>
                  <w:r w:rsidR="00520BAA">
                    <w:rPr>
                      <w:noProof/>
                      <w:webHidden/>
                    </w:rPr>
                    <w:tab/>
                  </w:r>
                  <w:r w:rsidR="00520BAA">
                    <w:rPr>
                      <w:noProof/>
                      <w:webHidden/>
                    </w:rPr>
                    <w:fldChar w:fldCharType="begin"/>
                  </w:r>
                  <w:r w:rsidR="00520BAA">
                    <w:rPr>
                      <w:noProof/>
                      <w:webHidden/>
                    </w:rPr>
                    <w:instrText xml:space="preserve"> PAGEREF _Toc126909610 \h </w:instrText>
                  </w:r>
                  <w:r w:rsidR="00520BAA">
                    <w:rPr>
                      <w:noProof/>
                      <w:webHidden/>
                    </w:rPr>
                  </w:r>
                  <w:r w:rsidR="00520BAA">
                    <w:rPr>
                      <w:noProof/>
                      <w:webHidden/>
                    </w:rPr>
                    <w:fldChar w:fldCharType="separate"/>
                  </w:r>
                  <w:r w:rsidR="00520BAA">
                    <w:rPr>
                      <w:noProof/>
                      <w:webHidden/>
                    </w:rPr>
                    <w:t>2</w:t>
                  </w:r>
                  <w:r w:rsidR="00520BAA">
                    <w:rPr>
                      <w:noProof/>
                      <w:webHidden/>
                    </w:rPr>
                    <w:fldChar w:fldCharType="end"/>
                  </w:r>
                </w:hyperlink>
              </w:p>
              <w:p w14:paraId="49607C3A" w14:textId="5B357BA1" w:rsidR="00520BAA" w:rsidRDefault="00BA13A5">
                <w:pPr>
                  <w:pStyle w:val="TOC1"/>
                  <w:rPr>
                    <w:rFonts w:asciiTheme="minorHAnsi" w:eastAsiaTheme="minorEastAsia" w:hAnsiTheme="minorHAnsi" w:cstheme="minorBidi"/>
                    <w:b w:val="0"/>
                    <w:noProof/>
                    <w:sz w:val="22"/>
                    <w:szCs w:val="22"/>
                    <w:lang w:val="lt-LT" w:eastAsia="lt-LT"/>
                  </w:rPr>
                </w:pPr>
                <w:hyperlink w:anchor="_Toc126909611" w:history="1">
                  <w:r w:rsidR="00520BAA" w:rsidRPr="0042493A">
                    <w:rPr>
                      <w:rStyle w:val="Hyperlink"/>
                      <w:rFonts w:asciiTheme="majorHAnsi" w:hAnsiTheme="majorHAnsi" w:cstheme="minorHAnsi"/>
                      <w:noProof/>
                    </w:rPr>
                    <w:t>3.</w:t>
                  </w:r>
                  <w:r w:rsidR="00520BAA">
                    <w:rPr>
                      <w:rFonts w:asciiTheme="minorHAnsi" w:eastAsiaTheme="minorEastAsia" w:hAnsiTheme="minorHAnsi" w:cstheme="minorBidi"/>
                      <w:b w:val="0"/>
                      <w:noProof/>
                      <w:sz w:val="22"/>
                      <w:szCs w:val="22"/>
                      <w:lang w:val="lt-LT" w:eastAsia="lt-LT"/>
                    </w:rPr>
                    <w:tab/>
                  </w:r>
                  <w:r w:rsidR="00520BAA" w:rsidRPr="0042493A">
                    <w:rPr>
                      <w:rStyle w:val="Hyperlink"/>
                      <w:rFonts w:asciiTheme="majorHAnsi" w:hAnsiTheme="majorHAnsi" w:cstheme="minorHAnsi"/>
                      <w:noProof/>
                    </w:rPr>
                    <w:t>BENDROVĖS VEIKLOS PLANAVIMO SISTEMA</w:t>
                  </w:r>
                  <w:r w:rsidR="00520BAA">
                    <w:rPr>
                      <w:noProof/>
                      <w:webHidden/>
                    </w:rPr>
                    <w:tab/>
                  </w:r>
                  <w:r w:rsidR="00520BAA">
                    <w:rPr>
                      <w:noProof/>
                      <w:webHidden/>
                    </w:rPr>
                    <w:fldChar w:fldCharType="begin"/>
                  </w:r>
                  <w:r w:rsidR="00520BAA">
                    <w:rPr>
                      <w:noProof/>
                      <w:webHidden/>
                    </w:rPr>
                    <w:instrText xml:space="preserve"> PAGEREF _Toc126909611 \h </w:instrText>
                  </w:r>
                  <w:r w:rsidR="00520BAA">
                    <w:rPr>
                      <w:noProof/>
                      <w:webHidden/>
                    </w:rPr>
                  </w:r>
                  <w:r w:rsidR="00520BAA">
                    <w:rPr>
                      <w:noProof/>
                      <w:webHidden/>
                    </w:rPr>
                    <w:fldChar w:fldCharType="separate"/>
                  </w:r>
                  <w:r w:rsidR="00520BAA">
                    <w:rPr>
                      <w:noProof/>
                      <w:webHidden/>
                    </w:rPr>
                    <w:t>2</w:t>
                  </w:r>
                  <w:r w:rsidR="00520BAA">
                    <w:rPr>
                      <w:noProof/>
                      <w:webHidden/>
                    </w:rPr>
                    <w:fldChar w:fldCharType="end"/>
                  </w:r>
                </w:hyperlink>
              </w:p>
              <w:p w14:paraId="158A8741" w14:textId="1B3CA6BC" w:rsidR="00520BAA" w:rsidRDefault="00BA13A5">
                <w:pPr>
                  <w:pStyle w:val="TOC1"/>
                  <w:rPr>
                    <w:rFonts w:asciiTheme="minorHAnsi" w:eastAsiaTheme="minorEastAsia" w:hAnsiTheme="minorHAnsi" w:cstheme="minorBidi"/>
                    <w:b w:val="0"/>
                    <w:noProof/>
                    <w:sz w:val="22"/>
                    <w:szCs w:val="22"/>
                    <w:lang w:val="lt-LT" w:eastAsia="lt-LT"/>
                  </w:rPr>
                </w:pPr>
                <w:hyperlink w:anchor="_Toc126909612" w:history="1">
                  <w:r w:rsidR="00520BAA" w:rsidRPr="0042493A">
                    <w:rPr>
                      <w:rStyle w:val="Hyperlink"/>
                      <w:rFonts w:asciiTheme="majorHAnsi" w:hAnsiTheme="majorHAnsi" w:cstheme="minorHAnsi"/>
                      <w:noProof/>
                    </w:rPr>
                    <w:t>4.</w:t>
                  </w:r>
                  <w:r w:rsidR="00520BAA">
                    <w:rPr>
                      <w:rFonts w:asciiTheme="minorHAnsi" w:eastAsiaTheme="minorEastAsia" w:hAnsiTheme="minorHAnsi" w:cstheme="minorBidi"/>
                      <w:b w:val="0"/>
                      <w:noProof/>
                      <w:sz w:val="22"/>
                      <w:szCs w:val="22"/>
                      <w:lang w:val="lt-LT" w:eastAsia="lt-LT"/>
                    </w:rPr>
                    <w:tab/>
                  </w:r>
                  <w:r w:rsidR="00520BAA" w:rsidRPr="0042493A">
                    <w:rPr>
                      <w:rStyle w:val="Hyperlink"/>
                      <w:rFonts w:asciiTheme="majorHAnsi" w:hAnsiTheme="majorHAnsi" w:cstheme="minorHAnsi"/>
                      <w:noProof/>
                    </w:rPr>
                    <w:t>BENDROVĖS VEIKLOS STEBĖSENOS SISTEMA</w:t>
                  </w:r>
                  <w:r w:rsidR="00520BAA">
                    <w:rPr>
                      <w:noProof/>
                      <w:webHidden/>
                    </w:rPr>
                    <w:tab/>
                  </w:r>
                  <w:r w:rsidR="00520BAA">
                    <w:rPr>
                      <w:noProof/>
                      <w:webHidden/>
                    </w:rPr>
                    <w:fldChar w:fldCharType="begin"/>
                  </w:r>
                  <w:r w:rsidR="00520BAA">
                    <w:rPr>
                      <w:noProof/>
                      <w:webHidden/>
                    </w:rPr>
                    <w:instrText xml:space="preserve"> PAGEREF _Toc126909612 \h </w:instrText>
                  </w:r>
                  <w:r w:rsidR="00520BAA">
                    <w:rPr>
                      <w:noProof/>
                      <w:webHidden/>
                    </w:rPr>
                  </w:r>
                  <w:r w:rsidR="00520BAA">
                    <w:rPr>
                      <w:noProof/>
                      <w:webHidden/>
                    </w:rPr>
                    <w:fldChar w:fldCharType="separate"/>
                  </w:r>
                  <w:r w:rsidR="00520BAA">
                    <w:rPr>
                      <w:noProof/>
                      <w:webHidden/>
                    </w:rPr>
                    <w:t>3</w:t>
                  </w:r>
                  <w:r w:rsidR="00520BAA">
                    <w:rPr>
                      <w:noProof/>
                      <w:webHidden/>
                    </w:rPr>
                    <w:fldChar w:fldCharType="end"/>
                  </w:r>
                </w:hyperlink>
              </w:p>
              <w:p w14:paraId="7E737558" w14:textId="36AD04D6" w:rsidR="00520BAA" w:rsidRDefault="00BA13A5">
                <w:pPr>
                  <w:pStyle w:val="TOC1"/>
                  <w:rPr>
                    <w:rFonts w:asciiTheme="minorHAnsi" w:eastAsiaTheme="minorEastAsia" w:hAnsiTheme="minorHAnsi" w:cstheme="minorBidi"/>
                    <w:b w:val="0"/>
                    <w:noProof/>
                    <w:sz w:val="22"/>
                    <w:szCs w:val="22"/>
                    <w:lang w:val="lt-LT" w:eastAsia="lt-LT"/>
                  </w:rPr>
                </w:pPr>
                <w:hyperlink w:anchor="_Toc126909613" w:history="1">
                  <w:r w:rsidR="00520BAA" w:rsidRPr="0042493A">
                    <w:rPr>
                      <w:rStyle w:val="Hyperlink"/>
                      <w:rFonts w:asciiTheme="majorHAnsi" w:hAnsiTheme="majorHAnsi" w:cstheme="minorHAnsi"/>
                      <w:noProof/>
                    </w:rPr>
                    <w:t>5.</w:t>
                  </w:r>
                  <w:r w:rsidR="00520BAA">
                    <w:rPr>
                      <w:rFonts w:asciiTheme="minorHAnsi" w:eastAsiaTheme="minorEastAsia" w:hAnsiTheme="minorHAnsi" w:cstheme="minorBidi"/>
                      <w:b w:val="0"/>
                      <w:noProof/>
                      <w:sz w:val="22"/>
                      <w:szCs w:val="22"/>
                      <w:lang w:val="lt-LT" w:eastAsia="lt-LT"/>
                    </w:rPr>
                    <w:tab/>
                  </w:r>
                  <w:r w:rsidR="00520BAA" w:rsidRPr="0042493A">
                    <w:rPr>
                      <w:rStyle w:val="Hyperlink"/>
                      <w:rFonts w:asciiTheme="majorHAnsi" w:hAnsiTheme="majorHAnsi" w:cstheme="minorHAnsi"/>
                      <w:noProof/>
                    </w:rPr>
                    <w:t>BAIGIAMOSIOS NUOSTATOS</w:t>
                  </w:r>
                  <w:r w:rsidR="00520BAA">
                    <w:rPr>
                      <w:noProof/>
                      <w:webHidden/>
                    </w:rPr>
                    <w:tab/>
                  </w:r>
                  <w:r w:rsidR="00520BAA">
                    <w:rPr>
                      <w:noProof/>
                      <w:webHidden/>
                    </w:rPr>
                    <w:fldChar w:fldCharType="begin"/>
                  </w:r>
                  <w:r w:rsidR="00520BAA">
                    <w:rPr>
                      <w:noProof/>
                      <w:webHidden/>
                    </w:rPr>
                    <w:instrText xml:space="preserve"> PAGEREF _Toc126909613 \h </w:instrText>
                  </w:r>
                  <w:r w:rsidR="00520BAA">
                    <w:rPr>
                      <w:noProof/>
                      <w:webHidden/>
                    </w:rPr>
                  </w:r>
                  <w:r w:rsidR="00520BAA">
                    <w:rPr>
                      <w:noProof/>
                      <w:webHidden/>
                    </w:rPr>
                    <w:fldChar w:fldCharType="separate"/>
                  </w:r>
                  <w:r w:rsidR="00520BAA">
                    <w:rPr>
                      <w:noProof/>
                      <w:webHidden/>
                    </w:rPr>
                    <w:t>4</w:t>
                  </w:r>
                  <w:r w:rsidR="00520BAA">
                    <w:rPr>
                      <w:noProof/>
                      <w:webHidden/>
                    </w:rPr>
                    <w:fldChar w:fldCharType="end"/>
                  </w:r>
                </w:hyperlink>
              </w:p>
              <w:p w14:paraId="2E699BAB" w14:textId="4CB70A62" w:rsidR="00520BAA" w:rsidRDefault="00BA13A5">
                <w:pPr>
                  <w:pStyle w:val="TOC1"/>
                  <w:rPr>
                    <w:rFonts w:asciiTheme="minorHAnsi" w:eastAsiaTheme="minorEastAsia" w:hAnsiTheme="minorHAnsi" w:cstheme="minorBidi"/>
                    <w:b w:val="0"/>
                    <w:noProof/>
                    <w:sz w:val="22"/>
                    <w:szCs w:val="22"/>
                    <w:lang w:val="lt-LT" w:eastAsia="lt-LT"/>
                  </w:rPr>
                </w:pPr>
                <w:hyperlink w:anchor="_Toc126909614" w:history="1">
                  <w:r w:rsidR="00520BAA" w:rsidRPr="0042493A">
                    <w:rPr>
                      <w:rStyle w:val="Hyperlink"/>
                      <w:rFonts w:asciiTheme="majorHAnsi" w:hAnsiTheme="majorHAnsi" w:cstheme="minorHAnsi"/>
                      <w:noProof/>
                    </w:rPr>
                    <w:t>6.</w:t>
                  </w:r>
                  <w:r w:rsidR="00520BAA">
                    <w:rPr>
                      <w:rFonts w:asciiTheme="minorHAnsi" w:eastAsiaTheme="minorEastAsia" w:hAnsiTheme="minorHAnsi" w:cstheme="minorBidi"/>
                      <w:b w:val="0"/>
                      <w:noProof/>
                      <w:sz w:val="22"/>
                      <w:szCs w:val="22"/>
                      <w:lang w:val="lt-LT" w:eastAsia="lt-LT"/>
                    </w:rPr>
                    <w:tab/>
                  </w:r>
                  <w:r w:rsidR="00520BAA" w:rsidRPr="0042493A">
                    <w:rPr>
                      <w:rStyle w:val="Hyperlink"/>
                      <w:rFonts w:asciiTheme="majorHAnsi" w:hAnsiTheme="majorHAnsi" w:cstheme="minorHAnsi"/>
                      <w:noProof/>
                    </w:rPr>
                    <w:t>PRIEDAI</w:t>
                  </w:r>
                  <w:r w:rsidR="00520BAA">
                    <w:rPr>
                      <w:noProof/>
                      <w:webHidden/>
                    </w:rPr>
                    <w:tab/>
                  </w:r>
                  <w:r w:rsidR="00520BAA">
                    <w:rPr>
                      <w:noProof/>
                      <w:webHidden/>
                    </w:rPr>
                    <w:fldChar w:fldCharType="begin"/>
                  </w:r>
                  <w:r w:rsidR="00520BAA">
                    <w:rPr>
                      <w:noProof/>
                      <w:webHidden/>
                    </w:rPr>
                    <w:instrText xml:space="preserve"> PAGEREF _Toc126909614 \h </w:instrText>
                  </w:r>
                  <w:r w:rsidR="00520BAA">
                    <w:rPr>
                      <w:noProof/>
                      <w:webHidden/>
                    </w:rPr>
                  </w:r>
                  <w:r w:rsidR="00520BAA">
                    <w:rPr>
                      <w:noProof/>
                      <w:webHidden/>
                    </w:rPr>
                    <w:fldChar w:fldCharType="separate"/>
                  </w:r>
                  <w:r w:rsidR="00520BAA">
                    <w:rPr>
                      <w:noProof/>
                      <w:webHidden/>
                    </w:rPr>
                    <w:t>4</w:t>
                  </w:r>
                  <w:r w:rsidR="00520BAA">
                    <w:rPr>
                      <w:noProof/>
                      <w:webHidden/>
                    </w:rPr>
                    <w:fldChar w:fldCharType="end"/>
                  </w:r>
                </w:hyperlink>
              </w:p>
              <w:p w14:paraId="6BC3AA7A" w14:textId="2485BBC6" w:rsidR="000845BA" w:rsidRDefault="000845BA">
                <w:r w:rsidRPr="00791468">
                  <w:rPr>
                    <w:bCs/>
                    <w:highlight w:val="yellow"/>
                  </w:rPr>
                  <w:fldChar w:fldCharType="end"/>
                </w:r>
              </w:p>
            </w:sdtContent>
          </w:sdt>
          <w:p w14:paraId="1C20B4EC" w14:textId="77777777" w:rsidR="00653BC8" w:rsidRPr="005376D9" w:rsidRDefault="00653BC8" w:rsidP="00A25B01">
            <w:pPr>
              <w:pStyle w:val="ListParagraph"/>
              <w:suppressAutoHyphens/>
              <w:ind w:left="315"/>
              <w:jc w:val="both"/>
              <w:rPr>
                <w:rFonts w:ascii="Calibri Light" w:hAnsi="Calibri Light" w:cs="Calibri Light"/>
                <w:b/>
                <w:color w:val="000000"/>
                <w:sz w:val="22"/>
                <w:szCs w:val="22"/>
              </w:rPr>
            </w:pPr>
          </w:p>
          <w:p w14:paraId="2DC96FF7" w14:textId="77777777" w:rsidR="00653BC8" w:rsidRPr="005376D9" w:rsidRDefault="00653BC8" w:rsidP="00114B56">
            <w:pPr>
              <w:pStyle w:val="Heading1"/>
              <w:numPr>
                <w:ilvl w:val="0"/>
                <w:numId w:val="18"/>
              </w:numPr>
              <w:tabs>
                <w:tab w:val="left" w:pos="284"/>
              </w:tabs>
              <w:spacing w:before="0"/>
              <w:ind w:left="425" w:hanging="425"/>
              <w:rPr>
                <w:rFonts w:ascii="Calibri Light" w:hAnsi="Calibri Light" w:cs="Calibri Light"/>
                <w:b w:val="0"/>
                <w:color w:val="000000"/>
                <w:sz w:val="22"/>
                <w:szCs w:val="22"/>
              </w:rPr>
            </w:pPr>
            <w:bookmarkStart w:id="5" w:name="_Toc126909609"/>
            <w:r w:rsidRPr="00114B56">
              <w:rPr>
                <w:rFonts w:asciiTheme="majorHAnsi" w:hAnsiTheme="majorHAnsi" w:cstheme="minorHAnsi"/>
                <w:bCs w:val="0"/>
                <w:sz w:val="22"/>
                <w:szCs w:val="22"/>
              </w:rPr>
              <w:t>SPECIALIOSIOS SĄVOKOS IR SUTRUMPINIMAI</w:t>
            </w:r>
            <w:bookmarkEnd w:id="5"/>
            <w:bookmarkEnd w:id="4"/>
            <w:bookmarkEnd w:id="3"/>
            <w:bookmarkEnd w:id="2"/>
          </w:p>
        </w:tc>
      </w:tr>
      <w:tr w:rsidR="0047695E" w:rsidRPr="005376D9" w14:paraId="0BAFEA25" w14:textId="77777777" w:rsidTr="00055F47">
        <w:trPr>
          <w:trHeight w:val="258"/>
        </w:trPr>
        <w:tc>
          <w:tcPr>
            <w:tcW w:w="1945" w:type="dxa"/>
            <w:shd w:val="clear" w:color="auto" w:fill="auto"/>
            <w:vAlign w:val="center"/>
          </w:tcPr>
          <w:p w14:paraId="65CA65C8" w14:textId="7F64DDFA" w:rsidR="0047695E" w:rsidRPr="0047695E" w:rsidRDefault="0047695E" w:rsidP="0047695E">
            <w:pPr>
              <w:pStyle w:val="ListParagraph"/>
              <w:suppressAutoHyphens/>
              <w:ind w:left="0"/>
              <w:jc w:val="both"/>
              <w:rPr>
                <w:rFonts w:asciiTheme="majorHAnsi" w:hAnsiTheme="majorHAnsi" w:cstheme="majorHAnsi"/>
                <w:b/>
                <w:color w:val="000000"/>
                <w:sz w:val="22"/>
                <w:szCs w:val="22"/>
              </w:rPr>
            </w:pPr>
            <w:r w:rsidRPr="0047695E">
              <w:rPr>
                <w:rFonts w:asciiTheme="majorHAnsi" w:hAnsiTheme="majorHAnsi" w:cstheme="majorHAnsi"/>
                <w:b/>
                <w:bCs/>
                <w:color w:val="000000"/>
                <w:sz w:val="22"/>
                <w:szCs w:val="22"/>
              </w:rPr>
              <w:t>Bendrovė</w:t>
            </w:r>
          </w:p>
        </w:tc>
        <w:tc>
          <w:tcPr>
            <w:tcW w:w="8887" w:type="dxa"/>
            <w:shd w:val="clear" w:color="auto" w:fill="auto"/>
          </w:tcPr>
          <w:p w14:paraId="20AF99E7" w14:textId="5BA4CC3C" w:rsidR="0047695E" w:rsidRPr="00854E41" w:rsidRDefault="0047695E" w:rsidP="0047695E">
            <w:pPr>
              <w:pStyle w:val="ListParagraph"/>
              <w:suppressAutoHyphens/>
              <w:ind w:left="34"/>
              <w:jc w:val="both"/>
              <w:rPr>
                <w:rFonts w:asciiTheme="majorHAnsi" w:hAnsiTheme="majorHAnsi" w:cstheme="majorHAnsi"/>
                <w:b/>
                <w:color w:val="000000"/>
                <w:sz w:val="22"/>
                <w:szCs w:val="22"/>
              </w:rPr>
            </w:pPr>
            <w:r w:rsidRPr="00854E41">
              <w:rPr>
                <w:rFonts w:asciiTheme="majorHAnsi" w:hAnsiTheme="majorHAnsi" w:cstheme="majorHAnsi"/>
                <w:color w:val="000000"/>
                <w:sz w:val="22"/>
                <w:szCs w:val="22"/>
              </w:rPr>
              <w:t>UAB „Vilniaus vandenys“.</w:t>
            </w:r>
          </w:p>
        </w:tc>
      </w:tr>
      <w:tr w:rsidR="0047695E" w:rsidRPr="005376D9" w14:paraId="2C4BE7B9" w14:textId="77777777" w:rsidTr="00055F47">
        <w:trPr>
          <w:trHeight w:val="531"/>
        </w:trPr>
        <w:tc>
          <w:tcPr>
            <w:tcW w:w="1945" w:type="dxa"/>
            <w:shd w:val="clear" w:color="auto" w:fill="auto"/>
            <w:vAlign w:val="center"/>
          </w:tcPr>
          <w:p w14:paraId="42C24DC9" w14:textId="5C3C02EB" w:rsidR="0047695E" w:rsidRPr="0047695E" w:rsidRDefault="0047695E" w:rsidP="0047695E">
            <w:pPr>
              <w:pStyle w:val="ListParagraph"/>
              <w:suppressAutoHyphens/>
              <w:ind w:left="0"/>
              <w:jc w:val="both"/>
              <w:rPr>
                <w:rFonts w:asciiTheme="majorHAnsi" w:hAnsiTheme="majorHAnsi" w:cstheme="majorHAnsi"/>
                <w:b/>
                <w:color w:val="000000"/>
                <w:sz w:val="22"/>
                <w:szCs w:val="22"/>
              </w:rPr>
            </w:pPr>
            <w:r w:rsidRPr="0047695E">
              <w:rPr>
                <w:rFonts w:asciiTheme="majorHAnsi" w:hAnsiTheme="majorHAnsi" w:cstheme="majorHAnsi"/>
                <w:b/>
                <w:bCs/>
                <w:color w:val="000000"/>
                <w:sz w:val="22"/>
                <w:szCs w:val="22"/>
              </w:rPr>
              <w:t>Biudžetas</w:t>
            </w:r>
          </w:p>
        </w:tc>
        <w:tc>
          <w:tcPr>
            <w:tcW w:w="8887" w:type="dxa"/>
            <w:shd w:val="clear" w:color="auto" w:fill="auto"/>
          </w:tcPr>
          <w:p w14:paraId="332EFA7A" w14:textId="0548EB82" w:rsidR="0047695E" w:rsidRPr="00854E41" w:rsidRDefault="0047695E" w:rsidP="0047695E">
            <w:pPr>
              <w:pStyle w:val="ListParagraph"/>
              <w:suppressAutoHyphens/>
              <w:ind w:left="34"/>
              <w:jc w:val="both"/>
              <w:rPr>
                <w:rFonts w:asciiTheme="majorHAnsi" w:hAnsiTheme="majorHAnsi" w:cstheme="majorHAnsi"/>
                <w:b/>
                <w:color w:val="000000"/>
                <w:sz w:val="22"/>
                <w:szCs w:val="22"/>
              </w:rPr>
            </w:pPr>
            <w:r w:rsidRPr="00854E41">
              <w:rPr>
                <w:rFonts w:asciiTheme="majorHAnsi" w:hAnsiTheme="majorHAnsi" w:cstheme="majorHAnsi"/>
                <w:color w:val="000000"/>
                <w:sz w:val="22"/>
                <w:szCs w:val="22"/>
              </w:rPr>
              <w:t xml:space="preserve">Dokumentas, kuriame pateikiamas pajamų ir sąnaudų, finansinės padėties bei investicijų įvertinimas nustatytam ateities ataskaitiniam 1 metų laikotarpiui. </w:t>
            </w:r>
          </w:p>
        </w:tc>
      </w:tr>
      <w:tr w:rsidR="0047695E" w:rsidRPr="005376D9" w14:paraId="15BC8E24" w14:textId="77777777" w:rsidTr="00055F47">
        <w:trPr>
          <w:trHeight w:val="546"/>
        </w:trPr>
        <w:tc>
          <w:tcPr>
            <w:tcW w:w="1945" w:type="dxa"/>
            <w:shd w:val="clear" w:color="auto" w:fill="auto"/>
            <w:vAlign w:val="center"/>
          </w:tcPr>
          <w:p w14:paraId="1F025D39" w14:textId="600584A3" w:rsidR="0047695E" w:rsidRPr="0047695E" w:rsidRDefault="0047695E" w:rsidP="0047695E">
            <w:pPr>
              <w:pStyle w:val="ListParagraph"/>
              <w:suppressAutoHyphens/>
              <w:ind w:left="0"/>
              <w:jc w:val="both"/>
              <w:rPr>
                <w:rFonts w:asciiTheme="majorHAnsi" w:hAnsiTheme="majorHAnsi" w:cstheme="majorHAnsi"/>
                <w:b/>
                <w:color w:val="000000"/>
                <w:sz w:val="22"/>
                <w:szCs w:val="22"/>
              </w:rPr>
            </w:pPr>
            <w:r w:rsidRPr="0047695E">
              <w:rPr>
                <w:rFonts w:asciiTheme="majorHAnsi" w:hAnsiTheme="majorHAnsi" w:cstheme="majorHAnsi"/>
                <w:b/>
                <w:bCs/>
                <w:color w:val="000000"/>
                <w:sz w:val="22"/>
                <w:szCs w:val="22"/>
              </w:rPr>
              <w:t xml:space="preserve">Investicijos (CAPEX) </w:t>
            </w:r>
          </w:p>
        </w:tc>
        <w:tc>
          <w:tcPr>
            <w:tcW w:w="8887" w:type="dxa"/>
            <w:shd w:val="clear" w:color="auto" w:fill="auto"/>
          </w:tcPr>
          <w:p w14:paraId="38BF1605" w14:textId="4EBE4E03" w:rsidR="0047695E" w:rsidRPr="00854E41" w:rsidRDefault="0047695E" w:rsidP="0047695E">
            <w:pPr>
              <w:pStyle w:val="ListParagraph"/>
              <w:suppressAutoHyphens/>
              <w:ind w:left="34"/>
              <w:jc w:val="both"/>
              <w:rPr>
                <w:rFonts w:asciiTheme="majorHAnsi" w:hAnsiTheme="majorHAnsi" w:cstheme="majorHAnsi"/>
                <w:b/>
                <w:color w:val="000000"/>
                <w:sz w:val="22"/>
                <w:szCs w:val="22"/>
              </w:rPr>
            </w:pPr>
            <w:r w:rsidRPr="00854E41">
              <w:rPr>
                <w:rFonts w:asciiTheme="majorHAnsi" w:hAnsiTheme="majorHAnsi" w:cstheme="majorHAnsi"/>
                <w:color w:val="000000"/>
                <w:sz w:val="22"/>
                <w:szCs w:val="22"/>
              </w:rPr>
              <w:t>Bendrovės investicijos į ilgalaikį turtą, įskaitant investicijas į nebaigtą statybą, tačiau neįskaitant ilgalaikio turto tiekėjams sumokėtų avansų.</w:t>
            </w:r>
          </w:p>
        </w:tc>
      </w:tr>
      <w:tr w:rsidR="0047695E" w:rsidRPr="005376D9" w14:paraId="55F3A847" w14:textId="77777777" w:rsidTr="00055F47">
        <w:trPr>
          <w:trHeight w:val="531"/>
        </w:trPr>
        <w:tc>
          <w:tcPr>
            <w:tcW w:w="1945" w:type="dxa"/>
            <w:shd w:val="clear" w:color="auto" w:fill="auto"/>
            <w:vAlign w:val="center"/>
          </w:tcPr>
          <w:p w14:paraId="7DA5CA20" w14:textId="75C39909" w:rsidR="0047695E" w:rsidRPr="0047695E" w:rsidRDefault="0047695E" w:rsidP="0047695E">
            <w:pPr>
              <w:pStyle w:val="ListParagraph"/>
              <w:suppressAutoHyphens/>
              <w:ind w:left="0"/>
              <w:jc w:val="both"/>
              <w:rPr>
                <w:rFonts w:asciiTheme="majorHAnsi" w:hAnsiTheme="majorHAnsi" w:cstheme="majorHAnsi"/>
                <w:b/>
                <w:color w:val="000000"/>
                <w:sz w:val="22"/>
                <w:szCs w:val="22"/>
              </w:rPr>
            </w:pPr>
            <w:r w:rsidRPr="0047695E">
              <w:rPr>
                <w:rFonts w:asciiTheme="majorHAnsi" w:hAnsiTheme="majorHAnsi" w:cstheme="majorHAnsi"/>
                <w:b/>
                <w:bCs/>
                <w:color w:val="000000"/>
                <w:sz w:val="22"/>
                <w:szCs w:val="22"/>
              </w:rPr>
              <w:t>OPEX</w:t>
            </w:r>
          </w:p>
        </w:tc>
        <w:tc>
          <w:tcPr>
            <w:tcW w:w="8887" w:type="dxa"/>
            <w:shd w:val="clear" w:color="auto" w:fill="auto"/>
          </w:tcPr>
          <w:p w14:paraId="5C481FAA" w14:textId="6BD2E734" w:rsidR="0047695E" w:rsidRPr="00854E41" w:rsidRDefault="0047695E" w:rsidP="0047695E">
            <w:pPr>
              <w:pStyle w:val="ListParagraph"/>
              <w:suppressAutoHyphens/>
              <w:ind w:left="34"/>
              <w:jc w:val="both"/>
              <w:rPr>
                <w:rFonts w:asciiTheme="majorHAnsi" w:hAnsiTheme="majorHAnsi" w:cstheme="majorHAnsi"/>
                <w:b/>
                <w:color w:val="000000"/>
                <w:sz w:val="22"/>
                <w:szCs w:val="22"/>
              </w:rPr>
            </w:pPr>
            <w:r w:rsidRPr="00854E41">
              <w:rPr>
                <w:rFonts w:asciiTheme="majorHAnsi" w:hAnsiTheme="majorHAnsi" w:cstheme="majorHAnsi"/>
                <w:sz w:val="22"/>
                <w:szCs w:val="22"/>
              </w:rPr>
              <w:t xml:space="preserve">Veiklos sąnaudos, išskyrus nusidėvėjimo ir amortizacijos bei turto vertės sumažėjimo ir nurašymų sąnaudas.  </w:t>
            </w:r>
          </w:p>
        </w:tc>
      </w:tr>
      <w:tr w:rsidR="0047695E" w:rsidRPr="005376D9" w14:paraId="280BA485" w14:textId="77777777" w:rsidTr="00055F47">
        <w:trPr>
          <w:trHeight w:val="805"/>
        </w:trPr>
        <w:tc>
          <w:tcPr>
            <w:tcW w:w="1945" w:type="dxa"/>
            <w:shd w:val="clear" w:color="auto" w:fill="auto"/>
            <w:vAlign w:val="center"/>
          </w:tcPr>
          <w:p w14:paraId="7F8B9EBB" w14:textId="14FC9654" w:rsidR="0047695E" w:rsidRPr="0047695E" w:rsidRDefault="0047695E" w:rsidP="00055F47">
            <w:pPr>
              <w:pStyle w:val="ListParagraph"/>
              <w:suppressAutoHyphens/>
              <w:ind w:left="0"/>
              <w:rPr>
                <w:rFonts w:asciiTheme="majorHAnsi" w:hAnsiTheme="majorHAnsi" w:cstheme="majorHAnsi"/>
                <w:b/>
                <w:color w:val="000000"/>
                <w:sz w:val="22"/>
                <w:szCs w:val="22"/>
              </w:rPr>
            </w:pPr>
            <w:r w:rsidRPr="0047695E">
              <w:rPr>
                <w:rFonts w:asciiTheme="majorHAnsi" w:hAnsiTheme="majorHAnsi" w:cstheme="majorHAnsi"/>
                <w:b/>
                <w:bCs/>
                <w:color w:val="000000"/>
                <w:sz w:val="22"/>
                <w:szCs w:val="22"/>
              </w:rPr>
              <w:t>Metinis pirkimų planas</w:t>
            </w:r>
          </w:p>
        </w:tc>
        <w:tc>
          <w:tcPr>
            <w:tcW w:w="8887" w:type="dxa"/>
            <w:shd w:val="clear" w:color="auto" w:fill="auto"/>
          </w:tcPr>
          <w:p w14:paraId="2A555E33" w14:textId="391FBF4D" w:rsidR="0047695E" w:rsidRPr="00854E41" w:rsidRDefault="0047695E" w:rsidP="0047695E">
            <w:pPr>
              <w:pStyle w:val="ListParagraph"/>
              <w:suppressAutoHyphens/>
              <w:ind w:left="34"/>
              <w:jc w:val="both"/>
              <w:rPr>
                <w:rFonts w:asciiTheme="majorHAnsi" w:hAnsiTheme="majorHAnsi" w:cstheme="majorHAnsi"/>
                <w:b/>
                <w:color w:val="000000"/>
                <w:sz w:val="22"/>
                <w:szCs w:val="22"/>
              </w:rPr>
            </w:pPr>
            <w:r w:rsidRPr="00854E41">
              <w:rPr>
                <w:rFonts w:asciiTheme="majorHAnsi" w:hAnsiTheme="majorHAnsi" w:cstheme="majorHAnsi"/>
                <w:sz w:val="22"/>
                <w:szCs w:val="22"/>
              </w:rPr>
              <w:t xml:space="preserve">Bendrovės generalinio direktoriaus patvirtintas planuojamų atlikti einamaisiais kalendoriais metais pirkimų planas, kurio planuojamų atlikti pirkimų suvestinė skelbiama Centrinėje viešųjų pirkimų informacinėje sistemoje. </w:t>
            </w:r>
          </w:p>
        </w:tc>
      </w:tr>
      <w:tr w:rsidR="0047695E" w:rsidRPr="005376D9" w14:paraId="1EE381D8" w14:textId="77777777" w:rsidTr="00055F47">
        <w:trPr>
          <w:trHeight w:val="820"/>
        </w:trPr>
        <w:tc>
          <w:tcPr>
            <w:tcW w:w="1945" w:type="dxa"/>
            <w:shd w:val="clear" w:color="auto" w:fill="auto"/>
            <w:vAlign w:val="center"/>
          </w:tcPr>
          <w:p w14:paraId="61B33B8F" w14:textId="11FABBF3" w:rsidR="0047695E" w:rsidRPr="0047695E" w:rsidRDefault="0047695E" w:rsidP="0047695E">
            <w:pPr>
              <w:pStyle w:val="ListParagraph"/>
              <w:suppressAutoHyphens/>
              <w:ind w:left="0"/>
              <w:jc w:val="both"/>
              <w:rPr>
                <w:rFonts w:asciiTheme="majorHAnsi" w:hAnsiTheme="majorHAnsi" w:cstheme="majorHAnsi"/>
                <w:b/>
                <w:color w:val="000000"/>
                <w:sz w:val="22"/>
                <w:szCs w:val="22"/>
              </w:rPr>
            </w:pPr>
            <w:r w:rsidRPr="0047695E">
              <w:rPr>
                <w:rFonts w:asciiTheme="majorHAnsi" w:hAnsiTheme="majorHAnsi" w:cstheme="majorHAnsi"/>
                <w:b/>
                <w:bCs/>
                <w:color w:val="000000"/>
                <w:sz w:val="22"/>
                <w:szCs w:val="22"/>
              </w:rPr>
              <w:t>Stebėsena</w:t>
            </w:r>
          </w:p>
        </w:tc>
        <w:tc>
          <w:tcPr>
            <w:tcW w:w="8887" w:type="dxa"/>
            <w:shd w:val="clear" w:color="auto" w:fill="auto"/>
            <w:vAlign w:val="center"/>
          </w:tcPr>
          <w:p w14:paraId="3400D476" w14:textId="5B091DFC" w:rsidR="0047695E" w:rsidRPr="00854E41" w:rsidRDefault="0047695E" w:rsidP="0047695E">
            <w:pPr>
              <w:pStyle w:val="ListParagraph"/>
              <w:suppressAutoHyphens/>
              <w:ind w:left="34"/>
              <w:jc w:val="both"/>
              <w:rPr>
                <w:rFonts w:asciiTheme="majorHAnsi" w:hAnsiTheme="majorHAnsi" w:cstheme="majorHAnsi"/>
                <w:b/>
                <w:color w:val="000000"/>
                <w:sz w:val="22"/>
                <w:szCs w:val="22"/>
              </w:rPr>
            </w:pPr>
            <w:r w:rsidRPr="00854E41">
              <w:rPr>
                <w:rFonts w:asciiTheme="majorHAnsi" w:hAnsiTheme="majorHAnsi" w:cstheme="majorHAnsi"/>
                <w:sz w:val="22"/>
                <w:szCs w:val="22"/>
              </w:rPr>
              <w:t>Esminiai stebėsenos principai, stebėsenos dokumentai, jų forma, rengimo periodiškumas, terminai, procesas, dalyvaujančios susijusios vidaus ir išorės šalys bei kiti elementai, kurie kartu sudaro Stebėseną.</w:t>
            </w:r>
          </w:p>
        </w:tc>
      </w:tr>
      <w:tr w:rsidR="0047695E" w:rsidRPr="005376D9" w14:paraId="666A8B98" w14:textId="77777777" w:rsidTr="00055F47">
        <w:trPr>
          <w:trHeight w:val="531"/>
        </w:trPr>
        <w:tc>
          <w:tcPr>
            <w:tcW w:w="1945" w:type="dxa"/>
            <w:shd w:val="clear" w:color="auto" w:fill="auto"/>
            <w:vAlign w:val="center"/>
          </w:tcPr>
          <w:p w14:paraId="7B9EA191" w14:textId="53B20653" w:rsidR="0047695E" w:rsidRPr="0047695E" w:rsidRDefault="0047695E" w:rsidP="0047695E">
            <w:pPr>
              <w:pStyle w:val="ListParagraph"/>
              <w:suppressAutoHyphens/>
              <w:ind w:left="0"/>
              <w:jc w:val="both"/>
              <w:rPr>
                <w:rFonts w:asciiTheme="majorHAnsi" w:hAnsiTheme="majorHAnsi" w:cstheme="majorHAnsi"/>
                <w:b/>
                <w:color w:val="000000"/>
                <w:sz w:val="22"/>
                <w:szCs w:val="22"/>
              </w:rPr>
            </w:pPr>
            <w:r w:rsidRPr="0047695E">
              <w:rPr>
                <w:rFonts w:asciiTheme="majorHAnsi" w:hAnsiTheme="majorHAnsi" w:cstheme="majorHAnsi"/>
                <w:b/>
                <w:bCs/>
                <w:color w:val="000000"/>
                <w:sz w:val="22"/>
                <w:szCs w:val="22"/>
              </w:rPr>
              <w:t xml:space="preserve">Strategija </w:t>
            </w:r>
          </w:p>
        </w:tc>
        <w:tc>
          <w:tcPr>
            <w:tcW w:w="8887" w:type="dxa"/>
            <w:shd w:val="clear" w:color="auto" w:fill="auto"/>
            <w:vAlign w:val="center"/>
          </w:tcPr>
          <w:p w14:paraId="0FA9212E" w14:textId="65FE3DCB" w:rsidR="0047695E" w:rsidRPr="00854E41" w:rsidRDefault="0047695E" w:rsidP="0047695E">
            <w:pPr>
              <w:pStyle w:val="ListParagraph"/>
              <w:suppressAutoHyphens/>
              <w:ind w:left="34"/>
              <w:jc w:val="both"/>
              <w:rPr>
                <w:rFonts w:asciiTheme="majorHAnsi" w:hAnsiTheme="majorHAnsi" w:cstheme="majorHAnsi"/>
                <w:b/>
                <w:color w:val="000000"/>
                <w:sz w:val="22"/>
                <w:szCs w:val="22"/>
              </w:rPr>
            </w:pPr>
            <w:r w:rsidRPr="00854E41">
              <w:rPr>
                <w:rFonts w:asciiTheme="majorHAnsi" w:hAnsiTheme="majorHAnsi" w:cstheme="majorHAnsi"/>
                <w:color w:val="000000"/>
                <w:sz w:val="22"/>
                <w:szCs w:val="22"/>
              </w:rPr>
              <w:t xml:space="preserve">UAB „Vilniaus vandenys“ </w:t>
            </w:r>
            <w:r w:rsidR="00F87C5E" w:rsidRPr="00854E41">
              <w:rPr>
                <w:rFonts w:asciiTheme="majorHAnsi" w:hAnsiTheme="majorHAnsi" w:cstheme="majorHAnsi"/>
                <w:color w:val="000000"/>
                <w:sz w:val="22"/>
                <w:szCs w:val="22"/>
              </w:rPr>
              <w:t xml:space="preserve"> </w:t>
            </w:r>
            <w:r w:rsidR="00426D0A" w:rsidRPr="00854E41">
              <w:rPr>
                <w:rFonts w:asciiTheme="majorHAnsi" w:hAnsiTheme="majorHAnsi" w:cstheme="majorHAnsi"/>
                <w:color w:val="000000"/>
                <w:sz w:val="22"/>
                <w:szCs w:val="22"/>
              </w:rPr>
              <w:t>ilgalaikės</w:t>
            </w:r>
            <w:r w:rsidRPr="00854E41">
              <w:rPr>
                <w:rFonts w:asciiTheme="majorHAnsi" w:hAnsiTheme="majorHAnsi" w:cstheme="majorHAnsi"/>
                <w:color w:val="000000"/>
                <w:sz w:val="22"/>
                <w:szCs w:val="22"/>
              </w:rPr>
              <w:t xml:space="preserve"> veiklos strategijos dokumentas</w:t>
            </w:r>
            <w:r w:rsidR="007825D3" w:rsidRPr="00854E41">
              <w:rPr>
                <w:rFonts w:asciiTheme="majorHAnsi" w:hAnsiTheme="majorHAnsi" w:cstheme="majorHAnsi"/>
                <w:color w:val="000000"/>
                <w:sz w:val="22"/>
                <w:szCs w:val="22"/>
              </w:rPr>
              <w:t>, kuriuo nustatomos Bendrovės strateginės kryptys, tikslai ir uždaviniai</w:t>
            </w:r>
            <w:r w:rsidR="00621E6C" w:rsidRPr="00854E41">
              <w:rPr>
                <w:rFonts w:asciiTheme="majorHAnsi" w:hAnsiTheme="majorHAnsi" w:cstheme="majorHAnsi"/>
                <w:color w:val="000000"/>
                <w:sz w:val="22"/>
                <w:szCs w:val="22"/>
              </w:rPr>
              <w:t xml:space="preserve"> dešimtmečiui</w:t>
            </w:r>
          </w:p>
        </w:tc>
      </w:tr>
      <w:tr w:rsidR="0047695E" w:rsidRPr="005376D9" w14:paraId="54CA8ABD" w14:textId="77777777" w:rsidTr="00055F47">
        <w:trPr>
          <w:trHeight w:val="1351"/>
        </w:trPr>
        <w:tc>
          <w:tcPr>
            <w:tcW w:w="1945" w:type="dxa"/>
            <w:shd w:val="clear" w:color="auto" w:fill="auto"/>
            <w:vAlign w:val="center"/>
          </w:tcPr>
          <w:p w14:paraId="4430317D" w14:textId="02289C2A" w:rsidR="0047695E" w:rsidRPr="0047695E" w:rsidRDefault="0047695E" w:rsidP="00055F47">
            <w:pPr>
              <w:pStyle w:val="ListParagraph"/>
              <w:suppressAutoHyphens/>
              <w:ind w:left="0"/>
              <w:rPr>
                <w:rFonts w:asciiTheme="majorHAnsi" w:hAnsiTheme="majorHAnsi" w:cstheme="majorHAnsi"/>
                <w:b/>
                <w:color w:val="000000"/>
                <w:sz w:val="22"/>
                <w:szCs w:val="22"/>
              </w:rPr>
            </w:pPr>
            <w:r w:rsidRPr="0047695E">
              <w:rPr>
                <w:rFonts w:asciiTheme="majorHAnsi" w:hAnsiTheme="majorHAnsi" w:cstheme="majorHAnsi"/>
                <w:b/>
                <w:bCs/>
                <w:color w:val="000000"/>
                <w:sz w:val="22"/>
                <w:szCs w:val="22"/>
              </w:rPr>
              <w:lastRenderedPageBreak/>
              <w:t>Veiklos ir plėtros planas (VPP)</w:t>
            </w:r>
          </w:p>
        </w:tc>
        <w:tc>
          <w:tcPr>
            <w:tcW w:w="8887" w:type="dxa"/>
            <w:shd w:val="clear" w:color="auto" w:fill="auto"/>
            <w:vAlign w:val="center"/>
          </w:tcPr>
          <w:p w14:paraId="07E77044" w14:textId="49C487AE" w:rsidR="0047695E" w:rsidRPr="00854E41" w:rsidRDefault="0047695E" w:rsidP="0047695E">
            <w:pPr>
              <w:pStyle w:val="ListParagraph"/>
              <w:suppressAutoHyphens/>
              <w:ind w:left="34"/>
              <w:jc w:val="both"/>
              <w:rPr>
                <w:rFonts w:asciiTheme="majorHAnsi" w:hAnsiTheme="majorHAnsi" w:cstheme="majorHAnsi"/>
                <w:b/>
                <w:color w:val="000000"/>
                <w:sz w:val="22"/>
                <w:szCs w:val="22"/>
              </w:rPr>
            </w:pPr>
            <w:r w:rsidRPr="00854E41">
              <w:rPr>
                <w:rFonts w:asciiTheme="majorHAnsi" w:hAnsiTheme="majorHAnsi" w:cstheme="majorHAnsi"/>
                <w:color w:val="000000"/>
                <w:sz w:val="22"/>
                <w:szCs w:val="22"/>
              </w:rPr>
              <w:t>Bendrovės veiklos ir plėtros planas (</w:t>
            </w:r>
            <w:r w:rsidR="00624618" w:rsidRPr="00854E41">
              <w:rPr>
                <w:rFonts w:asciiTheme="majorHAnsi" w:hAnsiTheme="majorHAnsi" w:cstheme="majorHAnsi"/>
                <w:color w:val="000000"/>
                <w:sz w:val="22"/>
                <w:szCs w:val="22"/>
              </w:rPr>
              <w:t xml:space="preserve">5 </w:t>
            </w:r>
            <w:r w:rsidRPr="00854E41">
              <w:rPr>
                <w:rFonts w:asciiTheme="majorHAnsi" w:hAnsiTheme="majorHAnsi" w:cstheme="majorHAnsi"/>
                <w:color w:val="000000"/>
                <w:sz w:val="22"/>
                <w:szCs w:val="22"/>
              </w:rPr>
              <w:t xml:space="preserve">metų laikotarpio) – veiklos planavimo dokumentas, kuris įgyvendina Bendrovės </w:t>
            </w:r>
            <w:r w:rsidR="00624618" w:rsidRPr="00854E41">
              <w:rPr>
                <w:rFonts w:asciiTheme="majorHAnsi" w:hAnsiTheme="majorHAnsi" w:cstheme="majorHAnsi"/>
                <w:color w:val="000000"/>
                <w:sz w:val="22"/>
                <w:szCs w:val="22"/>
              </w:rPr>
              <w:t>ilgalaikės</w:t>
            </w:r>
            <w:r w:rsidRPr="00854E41">
              <w:rPr>
                <w:rFonts w:asciiTheme="majorHAnsi" w:hAnsiTheme="majorHAnsi" w:cstheme="majorHAnsi"/>
                <w:color w:val="000000"/>
                <w:sz w:val="22"/>
                <w:szCs w:val="22"/>
              </w:rPr>
              <w:t xml:space="preserve"> veiklos </w:t>
            </w:r>
            <w:r w:rsidR="00624618" w:rsidRPr="00854E41">
              <w:rPr>
                <w:rFonts w:asciiTheme="majorHAnsi" w:hAnsiTheme="majorHAnsi" w:cstheme="majorHAnsi"/>
                <w:color w:val="000000"/>
                <w:sz w:val="22"/>
                <w:szCs w:val="22"/>
              </w:rPr>
              <w:t xml:space="preserve">strategijos </w:t>
            </w:r>
            <w:r w:rsidRPr="00854E41">
              <w:rPr>
                <w:rFonts w:asciiTheme="majorHAnsi" w:hAnsiTheme="majorHAnsi" w:cstheme="majorHAnsi"/>
                <w:color w:val="000000"/>
                <w:sz w:val="22"/>
                <w:szCs w:val="22"/>
              </w:rPr>
              <w:t xml:space="preserve">kryptis ir tikslus, nustato veiklos plėtros kryčių ir tikslų įgyvendinimo priemones, terminus, reikalingas investicijas. Dokumentas atitinka </w:t>
            </w:r>
            <w:r w:rsidRPr="00854E41">
              <w:rPr>
                <w:rFonts w:asciiTheme="majorHAnsi" w:hAnsiTheme="majorHAnsi" w:cstheme="majorHAnsi"/>
                <w:sz w:val="22"/>
                <w:szCs w:val="22"/>
              </w:rPr>
              <w:t xml:space="preserve">LR </w:t>
            </w:r>
            <w:r w:rsidR="00C23110" w:rsidRPr="00854E41">
              <w:rPr>
                <w:rFonts w:asciiTheme="majorHAnsi" w:hAnsiTheme="majorHAnsi" w:cstheme="majorHAnsi"/>
                <w:sz w:val="22"/>
                <w:szCs w:val="22"/>
              </w:rPr>
              <w:t>aplinkos ministro įsakymu patvirtintų</w:t>
            </w:r>
            <w:r w:rsidRPr="00854E41">
              <w:rPr>
                <w:rFonts w:asciiTheme="majorHAnsi" w:hAnsiTheme="majorHAnsi" w:cstheme="majorHAnsi"/>
                <w:sz w:val="22"/>
                <w:szCs w:val="22"/>
              </w:rPr>
              <w:t xml:space="preserve"> Geriamojo vandens tiekėjų ir nuotekų tvarkytojų veiklos planų rengimo taisyklių</w:t>
            </w:r>
            <w:r w:rsidRPr="00854E41">
              <w:rPr>
                <w:rFonts w:asciiTheme="majorHAnsi" w:hAnsiTheme="majorHAnsi" w:cstheme="majorHAnsi"/>
                <w:color w:val="000000"/>
                <w:sz w:val="22"/>
                <w:szCs w:val="22"/>
              </w:rPr>
              <w:t xml:space="preserve"> nuostatas, teikiamas VERT derinant Bendrovės investicijas.</w:t>
            </w:r>
          </w:p>
        </w:tc>
      </w:tr>
    </w:tbl>
    <w:p w14:paraId="08B8E4C7" w14:textId="0EBA9AF3" w:rsidR="00B42C94" w:rsidRPr="005376D9" w:rsidRDefault="00B42C94" w:rsidP="00277364">
      <w:pPr>
        <w:tabs>
          <w:tab w:val="left" w:pos="1134"/>
        </w:tabs>
        <w:spacing w:after="0" w:line="240" w:lineRule="auto"/>
        <w:ind w:left="567"/>
        <w:jc w:val="both"/>
        <w:rPr>
          <w:rFonts w:ascii="Calibri Light" w:hAnsi="Calibri Light" w:cs="Calibri Light"/>
          <w:lang w:val="lt-LT"/>
        </w:rPr>
      </w:pPr>
    </w:p>
    <w:p w14:paraId="2BAA8560" w14:textId="77777777" w:rsidR="007D0346" w:rsidRPr="005376D9" w:rsidRDefault="007D0346" w:rsidP="007D0346">
      <w:pPr>
        <w:tabs>
          <w:tab w:val="left" w:pos="1134"/>
        </w:tabs>
        <w:spacing w:after="0" w:line="240" w:lineRule="auto"/>
        <w:ind w:left="567"/>
        <w:jc w:val="both"/>
        <w:rPr>
          <w:rFonts w:ascii="Calibri Light" w:hAnsi="Calibri Light" w:cs="Calibri Light"/>
          <w:lang w:val="lt-LT"/>
        </w:rPr>
      </w:pPr>
    </w:p>
    <w:p w14:paraId="47CB8B51" w14:textId="0324F034" w:rsidR="007D0346" w:rsidRPr="00114B56" w:rsidRDefault="007D0346" w:rsidP="00114B56">
      <w:pPr>
        <w:pStyle w:val="Heading1"/>
        <w:numPr>
          <w:ilvl w:val="0"/>
          <w:numId w:val="18"/>
        </w:numPr>
        <w:tabs>
          <w:tab w:val="left" w:pos="284"/>
        </w:tabs>
        <w:spacing w:before="0"/>
        <w:ind w:left="425" w:hanging="425"/>
        <w:rPr>
          <w:rFonts w:asciiTheme="majorHAnsi" w:hAnsiTheme="majorHAnsi" w:cstheme="minorHAnsi"/>
          <w:bCs w:val="0"/>
          <w:sz w:val="22"/>
          <w:szCs w:val="22"/>
        </w:rPr>
      </w:pPr>
      <w:bookmarkStart w:id="6" w:name="_Toc126909610"/>
      <w:r w:rsidRPr="00114B56">
        <w:rPr>
          <w:rFonts w:asciiTheme="majorHAnsi" w:hAnsiTheme="majorHAnsi" w:cstheme="minorHAnsi"/>
          <w:bCs w:val="0"/>
          <w:sz w:val="22"/>
          <w:szCs w:val="22"/>
        </w:rPr>
        <w:t>BENDR</w:t>
      </w:r>
      <w:r w:rsidR="00361079">
        <w:rPr>
          <w:rFonts w:asciiTheme="majorHAnsi" w:hAnsiTheme="majorHAnsi" w:cstheme="minorHAnsi"/>
          <w:bCs w:val="0"/>
          <w:sz w:val="22"/>
          <w:szCs w:val="22"/>
        </w:rPr>
        <w:t>OSIOS NUOSTATOS</w:t>
      </w:r>
      <w:bookmarkEnd w:id="6"/>
    </w:p>
    <w:p w14:paraId="52A36DE2" w14:textId="05537C98" w:rsidR="00E224CE" w:rsidRDefault="00E224CE"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Bendrovės strateginio planavimo ir stebėsenos politika (toliau – Politika) </w:t>
      </w:r>
      <w:r w:rsidR="00F27753">
        <w:rPr>
          <w:rFonts w:ascii="Calibri Light" w:hAnsi="Calibri Light" w:cs="Calibri Light"/>
          <w:sz w:val="22"/>
          <w:szCs w:val="22"/>
        </w:rPr>
        <w:t>įtvirtina UAB „Vilniaus vandenys“ veiklos planavimo ir stebėsenos procesą.</w:t>
      </w:r>
    </w:p>
    <w:p w14:paraId="697E6751" w14:textId="3691B75F" w:rsidR="00E224CE" w:rsidRPr="00F27753" w:rsidRDefault="00F27753" w:rsidP="00F27753">
      <w:pPr>
        <w:pStyle w:val="ListParagraph"/>
        <w:numPr>
          <w:ilvl w:val="1"/>
          <w:numId w:val="18"/>
        </w:numPr>
        <w:tabs>
          <w:tab w:val="left" w:pos="851"/>
        </w:tabs>
        <w:ind w:left="709" w:hanging="425"/>
        <w:jc w:val="both"/>
        <w:rPr>
          <w:rFonts w:ascii="Calibri Light" w:hAnsi="Calibri Light" w:cs="Calibri Light"/>
          <w:sz w:val="22"/>
          <w:szCs w:val="22"/>
        </w:rPr>
      </w:pPr>
      <w:r w:rsidRPr="00F27753">
        <w:rPr>
          <w:rFonts w:ascii="Calibri Light" w:hAnsi="Calibri Light" w:cs="Calibri Light"/>
          <w:sz w:val="22"/>
          <w:szCs w:val="22"/>
        </w:rPr>
        <w:t xml:space="preserve">Politikos tikslas – nustatyti pagrindinius UAB „Vilniaus vandenys“ planavimo ir stebėsenos proceso etapus, juose dalyvaujančias šalis ir jų atsakomybės apibrėžimą, pagrindinius planavimo ir stebėsenos dokumentų parengimo terminus ir periodiškumą, turinio reikalavimus bei valdymo ir priežiūros priemones. </w:t>
      </w:r>
    </w:p>
    <w:p w14:paraId="53663A19" w14:textId="77777777" w:rsidR="00EB5DB7" w:rsidRDefault="00F27753" w:rsidP="00EB5DB7">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Bendrovės ilgalaikės veiklos strategija </w:t>
      </w:r>
      <w:r w:rsidR="00E459AE">
        <w:rPr>
          <w:rFonts w:ascii="Calibri Light" w:hAnsi="Calibri Light" w:cs="Calibri Light"/>
          <w:sz w:val="22"/>
          <w:szCs w:val="22"/>
        </w:rPr>
        <w:t xml:space="preserve">(toliau – Strategija) </w:t>
      </w:r>
      <w:r>
        <w:rPr>
          <w:rFonts w:ascii="Calibri Light" w:hAnsi="Calibri Light" w:cs="Calibri Light"/>
          <w:sz w:val="22"/>
          <w:szCs w:val="22"/>
        </w:rPr>
        <w:t xml:space="preserve">rengiama </w:t>
      </w:r>
      <w:r w:rsidR="00E459AE">
        <w:rPr>
          <w:rFonts w:ascii="Calibri Light" w:hAnsi="Calibri Light" w:cs="Calibri Light"/>
          <w:sz w:val="22"/>
          <w:szCs w:val="22"/>
          <w:lang w:val="en-US"/>
        </w:rPr>
        <w:t xml:space="preserve">10 m. </w:t>
      </w:r>
      <w:proofErr w:type="spellStart"/>
      <w:r w:rsidR="00E459AE">
        <w:rPr>
          <w:rFonts w:ascii="Calibri Light" w:hAnsi="Calibri Light" w:cs="Calibri Light"/>
          <w:sz w:val="22"/>
          <w:szCs w:val="22"/>
          <w:lang w:val="en-US"/>
        </w:rPr>
        <w:t>laikotarpiui</w:t>
      </w:r>
      <w:proofErr w:type="spellEnd"/>
      <w:r w:rsidR="00E459AE">
        <w:rPr>
          <w:rFonts w:ascii="Calibri Light" w:hAnsi="Calibri Light" w:cs="Calibri Light"/>
          <w:sz w:val="22"/>
          <w:szCs w:val="22"/>
        </w:rPr>
        <w:t xml:space="preserve">, kasmet ją atnaujinant „slenkančiu </w:t>
      </w:r>
      <w:proofErr w:type="gramStart"/>
      <w:r w:rsidR="00E459AE">
        <w:rPr>
          <w:rFonts w:ascii="Calibri Light" w:hAnsi="Calibri Light" w:cs="Calibri Light"/>
          <w:sz w:val="22"/>
          <w:szCs w:val="22"/>
        </w:rPr>
        <w:t>principu“ (</w:t>
      </w:r>
      <w:proofErr w:type="gramEnd"/>
      <w:r w:rsidR="00E459AE">
        <w:rPr>
          <w:rFonts w:ascii="Calibri Light" w:hAnsi="Calibri Light" w:cs="Calibri Light"/>
          <w:sz w:val="22"/>
          <w:szCs w:val="22"/>
        </w:rPr>
        <w:t xml:space="preserve">angl. </w:t>
      </w:r>
      <w:proofErr w:type="spellStart"/>
      <w:r w:rsidR="00E459AE" w:rsidRPr="00E459AE">
        <w:rPr>
          <w:rFonts w:ascii="Calibri Light" w:hAnsi="Calibri Light" w:cs="Calibri Light"/>
          <w:i/>
          <w:iCs/>
          <w:sz w:val="22"/>
          <w:szCs w:val="22"/>
        </w:rPr>
        <w:t>rolling</w:t>
      </w:r>
      <w:proofErr w:type="spellEnd"/>
      <w:r w:rsidR="00E459AE" w:rsidRPr="00E459AE">
        <w:rPr>
          <w:rFonts w:ascii="Calibri Light" w:hAnsi="Calibri Light" w:cs="Calibri Light"/>
          <w:i/>
          <w:iCs/>
          <w:sz w:val="22"/>
          <w:szCs w:val="22"/>
        </w:rPr>
        <w:t xml:space="preserve"> </w:t>
      </w:r>
      <w:proofErr w:type="spellStart"/>
      <w:r w:rsidR="00E459AE" w:rsidRPr="00E459AE">
        <w:rPr>
          <w:rFonts w:ascii="Calibri Light" w:hAnsi="Calibri Light" w:cs="Calibri Light"/>
          <w:i/>
          <w:iCs/>
          <w:sz w:val="22"/>
          <w:szCs w:val="22"/>
        </w:rPr>
        <w:t>strategy</w:t>
      </w:r>
      <w:proofErr w:type="spellEnd"/>
      <w:r w:rsidR="00E459AE">
        <w:rPr>
          <w:rFonts w:ascii="Calibri Light" w:hAnsi="Calibri Light" w:cs="Calibri Light"/>
          <w:sz w:val="22"/>
          <w:szCs w:val="22"/>
        </w:rPr>
        <w:t>), siekiant, kad Bendrovė nuolat turėtų strateginį planą ateities perspektyvoje dešimčiai metų.</w:t>
      </w:r>
    </w:p>
    <w:p w14:paraId="34B58332" w14:textId="0A78BE78" w:rsidR="00EB5DB7" w:rsidRPr="00EB5DB7" w:rsidRDefault="00EB5DB7" w:rsidP="00EB5DB7">
      <w:pPr>
        <w:pStyle w:val="ListParagraph"/>
        <w:numPr>
          <w:ilvl w:val="1"/>
          <w:numId w:val="18"/>
        </w:numPr>
        <w:tabs>
          <w:tab w:val="left" w:pos="851"/>
        </w:tabs>
        <w:ind w:left="709" w:hanging="425"/>
        <w:jc w:val="both"/>
        <w:rPr>
          <w:rFonts w:ascii="Calibri Light" w:hAnsi="Calibri Light" w:cs="Calibri Light"/>
          <w:sz w:val="22"/>
          <w:szCs w:val="22"/>
        </w:rPr>
      </w:pPr>
      <w:r w:rsidRPr="00EB5DB7">
        <w:rPr>
          <w:rFonts w:ascii="Calibri Light" w:hAnsi="Calibri Light" w:cs="Calibri Light"/>
          <w:sz w:val="22"/>
          <w:szCs w:val="22"/>
        </w:rPr>
        <w:t>Rengiant Strategiją atsižvelgiama į Bendrovės paskirtį (pagrindinį veiklos tikslą</w:t>
      </w:r>
      <w:r w:rsidR="009B0981">
        <w:rPr>
          <w:rFonts w:ascii="Calibri Light" w:hAnsi="Calibri Light" w:cs="Calibri Light"/>
          <w:sz w:val="22"/>
          <w:szCs w:val="22"/>
        </w:rPr>
        <w:t xml:space="preserve">, angl. </w:t>
      </w:r>
      <w:proofErr w:type="spellStart"/>
      <w:r w:rsidR="009B0981" w:rsidRPr="009B0981">
        <w:rPr>
          <w:rFonts w:ascii="Calibri Light" w:hAnsi="Calibri Light" w:cs="Calibri Light"/>
          <w:i/>
          <w:iCs/>
          <w:sz w:val="22"/>
          <w:szCs w:val="22"/>
        </w:rPr>
        <w:t>purpose</w:t>
      </w:r>
      <w:proofErr w:type="spellEnd"/>
      <w:r w:rsidRPr="00EB5DB7">
        <w:rPr>
          <w:rFonts w:ascii="Calibri Light" w:hAnsi="Calibri Light" w:cs="Calibri Light"/>
          <w:sz w:val="22"/>
          <w:szCs w:val="22"/>
        </w:rPr>
        <w:t xml:space="preserve">) – tiekti vandenį visaverčiam gyvenimui, saugoti gyvybę ir gamtą, taip pat sutariama dėl vizijos, misijos, vertybių, strateginių krypčių, ilgalaikių tikslų ir pagrindinių kokybinių ir finansinių rodiklių. </w:t>
      </w:r>
    </w:p>
    <w:p w14:paraId="391935EF" w14:textId="3D20754D" w:rsidR="00F27753" w:rsidRPr="009B0981" w:rsidRDefault="009B0981" w:rsidP="005411FA">
      <w:pPr>
        <w:pStyle w:val="ListParagraph"/>
        <w:numPr>
          <w:ilvl w:val="1"/>
          <w:numId w:val="18"/>
        </w:numPr>
        <w:tabs>
          <w:tab w:val="left" w:pos="851"/>
        </w:tabs>
        <w:ind w:left="709" w:hanging="425"/>
        <w:jc w:val="both"/>
        <w:rPr>
          <w:rFonts w:ascii="Calibri Light" w:hAnsi="Calibri Light" w:cs="Calibri Light"/>
          <w:sz w:val="22"/>
          <w:szCs w:val="22"/>
        </w:rPr>
      </w:pPr>
      <w:r w:rsidRPr="009B0981">
        <w:rPr>
          <w:rFonts w:ascii="Calibri Light" w:hAnsi="Calibri Light" w:cs="Calibri Light"/>
          <w:sz w:val="22"/>
          <w:szCs w:val="22"/>
        </w:rPr>
        <w:t xml:space="preserve">Bendrovės strategijos turinys </w:t>
      </w:r>
      <w:r w:rsidR="00F27753" w:rsidRPr="009B0981">
        <w:rPr>
          <w:rFonts w:ascii="Calibri Light" w:hAnsi="Calibri Light" w:cs="Calibri Light"/>
          <w:sz w:val="22"/>
          <w:szCs w:val="22"/>
        </w:rPr>
        <w:t>atitinka</w:t>
      </w:r>
      <w:r w:rsidRPr="009B0981">
        <w:rPr>
          <w:rFonts w:ascii="Calibri Light" w:hAnsi="Calibri Light" w:cs="Calibri Light"/>
          <w:sz w:val="22"/>
          <w:szCs w:val="22"/>
        </w:rPr>
        <w:t xml:space="preserve"> </w:t>
      </w:r>
      <w:r w:rsidR="00F27753" w:rsidRPr="009B0981">
        <w:rPr>
          <w:rFonts w:ascii="Calibri Light" w:hAnsi="Calibri Light" w:cs="Calibri Light"/>
          <w:sz w:val="22"/>
          <w:szCs w:val="22"/>
        </w:rPr>
        <w:t>Lietuvos Respublikos ekonomikos ir inovacijų ministerijos parengtas Strateginio planavimo ir strateginio</w:t>
      </w:r>
      <w:r w:rsidRPr="009B0981">
        <w:rPr>
          <w:rFonts w:ascii="Calibri Light" w:hAnsi="Calibri Light" w:cs="Calibri Light"/>
          <w:sz w:val="22"/>
          <w:szCs w:val="22"/>
        </w:rPr>
        <w:t xml:space="preserve"> </w:t>
      </w:r>
      <w:r w:rsidR="00F27753" w:rsidRPr="009B0981">
        <w:rPr>
          <w:rFonts w:ascii="Calibri Light" w:hAnsi="Calibri Light" w:cs="Calibri Light"/>
          <w:sz w:val="22"/>
          <w:szCs w:val="22"/>
        </w:rPr>
        <w:t xml:space="preserve">valdymo gaires ir kitas aktualias su strategijų rengimu susijusias VšĮ </w:t>
      </w:r>
      <w:r>
        <w:rPr>
          <w:rFonts w:ascii="Calibri Light" w:hAnsi="Calibri Light" w:cs="Calibri Light"/>
          <w:sz w:val="22"/>
          <w:szCs w:val="22"/>
        </w:rPr>
        <w:t>„</w:t>
      </w:r>
      <w:r w:rsidR="00F27753" w:rsidRPr="009B0981">
        <w:rPr>
          <w:rFonts w:ascii="Calibri Light" w:hAnsi="Calibri Light" w:cs="Calibri Light"/>
          <w:sz w:val="22"/>
          <w:szCs w:val="22"/>
        </w:rPr>
        <w:t>Valdymo koordinavimo centr</w:t>
      </w:r>
      <w:r>
        <w:rPr>
          <w:rFonts w:ascii="Calibri Light" w:hAnsi="Calibri Light" w:cs="Calibri Light"/>
          <w:sz w:val="22"/>
          <w:szCs w:val="22"/>
        </w:rPr>
        <w:t>as“ (toliau – VKC)</w:t>
      </w:r>
      <w:r w:rsidRPr="009B0981">
        <w:rPr>
          <w:rFonts w:ascii="Calibri Light" w:hAnsi="Calibri Light" w:cs="Calibri Light"/>
          <w:sz w:val="22"/>
          <w:szCs w:val="22"/>
        </w:rPr>
        <w:t xml:space="preserve"> </w:t>
      </w:r>
      <w:r w:rsidR="00F27753" w:rsidRPr="009B0981">
        <w:rPr>
          <w:rFonts w:ascii="Calibri Light" w:hAnsi="Calibri Light" w:cs="Calibri Light"/>
          <w:sz w:val="22"/>
          <w:szCs w:val="22"/>
        </w:rPr>
        <w:t>rekomendacijas.</w:t>
      </w:r>
    </w:p>
    <w:p w14:paraId="63E5734F" w14:textId="1F80989E" w:rsidR="0093539E" w:rsidRPr="009D18FE" w:rsidRDefault="0047695E" w:rsidP="009D18FE">
      <w:pPr>
        <w:pStyle w:val="ListParagraph"/>
        <w:numPr>
          <w:ilvl w:val="1"/>
          <w:numId w:val="18"/>
        </w:numPr>
        <w:tabs>
          <w:tab w:val="left" w:pos="851"/>
        </w:tabs>
        <w:ind w:left="709" w:hanging="425"/>
        <w:jc w:val="both"/>
        <w:rPr>
          <w:rFonts w:ascii="Calibri Light" w:hAnsi="Calibri Light" w:cs="Calibri Light"/>
          <w:sz w:val="22"/>
          <w:szCs w:val="22"/>
        </w:rPr>
      </w:pPr>
      <w:r w:rsidRPr="0047695E">
        <w:rPr>
          <w:rFonts w:ascii="Calibri Light" w:hAnsi="Calibri Light" w:cs="Calibri Light"/>
          <w:sz w:val="22"/>
          <w:szCs w:val="22"/>
        </w:rPr>
        <w:t xml:space="preserve">Bendrovės </w:t>
      </w:r>
      <w:r w:rsidR="0093539E">
        <w:rPr>
          <w:rFonts w:ascii="Calibri Light" w:hAnsi="Calibri Light" w:cs="Calibri Light"/>
          <w:sz w:val="22"/>
          <w:szCs w:val="22"/>
        </w:rPr>
        <w:t xml:space="preserve">padaliniai, </w:t>
      </w:r>
      <w:r w:rsidR="009D18FE">
        <w:rPr>
          <w:rFonts w:ascii="Calibri Light" w:hAnsi="Calibri Light" w:cs="Calibri Light"/>
          <w:sz w:val="22"/>
          <w:szCs w:val="22"/>
        </w:rPr>
        <w:t>įgyvendinami</w:t>
      </w:r>
      <w:r w:rsidR="0093539E">
        <w:rPr>
          <w:rFonts w:ascii="Calibri Light" w:hAnsi="Calibri Light" w:cs="Calibri Light"/>
          <w:sz w:val="22"/>
          <w:szCs w:val="22"/>
        </w:rPr>
        <w:t xml:space="preserve"> Strategijoje įtvirtintus tikslus ir uždavinius, gali parengti atskirų sričių </w:t>
      </w:r>
      <w:r w:rsidR="009D18FE">
        <w:rPr>
          <w:rFonts w:ascii="Calibri Light" w:hAnsi="Calibri Light" w:cs="Calibri Light"/>
          <w:sz w:val="22"/>
          <w:szCs w:val="22"/>
        </w:rPr>
        <w:t xml:space="preserve">strateginius planus (funkcines </w:t>
      </w:r>
      <w:proofErr w:type="spellStart"/>
      <w:r w:rsidR="009D18FE">
        <w:rPr>
          <w:rFonts w:ascii="Calibri Light" w:hAnsi="Calibri Light" w:cs="Calibri Light"/>
          <w:sz w:val="22"/>
          <w:szCs w:val="22"/>
        </w:rPr>
        <w:t>substrategijas</w:t>
      </w:r>
      <w:proofErr w:type="spellEnd"/>
      <w:r w:rsidR="009D18FE">
        <w:rPr>
          <w:rFonts w:ascii="Calibri Light" w:hAnsi="Calibri Light" w:cs="Calibri Light"/>
          <w:sz w:val="22"/>
          <w:szCs w:val="22"/>
        </w:rPr>
        <w:t xml:space="preserve">). Šias </w:t>
      </w:r>
      <w:proofErr w:type="spellStart"/>
      <w:r w:rsidR="009D18FE">
        <w:rPr>
          <w:rFonts w:ascii="Calibri Light" w:hAnsi="Calibri Light" w:cs="Calibri Light"/>
          <w:sz w:val="22"/>
          <w:szCs w:val="22"/>
        </w:rPr>
        <w:t>substrategijas</w:t>
      </w:r>
      <w:proofErr w:type="spellEnd"/>
      <w:r w:rsidR="009D18FE">
        <w:rPr>
          <w:rFonts w:ascii="Calibri Light" w:hAnsi="Calibri Light" w:cs="Calibri Light"/>
          <w:sz w:val="22"/>
          <w:szCs w:val="22"/>
        </w:rPr>
        <w:t xml:space="preserve"> </w:t>
      </w:r>
      <w:r w:rsidR="00FC3E4A">
        <w:rPr>
          <w:rFonts w:ascii="Calibri Light" w:hAnsi="Calibri Light" w:cs="Calibri Light"/>
          <w:sz w:val="22"/>
          <w:szCs w:val="22"/>
        </w:rPr>
        <w:t xml:space="preserve">tvirtina </w:t>
      </w:r>
      <w:r w:rsidR="009D18FE">
        <w:rPr>
          <w:rFonts w:ascii="Calibri Light" w:hAnsi="Calibri Light" w:cs="Calibri Light"/>
          <w:sz w:val="22"/>
          <w:szCs w:val="22"/>
        </w:rPr>
        <w:t xml:space="preserve">Bendrovės </w:t>
      </w:r>
      <w:r w:rsidR="00FC3E4A">
        <w:rPr>
          <w:rFonts w:ascii="Calibri Light" w:hAnsi="Calibri Light" w:cs="Calibri Light"/>
          <w:sz w:val="22"/>
          <w:szCs w:val="22"/>
        </w:rPr>
        <w:t>valdyba</w:t>
      </w:r>
      <w:r w:rsidR="009D18FE">
        <w:rPr>
          <w:rFonts w:ascii="Calibri Light" w:hAnsi="Calibri Light" w:cs="Calibri Light"/>
          <w:sz w:val="22"/>
          <w:szCs w:val="22"/>
        </w:rPr>
        <w:t>.</w:t>
      </w:r>
    </w:p>
    <w:p w14:paraId="3EBDA519" w14:textId="21340D2F" w:rsidR="007D0346" w:rsidRDefault="007D0346" w:rsidP="001300AB">
      <w:pPr>
        <w:tabs>
          <w:tab w:val="left" w:pos="1134"/>
        </w:tabs>
        <w:spacing w:after="0" w:line="240" w:lineRule="auto"/>
        <w:ind w:left="567"/>
        <w:jc w:val="center"/>
        <w:rPr>
          <w:rFonts w:ascii="Calibri Light" w:hAnsi="Calibri Light" w:cs="Calibri Light"/>
          <w:lang w:val="lt-LT"/>
        </w:rPr>
      </w:pPr>
    </w:p>
    <w:p w14:paraId="0CEE3ED5" w14:textId="34784BE5" w:rsidR="00C05252" w:rsidRPr="00114B56" w:rsidRDefault="00C05252" w:rsidP="00114B56">
      <w:pPr>
        <w:pStyle w:val="Heading1"/>
        <w:numPr>
          <w:ilvl w:val="0"/>
          <w:numId w:val="18"/>
        </w:numPr>
        <w:tabs>
          <w:tab w:val="left" w:pos="284"/>
        </w:tabs>
        <w:spacing w:before="0"/>
        <w:ind w:left="425" w:hanging="425"/>
        <w:rPr>
          <w:rFonts w:asciiTheme="majorHAnsi" w:hAnsiTheme="majorHAnsi" w:cstheme="minorHAnsi"/>
          <w:bCs w:val="0"/>
          <w:sz w:val="22"/>
          <w:szCs w:val="22"/>
        </w:rPr>
      </w:pPr>
      <w:bookmarkStart w:id="7" w:name="_Toc52186101"/>
      <w:bookmarkStart w:id="8" w:name="_Toc126909611"/>
      <w:bookmarkStart w:id="9" w:name="_Toc523399978"/>
      <w:r w:rsidRPr="00114B56">
        <w:rPr>
          <w:rFonts w:asciiTheme="majorHAnsi" w:hAnsiTheme="majorHAnsi" w:cstheme="minorHAnsi"/>
          <w:bCs w:val="0"/>
          <w:sz w:val="22"/>
          <w:szCs w:val="22"/>
        </w:rPr>
        <w:t xml:space="preserve">BENDROVĖS VEIKLOS </w:t>
      </w:r>
      <w:bookmarkEnd w:id="7"/>
      <w:r w:rsidR="00F27753">
        <w:rPr>
          <w:rFonts w:asciiTheme="majorHAnsi" w:hAnsiTheme="majorHAnsi" w:cstheme="minorHAnsi"/>
          <w:bCs w:val="0"/>
          <w:sz w:val="22"/>
          <w:szCs w:val="22"/>
        </w:rPr>
        <w:t>PLANAVIMO SISTEMA</w:t>
      </w:r>
      <w:bookmarkEnd w:id="8"/>
      <w:r w:rsidR="00F27753">
        <w:rPr>
          <w:rFonts w:asciiTheme="majorHAnsi" w:hAnsiTheme="majorHAnsi" w:cstheme="minorHAnsi"/>
          <w:bCs w:val="0"/>
          <w:sz w:val="22"/>
          <w:szCs w:val="22"/>
        </w:rPr>
        <w:t xml:space="preserve"> </w:t>
      </w:r>
      <w:bookmarkEnd w:id="9"/>
    </w:p>
    <w:p w14:paraId="2AED38A3" w14:textId="549070FF" w:rsidR="00C05252" w:rsidRDefault="00C05252" w:rsidP="00C05252">
      <w:pPr>
        <w:pStyle w:val="ListParagraph"/>
        <w:numPr>
          <w:ilvl w:val="1"/>
          <w:numId w:val="18"/>
        </w:numPr>
        <w:tabs>
          <w:tab w:val="left" w:pos="851"/>
        </w:tabs>
        <w:ind w:left="709" w:hanging="425"/>
        <w:jc w:val="both"/>
        <w:rPr>
          <w:rFonts w:ascii="Calibri Light" w:hAnsi="Calibri Light" w:cs="Calibri Light"/>
          <w:sz w:val="22"/>
          <w:szCs w:val="22"/>
        </w:rPr>
      </w:pPr>
      <w:r w:rsidRPr="00C05252">
        <w:rPr>
          <w:rFonts w:ascii="Calibri Light" w:hAnsi="Calibri Light" w:cs="Calibri Light"/>
          <w:sz w:val="22"/>
          <w:szCs w:val="22"/>
        </w:rPr>
        <w:t>Bendrovės veiklos strateginis planavimas – procesas, kurio metu nustatomos Bendrovės veiklos strateginės kryptys ir tikslai Bendrovė</w:t>
      </w:r>
      <w:r w:rsidR="00AD58F7">
        <w:rPr>
          <w:rFonts w:ascii="Calibri Light" w:hAnsi="Calibri Light" w:cs="Calibri Light"/>
          <w:sz w:val="22"/>
          <w:szCs w:val="22"/>
        </w:rPr>
        <w:t>s</w:t>
      </w:r>
      <w:r w:rsidRPr="00C05252">
        <w:rPr>
          <w:rFonts w:ascii="Calibri Light" w:hAnsi="Calibri Light" w:cs="Calibri Light"/>
          <w:sz w:val="22"/>
          <w:szCs w:val="22"/>
        </w:rPr>
        <w:t xml:space="preserve"> ilgalaikėje perspektyvoje. </w:t>
      </w:r>
    </w:p>
    <w:p w14:paraId="603A1D90" w14:textId="653DD6AE" w:rsidR="00750EA5" w:rsidRDefault="00B23C03"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Bendrovė, gavusi Akcininko lūkesčių laišką ir </w:t>
      </w:r>
      <w:r w:rsidR="00750EA5">
        <w:rPr>
          <w:rFonts w:ascii="Calibri Light" w:hAnsi="Calibri Light" w:cs="Calibri Light"/>
          <w:sz w:val="22"/>
          <w:szCs w:val="22"/>
        </w:rPr>
        <w:t>įvertinusi jame nurodytus lūkesčius dėl Bendrovės ilgalaikės veiklos perspektyvos, peržiūri ir, esant būtinybei</w:t>
      </w:r>
      <w:r w:rsidR="00536E85">
        <w:rPr>
          <w:rFonts w:ascii="Calibri Light" w:hAnsi="Calibri Light" w:cs="Calibri Light"/>
          <w:sz w:val="22"/>
          <w:szCs w:val="22"/>
        </w:rPr>
        <w:t>,</w:t>
      </w:r>
      <w:r w:rsidR="00750EA5">
        <w:rPr>
          <w:rFonts w:ascii="Calibri Light" w:hAnsi="Calibri Light" w:cs="Calibri Light"/>
          <w:sz w:val="22"/>
          <w:szCs w:val="22"/>
        </w:rPr>
        <w:t xml:space="preserve"> atnaujina Strategiją. </w:t>
      </w:r>
    </w:p>
    <w:p w14:paraId="0BB7148B" w14:textId="56E813E8" w:rsidR="00750EA5" w:rsidRDefault="00936050"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Pagal poreikį, bet ne rečiau kaip kas </w:t>
      </w:r>
      <w:r>
        <w:rPr>
          <w:rFonts w:ascii="Calibri Light" w:hAnsi="Calibri Light" w:cs="Calibri Light"/>
          <w:sz w:val="22"/>
          <w:szCs w:val="22"/>
          <w:lang w:val="en-US"/>
        </w:rPr>
        <w:t xml:space="preserve">3 </w:t>
      </w:r>
      <w:proofErr w:type="spellStart"/>
      <w:r>
        <w:rPr>
          <w:rFonts w:ascii="Calibri Light" w:hAnsi="Calibri Light" w:cs="Calibri Light"/>
          <w:sz w:val="22"/>
          <w:szCs w:val="22"/>
          <w:lang w:val="en-US"/>
        </w:rPr>
        <w:t>metus</w:t>
      </w:r>
      <w:proofErr w:type="spellEnd"/>
      <w:r w:rsidR="009B13B6">
        <w:rPr>
          <w:rFonts w:ascii="Calibri Light" w:hAnsi="Calibri Light" w:cs="Calibri Light"/>
          <w:sz w:val="22"/>
          <w:szCs w:val="22"/>
          <w:lang w:val="en-US"/>
        </w:rPr>
        <w:t>,</w:t>
      </w:r>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turi</w:t>
      </w:r>
      <w:proofErr w:type="spellEnd"/>
      <w:r>
        <w:rPr>
          <w:rFonts w:ascii="Calibri Light" w:hAnsi="Calibri Light" w:cs="Calibri Light"/>
          <w:sz w:val="22"/>
          <w:szCs w:val="22"/>
          <w:lang w:val="en-US"/>
        </w:rPr>
        <w:t xml:space="preserve"> </w:t>
      </w:r>
      <w:r>
        <w:rPr>
          <w:rFonts w:ascii="Calibri Light" w:hAnsi="Calibri Light" w:cs="Calibri Light"/>
          <w:sz w:val="22"/>
          <w:szCs w:val="22"/>
        </w:rPr>
        <w:t xml:space="preserve">būti atlikta išsami Lietuvos ir užsienio vandentvarkos sektoriaus lyginamoji analizė (angl. </w:t>
      </w:r>
      <w:proofErr w:type="spellStart"/>
      <w:r w:rsidRPr="00936050">
        <w:rPr>
          <w:rFonts w:ascii="Calibri Light" w:hAnsi="Calibri Light" w:cs="Calibri Light"/>
          <w:i/>
          <w:iCs/>
          <w:sz w:val="22"/>
          <w:szCs w:val="22"/>
        </w:rPr>
        <w:t>benchmark</w:t>
      </w:r>
      <w:proofErr w:type="spellEnd"/>
      <w:r w:rsidRPr="00936050">
        <w:rPr>
          <w:rFonts w:ascii="Calibri Light" w:hAnsi="Calibri Light" w:cs="Calibri Light"/>
          <w:i/>
          <w:iCs/>
          <w:sz w:val="22"/>
          <w:szCs w:val="22"/>
        </w:rPr>
        <w:t xml:space="preserve"> </w:t>
      </w:r>
      <w:proofErr w:type="spellStart"/>
      <w:r w:rsidRPr="00936050">
        <w:rPr>
          <w:rFonts w:ascii="Calibri Light" w:hAnsi="Calibri Light" w:cs="Calibri Light"/>
          <w:i/>
          <w:iCs/>
          <w:sz w:val="22"/>
          <w:szCs w:val="22"/>
        </w:rPr>
        <w:t>analysis</w:t>
      </w:r>
      <w:proofErr w:type="spellEnd"/>
      <w:r>
        <w:rPr>
          <w:rFonts w:ascii="Calibri Light" w:hAnsi="Calibri Light" w:cs="Calibri Light"/>
          <w:sz w:val="22"/>
          <w:szCs w:val="22"/>
        </w:rPr>
        <w:t>)</w:t>
      </w:r>
      <w:r w:rsidR="009B13B6">
        <w:rPr>
          <w:rFonts w:ascii="Calibri Light" w:hAnsi="Calibri Light" w:cs="Calibri Light"/>
          <w:sz w:val="22"/>
          <w:szCs w:val="22"/>
        </w:rPr>
        <w:t xml:space="preserve"> bei įvertinta Bendrovės veikla kitų vandentvarkos įmonių kontekste.</w:t>
      </w:r>
    </w:p>
    <w:p w14:paraId="2050801A" w14:textId="3F1F2511" w:rsidR="009B13B6" w:rsidRDefault="009B13B6"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Pagal poreikį, bet ne rečiau kaip kas </w:t>
      </w:r>
      <w:r>
        <w:rPr>
          <w:rFonts w:ascii="Calibri Light" w:hAnsi="Calibri Light" w:cs="Calibri Light"/>
          <w:sz w:val="22"/>
          <w:szCs w:val="22"/>
          <w:lang w:val="en-US"/>
        </w:rPr>
        <w:t xml:space="preserve">2 </w:t>
      </w:r>
      <w:proofErr w:type="spellStart"/>
      <w:r>
        <w:rPr>
          <w:rFonts w:ascii="Calibri Light" w:hAnsi="Calibri Light" w:cs="Calibri Light"/>
          <w:sz w:val="22"/>
          <w:szCs w:val="22"/>
          <w:lang w:val="en-US"/>
        </w:rPr>
        <w:t>metus</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turi</w:t>
      </w:r>
      <w:proofErr w:type="spellEnd"/>
      <w:r>
        <w:rPr>
          <w:rFonts w:ascii="Calibri Light" w:hAnsi="Calibri Light" w:cs="Calibri Light"/>
          <w:sz w:val="22"/>
          <w:szCs w:val="22"/>
          <w:lang w:val="en-US"/>
        </w:rPr>
        <w:t xml:space="preserve"> b</w:t>
      </w:r>
      <w:proofErr w:type="spellStart"/>
      <w:r>
        <w:rPr>
          <w:rFonts w:ascii="Calibri Light" w:hAnsi="Calibri Light" w:cs="Calibri Light"/>
          <w:sz w:val="22"/>
          <w:szCs w:val="22"/>
        </w:rPr>
        <w:t>ūti</w:t>
      </w:r>
      <w:proofErr w:type="spellEnd"/>
      <w:r>
        <w:rPr>
          <w:rFonts w:ascii="Calibri Light" w:hAnsi="Calibri Light" w:cs="Calibri Light"/>
          <w:sz w:val="22"/>
          <w:szCs w:val="22"/>
        </w:rPr>
        <w:t xml:space="preserve"> parengti ar atnaujinti galimi ateities scenarijai, kuriems Bendrovė turi pasiruošti.</w:t>
      </w:r>
    </w:p>
    <w:p w14:paraId="4679D9CD" w14:textId="40B97122" w:rsidR="00B23C03" w:rsidRPr="00750EA5" w:rsidRDefault="00750EA5"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Strategijos atnaujinimas pradedamas ne vėliau kaip per </w:t>
      </w:r>
      <w:r w:rsidR="000978AC">
        <w:rPr>
          <w:rFonts w:ascii="Calibri Light" w:hAnsi="Calibri Light" w:cs="Calibri Light"/>
          <w:sz w:val="22"/>
          <w:szCs w:val="22"/>
        </w:rPr>
        <w:t xml:space="preserve">vieną </w:t>
      </w:r>
      <w:r>
        <w:rPr>
          <w:rFonts w:ascii="Calibri Light" w:hAnsi="Calibri Light" w:cs="Calibri Light"/>
          <w:sz w:val="22"/>
          <w:szCs w:val="22"/>
        </w:rPr>
        <w:t xml:space="preserve">mėnesį einamaisiais metais gavus Akcininko lūkesčių laišką, pasikeitus išorinės aplinkos tendencijoms, ateities perspektyvoms ar esant kitoms svarbioms aplinkybėms. Einamaisiais metais „slenkančiu principu“ atnaujinta strategija turi būti patvirtinta Bendrovės Valdybos ne vėliau kaip iki </w:t>
      </w:r>
      <w:r w:rsidR="00AE7A45">
        <w:rPr>
          <w:rFonts w:ascii="Calibri Light" w:hAnsi="Calibri Light" w:cs="Calibri Light"/>
          <w:sz w:val="22"/>
          <w:szCs w:val="22"/>
        </w:rPr>
        <w:t>einamųjų</w:t>
      </w:r>
      <w:r>
        <w:rPr>
          <w:rFonts w:ascii="Calibri Light" w:hAnsi="Calibri Light" w:cs="Calibri Light"/>
          <w:sz w:val="22"/>
          <w:szCs w:val="22"/>
        </w:rPr>
        <w:t xml:space="preserve"> metų </w:t>
      </w:r>
      <w:r w:rsidR="000B10CC">
        <w:rPr>
          <w:rFonts w:ascii="Calibri Light" w:hAnsi="Calibri Light" w:cs="Calibri Light"/>
          <w:sz w:val="22"/>
          <w:szCs w:val="22"/>
        </w:rPr>
        <w:t xml:space="preserve">lapkričio </w:t>
      </w:r>
      <w:r w:rsidR="000B10CC">
        <w:rPr>
          <w:rFonts w:ascii="Calibri Light" w:hAnsi="Calibri Light" w:cs="Calibri Light"/>
          <w:sz w:val="22"/>
          <w:szCs w:val="22"/>
          <w:lang w:val="en-US"/>
        </w:rPr>
        <w:t>30 d</w:t>
      </w:r>
      <w:r>
        <w:rPr>
          <w:rFonts w:ascii="Calibri Light" w:hAnsi="Calibri Light" w:cs="Calibri Light"/>
          <w:sz w:val="22"/>
          <w:szCs w:val="22"/>
          <w:lang w:val="en-US"/>
        </w:rPr>
        <w:t>.</w:t>
      </w:r>
    </w:p>
    <w:p w14:paraId="518DABDE" w14:textId="5F4D0526" w:rsidR="00750EA5" w:rsidRDefault="009B13B6"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Remiantis Strategija ir joje numatytais tikslais, kasmet parengiamas ar atnaujinamas Bendrovės rizikų registras.</w:t>
      </w:r>
    </w:p>
    <w:p w14:paraId="28CB6E54" w14:textId="5FAFC482" w:rsidR="009B13B6" w:rsidRDefault="009B13B6"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Remiantis Strategija ir rizikų registru, parengiamas Bendrovės Veiklos ir plėtros planas </w:t>
      </w:r>
      <w:r>
        <w:rPr>
          <w:rFonts w:ascii="Calibri Light" w:hAnsi="Calibri Light" w:cs="Calibri Light"/>
          <w:sz w:val="22"/>
          <w:szCs w:val="22"/>
          <w:lang w:val="en-US"/>
        </w:rPr>
        <w:t>5 met</w:t>
      </w:r>
      <w:r>
        <w:rPr>
          <w:rFonts w:ascii="Calibri Light" w:hAnsi="Calibri Light" w:cs="Calibri Light"/>
          <w:sz w:val="22"/>
          <w:szCs w:val="22"/>
        </w:rPr>
        <w:t>ų laikotarpiui. Kasmet atnaujinus Strategiją „slenkančių principu“, esant poreikiui, atnaujinamas ir Veiklos ir plėtros planas.</w:t>
      </w:r>
    </w:p>
    <w:p w14:paraId="7512AA1B" w14:textId="0A1E5327" w:rsidR="009B13B6" w:rsidRDefault="00C378B0"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Remiantis Strategija ir Veiklos ir plėtros planu, esant poreikiui, rengiamos atskirų Bendrovės veiklos sričių funkcinės </w:t>
      </w:r>
      <w:proofErr w:type="spellStart"/>
      <w:r>
        <w:rPr>
          <w:rFonts w:ascii="Calibri Light" w:hAnsi="Calibri Light" w:cs="Calibri Light"/>
          <w:sz w:val="22"/>
          <w:szCs w:val="22"/>
        </w:rPr>
        <w:t>substrategijos</w:t>
      </w:r>
      <w:proofErr w:type="spellEnd"/>
      <w:r>
        <w:rPr>
          <w:rFonts w:ascii="Calibri Light" w:hAnsi="Calibri Light" w:cs="Calibri Light"/>
          <w:sz w:val="22"/>
          <w:szCs w:val="22"/>
        </w:rPr>
        <w:t>. Atnaujinus Strategiją ar Veiklos ir plėtros planą, esant poreikiui, turi būti atnaujin</w:t>
      </w:r>
      <w:r w:rsidR="004D3353">
        <w:rPr>
          <w:rFonts w:ascii="Calibri Light" w:hAnsi="Calibri Light" w:cs="Calibri Light"/>
          <w:sz w:val="22"/>
          <w:szCs w:val="22"/>
        </w:rPr>
        <w:t xml:space="preserve">tos </w:t>
      </w:r>
      <w:proofErr w:type="spellStart"/>
      <w:r w:rsidR="004D3353">
        <w:rPr>
          <w:rFonts w:ascii="Calibri Light" w:hAnsi="Calibri Light" w:cs="Calibri Light"/>
          <w:sz w:val="22"/>
          <w:szCs w:val="22"/>
        </w:rPr>
        <w:t>substrategijos</w:t>
      </w:r>
      <w:proofErr w:type="spellEnd"/>
      <w:r w:rsidR="004D3353">
        <w:rPr>
          <w:rFonts w:ascii="Calibri Light" w:hAnsi="Calibri Light" w:cs="Calibri Light"/>
          <w:sz w:val="22"/>
          <w:szCs w:val="22"/>
        </w:rPr>
        <w:t>.</w:t>
      </w:r>
    </w:p>
    <w:p w14:paraId="38DB114E" w14:textId="387C9E86" w:rsidR="00750EA5" w:rsidRPr="00F806DF" w:rsidRDefault="004D3353"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Remiantis Strategijoje iškeltais finansiniais tikslais ir </w:t>
      </w:r>
      <w:r w:rsidRPr="00F806DF">
        <w:rPr>
          <w:rFonts w:ascii="Calibri Light" w:hAnsi="Calibri Light" w:cs="Calibri Light"/>
          <w:sz w:val="22"/>
          <w:szCs w:val="22"/>
        </w:rPr>
        <w:t>Veiklos ir plėtros planu, parengiamas 1 metų Bendrovės biudžetas</w:t>
      </w:r>
      <w:r w:rsidR="006A7F61" w:rsidRPr="006A7F61">
        <w:t xml:space="preserve"> </w:t>
      </w:r>
      <w:r w:rsidR="006A7F61" w:rsidRPr="006A7F61">
        <w:rPr>
          <w:rFonts w:ascii="Calibri Light" w:hAnsi="Calibri Light" w:cs="Calibri Light"/>
          <w:sz w:val="22"/>
          <w:szCs w:val="22"/>
        </w:rPr>
        <w:t>bei 4 metų, einančių po ataskaitinio laikotarpio, prognoz</w:t>
      </w:r>
      <w:r w:rsidR="006A7F61">
        <w:rPr>
          <w:rFonts w:ascii="Calibri Light" w:hAnsi="Calibri Light" w:cs="Calibri Light"/>
          <w:sz w:val="22"/>
          <w:szCs w:val="22"/>
        </w:rPr>
        <w:t>ė</w:t>
      </w:r>
      <w:r w:rsidRPr="00F806DF">
        <w:rPr>
          <w:rFonts w:ascii="Calibri Light" w:hAnsi="Calibri Light" w:cs="Calibri Light"/>
          <w:sz w:val="22"/>
          <w:szCs w:val="22"/>
        </w:rPr>
        <w:t>.</w:t>
      </w:r>
    </w:p>
    <w:p w14:paraId="094984DD" w14:textId="3C49DA98" w:rsidR="004D3353" w:rsidRDefault="004D3353"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Remiantis Strategija ir Biudžetu, parengiami Bendrovės metiniai tikslai.</w:t>
      </w:r>
    </w:p>
    <w:p w14:paraId="7853C558" w14:textId="6BA851FE" w:rsidR="00C56CA0" w:rsidRPr="00C56CA0" w:rsidRDefault="00C56CA0" w:rsidP="00C56CA0">
      <w:pPr>
        <w:pStyle w:val="ListParagraph"/>
        <w:numPr>
          <w:ilvl w:val="1"/>
          <w:numId w:val="18"/>
        </w:numPr>
        <w:tabs>
          <w:tab w:val="left" w:pos="851"/>
        </w:tabs>
        <w:ind w:left="709" w:hanging="425"/>
        <w:jc w:val="both"/>
        <w:rPr>
          <w:rFonts w:ascii="Calibri Light" w:hAnsi="Calibri Light" w:cs="Calibri Light"/>
          <w:sz w:val="22"/>
          <w:szCs w:val="22"/>
        </w:rPr>
      </w:pPr>
      <w:r w:rsidRPr="00F806DF">
        <w:rPr>
          <w:rFonts w:ascii="Calibri Light" w:hAnsi="Calibri Light" w:cs="Calibri Light"/>
          <w:sz w:val="22"/>
          <w:szCs w:val="22"/>
        </w:rPr>
        <w:t>Remiantis Biudžetu, kasmet parengiamas Bendrovės metinis pir</w:t>
      </w:r>
      <w:r>
        <w:rPr>
          <w:rFonts w:ascii="Calibri Light" w:hAnsi="Calibri Light" w:cs="Calibri Light"/>
          <w:sz w:val="22"/>
          <w:szCs w:val="22"/>
        </w:rPr>
        <w:t>kimų planas.</w:t>
      </w:r>
    </w:p>
    <w:p w14:paraId="309DE5D1" w14:textId="61EF4D60" w:rsidR="005364CD" w:rsidRDefault="005364CD"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Planavimo proceso dokumentai, jų tvirtinimas ir viešinimas:</w:t>
      </w:r>
    </w:p>
    <w:p w14:paraId="72A001AC" w14:textId="77777777" w:rsidR="005364CD" w:rsidRDefault="005364CD" w:rsidP="005364CD">
      <w:pPr>
        <w:pStyle w:val="ListParagraph"/>
        <w:tabs>
          <w:tab w:val="left" w:pos="851"/>
        </w:tabs>
        <w:ind w:left="709"/>
        <w:jc w:val="both"/>
        <w:rPr>
          <w:rFonts w:ascii="Calibri Light" w:hAnsi="Calibri Light" w:cs="Calibri Light"/>
          <w:sz w:val="22"/>
          <w:szCs w:val="22"/>
        </w:rPr>
      </w:pPr>
    </w:p>
    <w:tbl>
      <w:tblPr>
        <w:tblStyle w:val="TableGrid"/>
        <w:tblW w:w="0" w:type="auto"/>
        <w:tblInd w:w="279" w:type="dxa"/>
        <w:tblLook w:val="04A0" w:firstRow="1" w:lastRow="0" w:firstColumn="1" w:lastColumn="0" w:noHBand="0" w:noVBand="1"/>
      </w:tblPr>
      <w:tblGrid>
        <w:gridCol w:w="567"/>
        <w:gridCol w:w="2602"/>
        <w:gridCol w:w="2411"/>
        <w:gridCol w:w="2411"/>
        <w:gridCol w:w="2411"/>
      </w:tblGrid>
      <w:tr w:rsidR="005364CD" w14:paraId="5EC03DA0" w14:textId="77777777" w:rsidTr="00545DB8">
        <w:trPr>
          <w:trHeight w:val="700"/>
        </w:trPr>
        <w:tc>
          <w:tcPr>
            <w:tcW w:w="567" w:type="dxa"/>
          </w:tcPr>
          <w:p w14:paraId="0FADA56D" w14:textId="0BC2428A" w:rsidR="005364CD" w:rsidRPr="00545DB8" w:rsidRDefault="005364CD" w:rsidP="00545DB8">
            <w:pPr>
              <w:tabs>
                <w:tab w:val="left" w:pos="851"/>
              </w:tabs>
              <w:jc w:val="center"/>
              <w:rPr>
                <w:rFonts w:ascii="Calibri Light" w:hAnsi="Calibri Light" w:cs="Calibri Light"/>
                <w:b/>
                <w:bCs/>
              </w:rPr>
            </w:pPr>
            <w:proofErr w:type="spellStart"/>
            <w:r w:rsidRPr="00545DB8">
              <w:rPr>
                <w:rFonts w:ascii="Calibri Light" w:hAnsi="Calibri Light" w:cs="Calibri Light"/>
                <w:b/>
                <w:bCs/>
              </w:rPr>
              <w:lastRenderedPageBreak/>
              <w:t>Eil</w:t>
            </w:r>
            <w:proofErr w:type="spellEnd"/>
            <w:r w:rsidRPr="00545DB8">
              <w:rPr>
                <w:rFonts w:ascii="Calibri Light" w:hAnsi="Calibri Light" w:cs="Calibri Light"/>
                <w:b/>
                <w:bCs/>
              </w:rPr>
              <w:t>. Nr.</w:t>
            </w:r>
          </w:p>
        </w:tc>
        <w:tc>
          <w:tcPr>
            <w:tcW w:w="2602" w:type="dxa"/>
          </w:tcPr>
          <w:p w14:paraId="13B00611" w14:textId="25A161E5" w:rsidR="005364CD" w:rsidRPr="00545DB8" w:rsidRDefault="005364CD" w:rsidP="00545DB8">
            <w:pPr>
              <w:tabs>
                <w:tab w:val="left" w:pos="851"/>
              </w:tabs>
              <w:jc w:val="center"/>
              <w:rPr>
                <w:rFonts w:ascii="Calibri Light" w:hAnsi="Calibri Light" w:cs="Calibri Light"/>
                <w:b/>
                <w:bCs/>
              </w:rPr>
            </w:pPr>
            <w:proofErr w:type="spellStart"/>
            <w:r w:rsidRPr="00545DB8">
              <w:rPr>
                <w:rFonts w:ascii="Calibri Light" w:hAnsi="Calibri Light" w:cs="Calibri Light"/>
                <w:b/>
                <w:bCs/>
              </w:rPr>
              <w:t>Planavimo</w:t>
            </w:r>
            <w:proofErr w:type="spellEnd"/>
            <w:r w:rsidRPr="00545DB8">
              <w:rPr>
                <w:rFonts w:ascii="Calibri Light" w:hAnsi="Calibri Light" w:cs="Calibri Light"/>
                <w:b/>
                <w:bCs/>
              </w:rPr>
              <w:t xml:space="preserve"> </w:t>
            </w:r>
            <w:proofErr w:type="spellStart"/>
            <w:r w:rsidRPr="00545DB8">
              <w:rPr>
                <w:rFonts w:ascii="Calibri Light" w:hAnsi="Calibri Light" w:cs="Calibri Light"/>
                <w:b/>
                <w:bCs/>
              </w:rPr>
              <w:t>dokumentas</w:t>
            </w:r>
            <w:proofErr w:type="spellEnd"/>
          </w:p>
        </w:tc>
        <w:tc>
          <w:tcPr>
            <w:tcW w:w="2411" w:type="dxa"/>
          </w:tcPr>
          <w:p w14:paraId="15CF1B4D" w14:textId="44113445" w:rsidR="005364CD" w:rsidRPr="00545DB8" w:rsidRDefault="005364CD" w:rsidP="00545DB8">
            <w:pPr>
              <w:tabs>
                <w:tab w:val="left" w:pos="851"/>
              </w:tabs>
              <w:jc w:val="center"/>
              <w:rPr>
                <w:rFonts w:ascii="Calibri Light" w:hAnsi="Calibri Light" w:cs="Calibri Light"/>
                <w:b/>
                <w:bCs/>
              </w:rPr>
            </w:pPr>
            <w:proofErr w:type="spellStart"/>
            <w:r w:rsidRPr="00545DB8">
              <w:rPr>
                <w:rFonts w:ascii="Calibri Light" w:hAnsi="Calibri Light" w:cs="Calibri Light"/>
                <w:b/>
                <w:bCs/>
              </w:rPr>
              <w:t>Planavimo</w:t>
            </w:r>
            <w:proofErr w:type="spellEnd"/>
            <w:r w:rsidRPr="00545DB8">
              <w:rPr>
                <w:rFonts w:ascii="Calibri Light" w:hAnsi="Calibri Light" w:cs="Calibri Light"/>
                <w:b/>
                <w:bCs/>
              </w:rPr>
              <w:t xml:space="preserve"> </w:t>
            </w:r>
            <w:proofErr w:type="spellStart"/>
            <w:r w:rsidRPr="00545DB8">
              <w:rPr>
                <w:rFonts w:ascii="Calibri Light" w:hAnsi="Calibri Light" w:cs="Calibri Light"/>
                <w:b/>
                <w:bCs/>
              </w:rPr>
              <w:t>laikotarpis</w:t>
            </w:r>
            <w:proofErr w:type="spellEnd"/>
          </w:p>
        </w:tc>
        <w:tc>
          <w:tcPr>
            <w:tcW w:w="2411" w:type="dxa"/>
          </w:tcPr>
          <w:p w14:paraId="4557166A" w14:textId="2309A4F1" w:rsidR="005364CD" w:rsidRPr="00545DB8" w:rsidRDefault="00580EF9" w:rsidP="00545DB8">
            <w:pPr>
              <w:tabs>
                <w:tab w:val="left" w:pos="851"/>
              </w:tabs>
              <w:jc w:val="center"/>
              <w:rPr>
                <w:rFonts w:ascii="Calibri Light" w:hAnsi="Calibri Light" w:cs="Calibri Light"/>
                <w:b/>
                <w:bCs/>
              </w:rPr>
            </w:pPr>
            <w:proofErr w:type="spellStart"/>
            <w:r>
              <w:rPr>
                <w:rFonts w:ascii="Calibri Light" w:hAnsi="Calibri Light" w:cs="Calibri Light"/>
                <w:b/>
                <w:bCs/>
              </w:rPr>
              <w:t>Dokumentą</w:t>
            </w:r>
            <w:proofErr w:type="spellEnd"/>
            <w:r>
              <w:rPr>
                <w:rFonts w:ascii="Calibri Light" w:hAnsi="Calibri Light" w:cs="Calibri Light"/>
                <w:b/>
                <w:bCs/>
              </w:rPr>
              <w:t xml:space="preserve"> </w:t>
            </w:r>
            <w:proofErr w:type="spellStart"/>
            <w:r>
              <w:rPr>
                <w:rFonts w:ascii="Calibri Light" w:hAnsi="Calibri Light" w:cs="Calibri Light"/>
                <w:b/>
                <w:bCs/>
              </w:rPr>
              <w:t>tvirtina</w:t>
            </w:r>
            <w:proofErr w:type="spellEnd"/>
          </w:p>
        </w:tc>
        <w:tc>
          <w:tcPr>
            <w:tcW w:w="2411" w:type="dxa"/>
          </w:tcPr>
          <w:p w14:paraId="3903B840" w14:textId="194DF6E8" w:rsidR="005364CD" w:rsidRPr="00545DB8" w:rsidRDefault="005364CD" w:rsidP="00545DB8">
            <w:pPr>
              <w:tabs>
                <w:tab w:val="left" w:pos="851"/>
              </w:tabs>
              <w:jc w:val="center"/>
              <w:rPr>
                <w:rFonts w:ascii="Calibri Light" w:hAnsi="Calibri Light" w:cs="Calibri Light"/>
                <w:b/>
                <w:bCs/>
              </w:rPr>
            </w:pPr>
            <w:proofErr w:type="spellStart"/>
            <w:r w:rsidRPr="00545DB8">
              <w:rPr>
                <w:rFonts w:ascii="Calibri Light" w:hAnsi="Calibri Light" w:cs="Calibri Light"/>
                <w:b/>
                <w:bCs/>
              </w:rPr>
              <w:t>Viešinim</w:t>
            </w:r>
            <w:r w:rsidR="00545DB8" w:rsidRPr="00545DB8">
              <w:rPr>
                <w:rFonts w:ascii="Calibri Light" w:hAnsi="Calibri Light" w:cs="Calibri Light"/>
                <w:b/>
                <w:bCs/>
              </w:rPr>
              <w:t>as</w:t>
            </w:r>
            <w:proofErr w:type="spellEnd"/>
          </w:p>
        </w:tc>
      </w:tr>
      <w:tr w:rsidR="005364CD" w14:paraId="5465EC0F" w14:textId="77777777" w:rsidTr="00545DB8">
        <w:trPr>
          <w:trHeight w:val="343"/>
        </w:trPr>
        <w:tc>
          <w:tcPr>
            <w:tcW w:w="567" w:type="dxa"/>
          </w:tcPr>
          <w:p w14:paraId="1008FCD1" w14:textId="51B04166" w:rsidR="005364CD" w:rsidRDefault="00545DB8" w:rsidP="00545DB8">
            <w:pPr>
              <w:tabs>
                <w:tab w:val="left" w:pos="851"/>
              </w:tabs>
              <w:jc w:val="center"/>
              <w:rPr>
                <w:rFonts w:ascii="Calibri Light" w:hAnsi="Calibri Light" w:cs="Calibri Light"/>
              </w:rPr>
            </w:pPr>
            <w:r>
              <w:rPr>
                <w:rFonts w:ascii="Calibri Light" w:hAnsi="Calibri Light" w:cs="Calibri Light"/>
              </w:rPr>
              <w:t>1.</w:t>
            </w:r>
          </w:p>
        </w:tc>
        <w:tc>
          <w:tcPr>
            <w:tcW w:w="2602" w:type="dxa"/>
          </w:tcPr>
          <w:p w14:paraId="43D7A1A9" w14:textId="2A3AEE41" w:rsidR="005364CD" w:rsidRDefault="00545DB8" w:rsidP="00545DB8">
            <w:pPr>
              <w:tabs>
                <w:tab w:val="left" w:pos="851"/>
              </w:tabs>
              <w:rPr>
                <w:rFonts w:ascii="Calibri Light" w:hAnsi="Calibri Light" w:cs="Calibri Light"/>
              </w:rPr>
            </w:pPr>
            <w:proofErr w:type="spellStart"/>
            <w:r w:rsidRPr="00545DB8">
              <w:rPr>
                <w:rFonts w:ascii="Calibri Light" w:hAnsi="Calibri Light" w:cs="Calibri Light"/>
              </w:rPr>
              <w:t>Lietuvos</w:t>
            </w:r>
            <w:proofErr w:type="spellEnd"/>
            <w:r w:rsidRPr="00545DB8">
              <w:rPr>
                <w:rFonts w:ascii="Calibri Light" w:hAnsi="Calibri Light" w:cs="Calibri Light"/>
              </w:rPr>
              <w:t xml:space="preserve"> </w:t>
            </w:r>
            <w:proofErr w:type="spellStart"/>
            <w:r w:rsidRPr="00545DB8">
              <w:rPr>
                <w:rFonts w:ascii="Calibri Light" w:hAnsi="Calibri Light" w:cs="Calibri Light"/>
              </w:rPr>
              <w:t>ir</w:t>
            </w:r>
            <w:proofErr w:type="spellEnd"/>
            <w:r w:rsidRPr="00545DB8">
              <w:rPr>
                <w:rFonts w:ascii="Calibri Light" w:hAnsi="Calibri Light" w:cs="Calibri Light"/>
              </w:rPr>
              <w:t xml:space="preserve"> </w:t>
            </w:r>
            <w:proofErr w:type="spellStart"/>
            <w:r w:rsidRPr="00545DB8">
              <w:rPr>
                <w:rFonts w:ascii="Calibri Light" w:hAnsi="Calibri Light" w:cs="Calibri Light"/>
              </w:rPr>
              <w:t>užsienio</w:t>
            </w:r>
            <w:proofErr w:type="spellEnd"/>
            <w:r w:rsidRPr="00545DB8">
              <w:rPr>
                <w:rFonts w:ascii="Calibri Light" w:hAnsi="Calibri Light" w:cs="Calibri Light"/>
              </w:rPr>
              <w:t xml:space="preserve"> </w:t>
            </w:r>
            <w:proofErr w:type="spellStart"/>
            <w:r w:rsidRPr="00545DB8">
              <w:rPr>
                <w:rFonts w:ascii="Calibri Light" w:hAnsi="Calibri Light" w:cs="Calibri Light"/>
              </w:rPr>
              <w:t>vandentvarkos</w:t>
            </w:r>
            <w:proofErr w:type="spellEnd"/>
            <w:r w:rsidRPr="00545DB8">
              <w:rPr>
                <w:rFonts w:ascii="Calibri Light" w:hAnsi="Calibri Light" w:cs="Calibri Light"/>
              </w:rPr>
              <w:t xml:space="preserve"> </w:t>
            </w:r>
            <w:proofErr w:type="spellStart"/>
            <w:r w:rsidRPr="00545DB8">
              <w:rPr>
                <w:rFonts w:ascii="Calibri Light" w:hAnsi="Calibri Light" w:cs="Calibri Light"/>
              </w:rPr>
              <w:t>sektoriaus</w:t>
            </w:r>
            <w:proofErr w:type="spellEnd"/>
            <w:r w:rsidRPr="00545DB8">
              <w:rPr>
                <w:rFonts w:ascii="Calibri Light" w:hAnsi="Calibri Light" w:cs="Calibri Light"/>
              </w:rPr>
              <w:t xml:space="preserve"> </w:t>
            </w:r>
            <w:proofErr w:type="spellStart"/>
            <w:r w:rsidRPr="00545DB8">
              <w:rPr>
                <w:rFonts w:ascii="Calibri Light" w:hAnsi="Calibri Light" w:cs="Calibri Light"/>
              </w:rPr>
              <w:t>lyginamoji</w:t>
            </w:r>
            <w:proofErr w:type="spellEnd"/>
            <w:r w:rsidRPr="00545DB8">
              <w:rPr>
                <w:rFonts w:ascii="Calibri Light" w:hAnsi="Calibri Light" w:cs="Calibri Light"/>
              </w:rPr>
              <w:t xml:space="preserve"> </w:t>
            </w:r>
            <w:proofErr w:type="spellStart"/>
            <w:r w:rsidRPr="00545DB8">
              <w:rPr>
                <w:rFonts w:ascii="Calibri Light" w:hAnsi="Calibri Light" w:cs="Calibri Light"/>
              </w:rPr>
              <w:t>analizė</w:t>
            </w:r>
            <w:proofErr w:type="spellEnd"/>
            <w:r w:rsidRPr="00545DB8">
              <w:rPr>
                <w:rFonts w:ascii="Calibri Light" w:hAnsi="Calibri Light" w:cs="Calibri Light"/>
              </w:rPr>
              <w:t xml:space="preserve"> (</w:t>
            </w:r>
            <w:proofErr w:type="spellStart"/>
            <w:r w:rsidRPr="00545DB8">
              <w:rPr>
                <w:rFonts w:ascii="Calibri Light" w:hAnsi="Calibri Light" w:cs="Calibri Light"/>
              </w:rPr>
              <w:t>angl.</w:t>
            </w:r>
            <w:proofErr w:type="spellEnd"/>
            <w:r w:rsidRPr="00545DB8">
              <w:rPr>
                <w:rFonts w:ascii="Calibri Light" w:hAnsi="Calibri Light" w:cs="Calibri Light"/>
              </w:rPr>
              <w:t xml:space="preserve"> benchmark analysis)</w:t>
            </w:r>
          </w:p>
        </w:tc>
        <w:tc>
          <w:tcPr>
            <w:tcW w:w="2411" w:type="dxa"/>
          </w:tcPr>
          <w:p w14:paraId="38F78405" w14:textId="6714ECF9" w:rsidR="005364CD" w:rsidRPr="00545DB8" w:rsidRDefault="00414C92" w:rsidP="00545DB8">
            <w:pPr>
              <w:tabs>
                <w:tab w:val="left" w:pos="851"/>
              </w:tabs>
              <w:jc w:val="center"/>
              <w:rPr>
                <w:rFonts w:ascii="Calibri Light" w:hAnsi="Calibri Light" w:cs="Calibri Light"/>
                <w:lang w:val="lt-LT"/>
              </w:rPr>
            </w:pPr>
            <w:r>
              <w:rPr>
                <w:rFonts w:ascii="Calibri Light" w:hAnsi="Calibri Light" w:cs="Calibri Light"/>
                <w:lang w:val="lt-LT"/>
              </w:rPr>
              <w:t>Esama situacija</w:t>
            </w:r>
          </w:p>
        </w:tc>
        <w:tc>
          <w:tcPr>
            <w:tcW w:w="2411" w:type="dxa"/>
          </w:tcPr>
          <w:p w14:paraId="2DB9751A" w14:textId="009F2375" w:rsidR="005364CD" w:rsidRDefault="00545DB8" w:rsidP="00545DB8">
            <w:pPr>
              <w:tabs>
                <w:tab w:val="left" w:pos="851"/>
              </w:tabs>
              <w:rPr>
                <w:rFonts w:ascii="Calibri Light" w:hAnsi="Calibri Light" w:cs="Calibri Light"/>
                <w:lang w:val="lt-LT"/>
              </w:rPr>
            </w:pPr>
            <w:r>
              <w:rPr>
                <w:rFonts w:ascii="Calibri Light" w:hAnsi="Calibri Light" w:cs="Calibri Light"/>
              </w:rPr>
              <w:t>N</w:t>
            </w:r>
            <w:proofErr w:type="spellStart"/>
            <w:r>
              <w:rPr>
                <w:rFonts w:ascii="Calibri Light" w:hAnsi="Calibri Light" w:cs="Calibri Light"/>
                <w:lang w:val="lt-LT"/>
              </w:rPr>
              <w:t>ėra</w:t>
            </w:r>
            <w:proofErr w:type="spellEnd"/>
            <w:r>
              <w:rPr>
                <w:rFonts w:ascii="Calibri Light" w:hAnsi="Calibri Light" w:cs="Calibri Light"/>
                <w:lang w:val="lt-LT"/>
              </w:rPr>
              <w:t xml:space="preserve"> formaliai tvirtinama.</w:t>
            </w:r>
          </w:p>
          <w:p w14:paraId="0A90869E" w14:textId="02CF4B4F" w:rsidR="00545DB8" w:rsidRPr="00545DB8" w:rsidRDefault="00545DB8" w:rsidP="00545DB8">
            <w:pPr>
              <w:tabs>
                <w:tab w:val="left" w:pos="851"/>
              </w:tabs>
              <w:rPr>
                <w:rFonts w:ascii="Calibri Light" w:hAnsi="Calibri Light" w:cs="Calibri Light"/>
                <w:lang w:val="lt-LT"/>
              </w:rPr>
            </w:pPr>
            <w:r>
              <w:rPr>
                <w:rFonts w:ascii="Calibri Light" w:hAnsi="Calibri Light" w:cs="Calibri Light"/>
                <w:lang w:val="lt-LT"/>
              </w:rPr>
              <w:t>Pristatoma Bendrovės valdybai ir padaliniams.</w:t>
            </w:r>
          </w:p>
        </w:tc>
        <w:tc>
          <w:tcPr>
            <w:tcW w:w="2411" w:type="dxa"/>
          </w:tcPr>
          <w:p w14:paraId="658903DC" w14:textId="268DB7AF" w:rsidR="005364CD" w:rsidRDefault="00545DB8" w:rsidP="00545DB8">
            <w:pPr>
              <w:tabs>
                <w:tab w:val="left" w:pos="851"/>
              </w:tabs>
              <w:jc w:val="center"/>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viduje</w:t>
            </w:r>
            <w:proofErr w:type="spellEnd"/>
          </w:p>
        </w:tc>
      </w:tr>
      <w:tr w:rsidR="005364CD" w14:paraId="3C57EAD6" w14:textId="77777777" w:rsidTr="00545DB8">
        <w:trPr>
          <w:trHeight w:val="357"/>
        </w:trPr>
        <w:tc>
          <w:tcPr>
            <w:tcW w:w="567" w:type="dxa"/>
          </w:tcPr>
          <w:p w14:paraId="651DCCD2" w14:textId="667147BA" w:rsidR="005364CD" w:rsidRDefault="00545DB8" w:rsidP="00545DB8">
            <w:pPr>
              <w:tabs>
                <w:tab w:val="left" w:pos="851"/>
              </w:tabs>
              <w:jc w:val="center"/>
              <w:rPr>
                <w:rFonts w:ascii="Calibri Light" w:hAnsi="Calibri Light" w:cs="Calibri Light"/>
              </w:rPr>
            </w:pPr>
            <w:r>
              <w:rPr>
                <w:rFonts w:ascii="Calibri Light" w:hAnsi="Calibri Light" w:cs="Calibri Light"/>
              </w:rPr>
              <w:t>2.</w:t>
            </w:r>
          </w:p>
        </w:tc>
        <w:tc>
          <w:tcPr>
            <w:tcW w:w="2602" w:type="dxa"/>
          </w:tcPr>
          <w:p w14:paraId="4347782B" w14:textId="39DDBB55" w:rsidR="005364CD" w:rsidRPr="00545DB8" w:rsidRDefault="00545DB8" w:rsidP="00545DB8">
            <w:pPr>
              <w:tabs>
                <w:tab w:val="left" w:pos="851"/>
              </w:tabs>
              <w:rPr>
                <w:rFonts w:ascii="Calibri Light" w:hAnsi="Calibri Light" w:cs="Calibri Light"/>
                <w:lang w:val="lt-LT"/>
              </w:rPr>
            </w:pPr>
            <w:proofErr w:type="spellStart"/>
            <w:r>
              <w:rPr>
                <w:rFonts w:ascii="Calibri Light" w:hAnsi="Calibri Light" w:cs="Calibri Light"/>
              </w:rPr>
              <w:t>Ateities</w:t>
            </w:r>
            <w:proofErr w:type="spellEnd"/>
            <w:r>
              <w:rPr>
                <w:rFonts w:ascii="Calibri Light" w:hAnsi="Calibri Light" w:cs="Calibri Light"/>
              </w:rPr>
              <w:t xml:space="preserve"> </w:t>
            </w:r>
            <w:proofErr w:type="spellStart"/>
            <w:r>
              <w:rPr>
                <w:rFonts w:ascii="Calibri Light" w:hAnsi="Calibri Light" w:cs="Calibri Light"/>
              </w:rPr>
              <w:t>scenarijai</w:t>
            </w:r>
            <w:proofErr w:type="spellEnd"/>
            <w:r>
              <w:rPr>
                <w:rFonts w:ascii="Calibri Light" w:hAnsi="Calibri Light" w:cs="Calibri Light"/>
              </w:rPr>
              <w:t xml:space="preserve">, </w:t>
            </w:r>
            <w:proofErr w:type="spellStart"/>
            <w:r>
              <w:rPr>
                <w:rFonts w:ascii="Calibri Light" w:hAnsi="Calibri Light" w:cs="Calibri Light"/>
              </w:rPr>
              <w:t>kuriems</w:t>
            </w:r>
            <w:proofErr w:type="spellEnd"/>
            <w:r>
              <w:rPr>
                <w:rFonts w:ascii="Calibri Light" w:hAnsi="Calibri Light" w:cs="Calibri Light"/>
              </w:rPr>
              <w:t xml:space="preserve"> </w:t>
            </w:r>
            <w:proofErr w:type="spellStart"/>
            <w:r>
              <w:rPr>
                <w:rFonts w:ascii="Calibri Light" w:hAnsi="Calibri Light" w:cs="Calibri Light"/>
              </w:rPr>
              <w:t>Bendrov</w:t>
            </w:r>
            <w:proofErr w:type="spellEnd"/>
            <w:r>
              <w:rPr>
                <w:rFonts w:ascii="Calibri Light" w:hAnsi="Calibri Light" w:cs="Calibri Light"/>
                <w:lang w:val="lt-LT"/>
              </w:rPr>
              <w:t>ė turi pasiruošti</w:t>
            </w:r>
          </w:p>
        </w:tc>
        <w:tc>
          <w:tcPr>
            <w:tcW w:w="2411" w:type="dxa"/>
          </w:tcPr>
          <w:p w14:paraId="6DB2CF21" w14:textId="1BA17A94" w:rsidR="005364CD" w:rsidRDefault="00545DB8" w:rsidP="00545DB8">
            <w:pPr>
              <w:tabs>
                <w:tab w:val="left" w:pos="851"/>
              </w:tabs>
              <w:jc w:val="center"/>
              <w:rPr>
                <w:rFonts w:ascii="Calibri Light" w:hAnsi="Calibri Light" w:cs="Calibri Light"/>
              </w:rPr>
            </w:pPr>
            <w:r w:rsidRPr="00545DB8">
              <w:rPr>
                <w:rFonts w:ascii="Calibri Light" w:hAnsi="Calibri Light" w:cs="Calibri Light"/>
              </w:rPr>
              <w:t xml:space="preserve">10 </w:t>
            </w:r>
            <w:proofErr w:type="spellStart"/>
            <w:r w:rsidRPr="00545DB8">
              <w:rPr>
                <w:rFonts w:ascii="Calibri Light" w:hAnsi="Calibri Light" w:cs="Calibri Light"/>
              </w:rPr>
              <w:t>m</w:t>
            </w:r>
            <w:r w:rsidR="00414C92">
              <w:rPr>
                <w:rFonts w:ascii="Calibri Light" w:hAnsi="Calibri Light" w:cs="Calibri Light"/>
              </w:rPr>
              <w:t>etų</w:t>
            </w:r>
            <w:proofErr w:type="spellEnd"/>
            <w:r w:rsidR="00580EF9">
              <w:rPr>
                <w:rFonts w:ascii="Calibri Light" w:hAnsi="Calibri Light" w:cs="Calibri Light"/>
              </w:rPr>
              <w:t xml:space="preserve"> </w:t>
            </w:r>
            <w:proofErr w:type="spellStart"/>
            <w:r w:rsidR="00580EF9">
              <w:rPr>
                <w:rFonts w:ascii="Calibri Light" w:hAnsi="Calibri Light" w:cs="Calibri Light"/>
              </w:rPr>
              <w:t>ir</w:t>
            </w:r>
            <w:proofErr w:type="spellEnd"/>
            <w:r w:rsidR="00580EF9">
              <w:rPr>
                <w:rFonts w:ascii="Calibri Light" w:hAnsi="Calibri Light" w:cs="Calibri Light"/>
              </w:rPr>
              <w:t xml:space="preserve"> </w:t>
            </w:r>
            <w:proofErr w:type="spellStart"/>
            <w:r w:rsidR="00580EF9">
              <w:rPr>
                <w:rFonts w:ascii="Calibri Light" w:hAnsi="Calibri Light" w:cs="Calibri Light"/>
              </w:rPr>
              <w:t>daugiau</w:t>
            </w:r>
            <w:proofErr w:type="spellEnd"/>
          </w:p>
        </w:tc>
        <w:tc>
          <w:tcPr>
            <w:tcW w:w="2411" w:type="dxa"/>
          </w:tcPr>
          <w:p w14:paraId="35785933" w14:textId="77777777" w:rsidR="00545DB8" w:rsidRPr="00545DB8" w:rsidRDefault="00545DB8" w:rsidP="00545DB8">
            <w:pPr>
              <w:tabs>
                <w:tab w:val="left" w:pos="851"/>
              </w:tabs>
              <w:rPr>
                <w:rFonts w:ascii="Calibri Light" w:hAnsi="Calibri Light" w:cs="Calibri Light"/>
              </w:rPr>
            </w:pPr>
            <w:proofErr w:type="spellStart"/>
            <w:r w:rsidRPr="00545DB8">
              <w:rPr>
                <w:rFonts w:ascii="Calibri Light" w:hAnsi="Calibri Light" w:cs="Calibri Light"/>
              </w:rPr>
              <w:t>Nėra</w:t>
            </w:r>
            <w:proofErr w:type="spellEnd"/>
            <w:r w:rsidRPr="00545DB8">
              <w:rPr>
                <w:rFonts w:ascii="Calibri Light" w:hAnsi="Calibri Light" w:cs="Calibri Light"/>
              </w:rPr>
              <w:t xml:space="preserve"> </w:t>
            </w:r>
            <w:proofErr w:type="spellStart"/>
            <w:r w:rsidRPr="00545DB8">
              <w:rPr>
                <w:rFonts w:ascii="Calibri Light" w:hAnsi="Calibri Light" w:cs="Calibri Light"/>
              </w:rPr>
              <w:t>formaliai</w:t>
            </w:r>
            <w:proofErr w:type="spellEnd"/>
            <w:r w:rsidRPr="00545DB8">
              <w:rPr>
                <w:rFonts w:ascii="Calibri Light" w:hAnsi="Calibri Light" w:cs="Calibri Light"/>
              </w:rPr>
              <w:t xml:space="preserve"> </w:t>
            </w:r>
            <w:proofErr w:type="spellStart"/>
            <w:r w:rsidRPr="00545DB8">
              <w:rPr>
                <w:rFonts w:ascii="Calibri Light" w:hAnsi="Calibri Light" w:cs="Calibri Light"/>
              </w:rPr>
              <w:t>tvirtinama</w:t>
            </w:r>
            <w:proofErr w:type="spellEnd"/>
            <w:r w:rsidRPr="00545DB8">
              <w:rPr>
                <w:rFonts w:ascii="Calibri Light" w:hAnsi="Calibri Light" w:cs="Calibri Light"/>
              </w:rPr>
              <w:t>.</w:t>
            </w:r>
          </w:p>
          <w:p w14:paraId="7FC12569" w14:textId="6502D2FD" w:rsidR="005364CD" w:rsidRDefault="00545DB8" w:rsidP="00545DB8">
            <w:pPr>
              <w:tabs>
                <w:tab w:val="left" w:pos="851"/>
              </w:tabs>
              <w:rPr>
                <w:rFonts w:ascii="Calibri Light" w:hAnsi="Calibri Light" w:cs="Calibri Light"/>
              </w:rPr>
            </w:pPr>
            <w:proofErr w:type="spellStart"/>
            <w:r w:rsidRPr="00545DB8">
              <w:rPr>
                <w:rFonts w:ascii="Calibri Light" w:hAnsi="Calibri Light" w:cs="Calibri Light"/>
              </w:rPr>
              <w:t>Pristatoma</w:t>
            </w:r>
            <w:proofErr w:type="spellEnd"/>
            <w:r w:rsidRPr="00545DB8">
              <w:rPr>
                <w:rFonts w:ascii="Calibri Light" w:hAnsi="Calibri Light" w:cs="Calibri Light"/>
              </w:rPr>
              <w:t xml:space="preserve"> </w:t>
            </w:r>
            <w:proofErr w:type="spellStart"/>
            <w:r w:rsidRPr="00545DB8">
              <w:rPr>
                <w:rFonts w:ascii="Calibri Light" w:hAnsi="Calibri Light" w:cs="Calibri Light"/>
              </w:rPr>
              <w:t>Bendrovės</w:t>
            </w:r>
            <w:proofErr w:type="spellEnd"/>
            <w:r w:rsidRPr="00545DB8">
              <w:rPr>
                <w:rFonts w:ascii="Calibri Light" w:hAnsi="Calibri Light" w:cs="Calibri Light"/>
              </w:rPr>
              <w:t xml:space="preserve"> </w:t>
            </w:r>
            <w:proofErr w:type="spellStart"/>
            <w:r w:rsidRPr="00545DB8">
              <w:rPr>
                <w:rFonts w:ascii="Calibri Light" w:hAnsi="Calibri Light" w:cs="Calibri Light"/>
              </w:rPr>
              <w:t>valdybai</w:t>
            </w:r>
            <w:proofErr w:type="spellEnd"/>
            <w:r w:rsidRPr="00545DB8">
              <w:rPr>
                <w:rFonts w:ascii="Calibri Light" w:hAnsi="Calibri Light" w:cs="Calibri Light"/>
              </w:rPr>
              <w:t xml:space="preserve"> </w:t>
            </w:r>
            <w:proofErr w:type="spellStart"/>
            <w:r w:rsidRPr="00545DB8">
              <w:rPr>
                <w:rFonts w:ascii="Calibri Light" w:hAnsi="Calibri Light" w:cs="Calibri Light"/>
              </w:rPr>
              <w:t>ir</w:t>
            </w:r>
            <w:proofErr w:type="spellEnd"/>
            <w:r w:rsidRPr="00545DB8">
              <w:rPr>
                <w:rFonts w:ascii="Calibri Light" w:hAnsi="Calibri Light" w:cs="Calibri Light"/>
              </w:rPr>
              <w:t xml:space="preserve"> </w:t>
            </w:r>
            <w:proofErr w:type="spellStart"/>
            <w:r w:rsidRPr="00545DB8">
              <w:rPr>
                <w:rFonts w:ascii="Calibri Light" w:hAnsi="Calibri Light" w:cs="Calibri Light"/>
              </w:rPr>
              <w:t>padaliniams</w:t>
            </w:r>
            <w:proofErr w:type="spellEnd"/>
            <w:r w:rsidRPr="00545DB8">
              <w:rPr>
                <w:rFonts w:ascii="Calibri Light" w:hAnsi="Calibri Light" w:cs="Calibri Light"/>
              </w:rPr>
              <w:t>.</w:t>
            </w:r>
          </w:p>
        </w:tc>
        <w:tc>
          <w:tcPr>
            <w:tcW w:w="2411" w:type="dxa"/>
          </w:tcPr>
          <w:p w14:paraId="2FC53A3C" w14:textId="673D795C" w:rsidR="005364CD" w:rsidRDefault="00545DB8" w:rsidP="00545DB8">
            <w:pPr>
              <w:tabs>
                <w:tab w:val="left" w:pos="851"/>
              </w:tabs>
              <w:jc w:val="center"/>
              <w:rPr>
                <w:rFonts w:ascii="Calibri Light" w:hAnsi="Calibri Light" w:cs="Calibri Light"/>
              </w:rPr>
            </w:pPr>
            <w:proofErr w:type="spellStart"/>
            <w:r w:rsidRPr="00545DB8">
              <w:rPr>
                <w:rFonts w:ascii="Calibri Light" w:hAnsi="Calibri Light" w:cs="Calibri Light"/>
              </w:rPr>
              <w:t>Bendrovės</w:t>
            </w:r>
            <w:proofErr w:type="spellEnd"/>
            <w:r w:rsidRPr="00545DB8">
              <w:rPr>
                <w:rFonts w:ascii="Calibri Light" w:hAnsi="Calibri Light" w:cs="Calibri Light"/>
              </w:rPr>
              <w:t xml:space="preserve"> </w:t>
            </w:r>
            <w:proofErr w:type="spellStart"/>
            <w:r w:rsidRPr="00545DB8">
              <w:rPr>
                <w:rFonts w:ascii="Calibri Light" w:hAnsi="Calibri Light" w:cs="Calibri Light"/>
              </w:rPr>
              <w:t>viduje</w:t>
            </w:r>
            <w:proofErr w:type="spellEnd"/>
          </w:p>
        </w:tc>
      </w:tr>
      <w:tr w:rsidR="005364CD" w14:paraId="4A2E4FDA" w14:textId="77777777" w:rsidTr="00545DB8">
        <w:trPr>
          <w:trHeight w:val="343"/>
        </w:trPr>
        <w:tc>
          <w:tcPr>
            <w:tcW w:w="567" w:type="dxa"/>
          </w:tcPr>
          <w:p w14:paraId="13D8E1D2" w14:textId="5818BA69" w:rsidR="005364CD" w:rsidRDefault="00545DB8" w:rsidP="00545DB8">
            <w:pPr>
              <w:tabs>
                <w:tab w:val="left" w:pos="851"/>
              </w:tabs>
              <w:jc w:val="center"/>
              <w:rPr>
                <w:rFonts w:ascii="Calibri Light" w:hAnsi="Calibri Light" w:cs="Calibri Light"/>
              </w:rPr>
            </w:pPr>
            <w:r>
              <w:rPr>
                <w:rFonts w:ascii="Calibri Light" w:hAnsi="Calibri Light" w:cs="Calibri Light"/>
              </w:rPr>
              <w:t>3.</w:t>
            </w:r>
          </w:p>
        </w:tc>
        <w:tc>
          <w:tcPr>
            <w:tcW w:w="2602" w:type="dxa"/>
          </w:tcPr>
          <w:p w14:paraId="025BF31C" w14:textId="21820C06" w:rsidR="005364CD" w:rsidRDefault="00F806DF" w:rsidP="00545DB8">
            <w:pPr>
              <w:tabs>
                <w:tab w:val="left" w:pos="851"/>
              </w:tabs>
              <w:rPr>
                <w:rFonts w:ascii="Calibri Light" w:hAnsi="Calibri Light" w:cs="Calibri Light"/>
              </w:rPr>
            </w:pPr>
            <w:proofErr w:type="spellStart"/>
            <w:r>
              <w:rPr>
                <w:rFonts w:ascii="Calibri Light" w:hAnsi="Calibri Light" w:cs="Calibri Light"/>
              </w:rPr>
              <w:t>Strategija</w:t>
            </w:r>
            <w:proofErr w:type="spellEnd"/>
          </w:p>
        </w:tc>
        <w:tc>
          <w:tcPr>
            <w:tcW w:w="2411" w:type="dxa"/>
          </w:tcPr>
          <w:p w14:paraId="7B0817AD" w14:textId="7821E52C" w:rsidR="005364CD" w:rsidRDefault="00F806DF" w:rsidP="00545DB8">
            <w:pPr>
              <w:tabs>
                <w:tab w:val="left" w:pos="851"/>
              </w:tabs>
              <w:jc w:val="center"/>
              <w:rPr>
                <w:rFonts w:ascii="Calibri Light" w:hAnsi="Calibri Light" w:cs="Calibri Light"/>
              </w:rPr>
            </w:pPr>
            <w:r w:rsidRPr="00F806DF">
              <w:rPr>
                <w:rFonts w:ascii="Calibri Light" w:hAnsi="Calibri Light" w:cs="Calibri Light"/>
              </w:rPr>
              <w:t xml:space="preserve">10 </w:t>
            </w:r>
            <w:proofErr w:type="spellStart"/>
            <w:r w:rsidRPr="00F806DF">
              <w:rPr>
                <w:rFonts w:ascii="Calibri Light" w:hAnsi="Calibri Light" w:cs="Calibri Light"/>
              </w:rPr>
              <w:t>m</w:t>
            </w:r>
            <w:r w:rsidR="00414C92">
              <w:rPr>
                <w:rFonts w:ascii="Calibri Light" w:hAnsi="Calibri Light" w:cs="Calibri Light"/>
              </w:rPr>
              <w:t>etų</w:t>
            </w:r>
            <w:proofErr w:type="spellEnd"/>
            <w:r w:rsidR="00580EF9">
              <w:rPr>
                <w:rFonts w:ascii="Calibri Light" w:hAnsi="Calibri Light" w:cs="Calibri Light"/>
              </w:rPr>
              <w:t xml:space="preserve"> </w:t>
            </w:r>
          </w:p>
        </w:tc>
        <w:tc>
          <w:tcPr>
            <w:tcW w:w="2411" w:type="dxa"/>
          </w:tcPr>
          <w:p w14:paraId="00813A6B" w14:textId="7A5C0BC9" w:rsidR="005364CD" w:rsidRPr="00F806DF" w:rsidRDefault="00F806DF" w:rsidP="00545DB8">
            <w:pPr>
              <w:tabs>
                <w:tab w:val="left" w:pos="851"/>
              </w:tabs>
              <w:rPr>
                <w:rFonts w:ascii="Calibri Light" w:hAnsi="Calibri Light" w:cs="Calibri Light"/>
                <w:lang w:val="lt-LT"/>
              </w:rPr>
            </w:pPr>
            <w:proofErr w:type="spellStart"/>
            <w:r>
              <w:rPr>
                <w:rFonts w:ascii="Calibri Light" w:hAnsi="Calibri Light" w:cs="Calibri Light"/>
              </w:rPr>
              <w:t>Bendrov</w:t>
            </w:r>
            <w:proofErr w:type="spellEnd"/>
            <w:r>
              <w:rPr>
                <w:rFonts w:ascii="Calibri Light" w:hAnsi="Calibri Light" w:cs="Calibri Light"/>
                <w:lang w:val="lt-LT"/>
              </w:rPr>
              <w:t>ės valdyba</w:t>
            </w:r>
          </w:p>
        </w:tc>
        <w:tc>
          <w:tcPr>
            <w:tcW w:w="2411" w:type="dxa"/>
          </w:tcPr>
          <w:p w14:paraId="78AAC401" w14:textId="2C4FD493" w:rsidR="005364CD" w:rsidRDefault="00F806DF" w:rsidP="00545DB8">
            <w:pPr>
              <w:tabs>
                <w:tab w:val="left" w:pos="851"/>
              </w:tabs>
              <w:jc w:val="center"/>
              <w:rPr>
                <w:rFonts w:ascii="Calibri Light" w:hAnsi="Calibri Light" w:cs="Calibri Light"/>
              </w:rPr>
            </w:pPr>
            <w:proofErr w:type="spellStart"/>
            <w:r>
              <w:rPr>
                <w:rFonts w:ascii="Calibri Light" w:hAnsi="Calibri Light" w:cs="Calibri Light"/>
              </w:rPr>
              <w:t>Strategijos</w:t>
            </w:r>
            <w:proofErr w:type="spellEnd"/>
            <w:r>
              <w:rPr>
                <w:rFonts w:ascii="Calibri Light" w:hAnsi="Calibri Light" w:cs="Calibri Light"/>
              </w:rPr>
              <w:t xml:space="preserve"> </w:t>
            </w:r>
            <w:proofErr w:type="spellStart"/>
            <w:r>
              <w:rPr>
                <w:rFonts w:ascii="Calibri Light" w:hAnsi="Calibri Light" w:cs="Calibri Light"/>
              </w:rPr>
              <w:t>santrauka</w:t>
            </w:r>
            <w:proofErr w:type="spellEnd"/>
            <w:r>
              <w:rPr>
                <w:rFonts w:ascii="Calibri Light" w:hAnsi="Calibri Light" w:cs="Calibri Light"/>
              </w:rPr>
              <w:t xml:space="preserve"> </w:t>
            </w:r>
            <w:proofErr w:type="spellStart"/>
            <w:r>
              <w:rPr>
                <w:rFonts w:ascii="Calibri Light" w:hAnsi="Calibri Light" w:cs="Calibri Light"/>
              </w:rPr>
              <w:t>viešinama</w:t>
            </w:r>
            <w:proofErr w:type="spellEnd"/>
            <w:r>
              <w:rPr>
                <w:rFonts w:ascii="Calibri Light" w:hAnsi="Calibri Light" w:cs="Calibri Light"/>
              </w:rPr>
              <w:t xml:space="preserve"> </w:t>
            </w: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internet</w:t>
            </w:r>
            <w:r w:rsidR="00414C92">
              <w:rPr>
                <w:rFonts w:ascii="Calibri Light" w:hAnsi="Calibri Light" w:cs="Calibri Light"/>
              </w:rPr>
              <w:t>o</w:t>
            </w:r>
            <w:proofErr w:type="spellEnd"/>
            <w:r>
              <w:rPr>
                <w:rFonts w:ascii="Calibri Light" w:hAnsi="Calibri Light" w:cs="Calibri Light"/>
              </w:rPr>
              <w:t xml:space="preserve"> </w:t>
            </w:r>
            <w:proofErr w:type="spellStart"/>
            <w:r>
              <w:rPr>
                <w:rFonts w:ascii="Calibri Light" w:hAnsi="Calibri Light" w:cs="Calibri Light"/>
              </w:rPr>
              <w:t>svetainėje</w:t>
            </w:r>
            <w:proofErr w:type="spellEnd"/>
          </w:p>
        </w:tc>
      </w:tr>
      <w:tr w:rsidR="005364CD" w14:paraId="38772E04" w14:textId="77777777" w:rsidTr="00545DB8">
        <w:trPr>
          <w:trHeight w:val="343"/>
        </w:trPr>
        <w:tc>
          <w:tcPr>
            <w:tcW w:w="567" w:type="dxa"/>
          </w:tcPr>
          <w:p w14:paraId="6DBA3C61" w14:textId="78352CCD" w:rsidR="005364CD" w:rsidRDefault="00F806DF" w:rsidP="00545DB8">
            <w:pPr>
              <w:tabs>
                <w:tab w:val="left" w:pos="851"/>
              </w:tabs>
              <w:jc w:val="center"/>
              <w:rPr>
                <w:rFonts w:ascii="Calibri Light" w:hAnsi="Calibri Light" w:cs="Calibri Light"/>
              </w:rPr>
            </w:pPr>
            <w:r>
              <w:rPr>
                <w:rFonts w:ascii="Calibri Light" w:hAnsi="Calibri Light" w:cs="Calibri Light"/>
              </w:rPr>
              <w:t>4.</w:t>
            </w:r>
          </w:p>
        </w:tc>
        <w:tc>
          <w:tcPr>
            <w:tcW w:w="2602" w:type="dxa"/>
          </w:tcPr>
          <w:p w14:paraId="1CAB3B71" w14:textId="7ECA39E4" w:rsidR="005364CD" w:rsidRPr="00F806DF" w:rsidRDefault="00F806DF" w:rsidP="00545DB8">
            <w:pPr>
              <w:tabs>
                <w:tab w:val="left" w:pos="851"/>
              </w:tabs>
              <w:rPr>
                <w:rFonts w:ascii="Calibri Light" w:hAnsi="Calibri Light" w:cs="Calibri Light"/>
                <w:lang w:val="lt-LT"/>
              </w:rPr>
            </w:pPr>
            <w:proofErr w:type="spellStart"/>
            <w:r>
              <w:rPr>
                <w:rFonts w:ascii="Calibri Light" w:hAnsi="Calibri Light" w:cs="Calibri Light"/>
              </w:rPr>
              <w:t>Rizik</w:t>
            </w:r>
            <w:proofErr w:type="spellEnd"/>
            <w:r>
              <w:rPr>
                <w:rFonts w:ascii="Calibri Light" w:hAnsi="Calibri Light" w:cs="Calibri Light"/>
                <w:lang w:val="lt-LT"/>
              </w:rPr>
              <w:t>ų registras</w:t>
            </w:r>
          </w:p>
        </w:tc>
        <w:tc>
          <w:tcPr>
            <w:tcW w:w="2411" w:type="dxa"/>
          </w:tcPr>
          <w:p w14:paraId="514C8789" w14:textId="144D3453" w:rsidR="005364CD" w:rsidRDefault="00580EF9" w:rsidP="00545DB8">
            <w:pPr>
              <w:tabs>
                <w:tab w:val="left" w:pos="851"/>
              </w:tabs>
              <w:jc w:val="center"/>
              <w:rPr>
                <w:rFonts w:ascii="Calibri Light" w:hAnsi="Calibri Light" w:cs="Calibri Light"/>
              </w:rPr>
            </w:pPr>
            <w:r>
              <w:rPr>
                <w:rFonts w:ascii="Calibri Light" w:hAnsi="Calibri Light" w:cs="Calibri Light"/>
              </w:rPr>
              <w:t>5</w:t>
            </w:r>
            <w:r w:rsidR="00414C92">
              <w:rPr>
                <w:rFonts w:ascii="Calibri Light" w:hAnsi="Calibri Light" w:cs="Calibri Light"/>
              </w:rPr>
              <w:t xml:space="preserve"> </w:t>
            </w:r>
            <w:proofErr w:type="spellStart"/>
            <w:r w:rsidR="00414C92">
              <w:rPr>
                <w:rFonts w:ascii="Calibri Light" w:hAnsi="Calibri Light" w:cs="Calibri Light"/>
              </w:rPr>
              <w:t>metai</w:t>
            </w:r>
            <w:proofErr w:type="spellEnd"/>
          </w:p>
        </w:tc>
        <w:tc>
          <w:tcPr>
            <w:tcW w:w="2411" w:type="dxa"/>
          </w:tcPr>
          <w:p w14:paraId="7FF87898" w14:textId="67B5ACED" w:rsidR="005364CD" w:rsidRDefault="007F7FF7" w:rsidP="00545DB8">
            <w:pPr>
              <w:tabs>
                <w:tab w:val="left" w:pos="851"/>
              </w:tabs>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valdyba</w:t>
            </w:r>
            <w:proofErr w:type="spellEnd"/>
          </w:p>
        </w:tc>
        <w:tc>
          <w:tcPr>
            <w:tcW w:w="2411" w:type="dxa"/>
          </w:tcPr>
          <w:p w14:paraId="7A3759A6" w14:textId="2F38ACF4" w:rsidR="005364CD" w:rsidRPr="00414C92" w:rsidRDefault="00414C92" w:rsidP="00545DB8">
            <w:pPr>
              <w:tabs>
                <w:tab w:val="left" w:pos="851"/>
              </w:tabs>
              <w:jc w:val="center"/>
              <w:rPr>
                <w:rFonts w:ascii="Calibri Light" w:hAnsi="Calibri Light" w:cs="Calibri Light"/>
                <w:lang w:val="lt-LT"/>
              </w:rPr>
            </w:pPr>
            <w:proofErr w:type="spellStart"/>
            <w:r>
              <w:rPr>
                <w:rFonts w:ascii="Calibri Light" w:hAnsi="Calibri Light" w:cs="Calibri Light"/>
              </w:rPr>
              <w:t>Bendrov</w:t>
            </w:r>
            <w:proofErr w:type="spellEnd"/>
            <w:r>
              <w:rPr>
                <w:rFonts w:ascii="Calibri Light" w:hAnsi="Calibri Light" w:cs="Calibri Light"/>
                <w:lang w:val="lt-LT"/>
              </w:rPr>
              <w:t>ės viduje</w:t>
            </w:r>
          </w:p>
        </w:tc>
      </w:tr>
      <w:tr w:rsidR="005364CD" w14:paraId="012FE2EB" w14:textId="77777777" w:rsidTr="00545DB8">
        <w:trPr>
          <w:trHeight w:val="357"/>
        </w:trPr>
        <w:tc>
          <w:tcPr>
            <w:tcW w:w="567" w:type="dxa"/>
          </w:tcPr>
          <w:p w14:paraId="4F2D1AE8" w14:textId="7A49777C" w:rsidR="005364CD" w:rsidRDefault="00414C92" w:rsidP="00545DB8">
            <w:pPr>
              <w:tabs>
                <w:tab w:val="left" w:pos="851"/>
              </w:tabs>
              <w:jc w:val="center"/>
              <w:rPr>
                <w:rFonts w:ascii="Calibri Light" w:hAnsi="Calibri Light" w:cs="Calibri Light"/>
              </w:rPr>
            </w:pPr>
            <w:r>
              <w:rPr>
                <w:rFonts w:ascii="Calibri Light" w:hAnsi="Calibri Light" w:cs="Calibri Light"/>
              </w:rPr>
              <w:t>5.</w:t>
            </w:r>
          </w:p>
        </w:tc>
        <w:tc>
          <w:tcPr>
            <w:tcW w:w="2602" w:type="dxa"/>
          </w:tcPr>
          <w:p w14:paraId="106E0CC0" w14:textId="28D3EFE3" w:rsidR="005364CD" w:rsidRDefault="00F806DF" w:rsidP="00545DB8">
            <w:pPr>
              <w:tabs>
                <w:tab w:val="left" w:pos="851"/>
              </w:tabs>
              <w:rPr>
                <w:rFonts w:ascii="Calibri Light" w:hAnsi="Calibri Light" w:cs="Calibri Light"/>
              </w:rPr>
            </w:pPr>
            <w:proofErr w:type="spellStart"/>
            <w:r>
              <w:rPr>
                <w:rFonts w:ascii="Calibri Light" w:hAnsi="Calibri Light" w:cs="Calibri Light"/>
              </w:rPr>
              <w:t>Veiklos</w:t>
            </w:r>
            <w:proofErr w:type="spellEnd"/>
            <w:r>
              <w:rPr>
                <w:rFonts w:ascii="Calibri Light" w:hAnsi="Calibri Light" w:cs="Calibri Light"/>
              </w:rPr>
              <w:t xml:space="preserve"> </w:t>
            </w:r>
            <w:proofErr w:type="spellStart"/>
            <w:r>
              <w:rPr>
                <w:rFonts w:ascii="Calibri Light" w:hAnsi="Calibri Light" w:cs="Calibri Light"/>
              </w:rPr>
              <w:t>ir</w:t>
            </w:r>
            <w:proofErr w:type="spellEnd"/>
            <w:r>
              <w:rPr>
                <w:rFonts w:ascii="Calibri Light" w:hAnsi="Calibri Light" w:cs="Calibri Light"/>
              </w:rPr>
              <w:t xml:space="preserve"> </w:t>
            </w:r>
            <w:proofErr w:type="spellStart"/>
            <w:r>
              <w:rPr>
                <w:rFonts w:ascii="Calibri Light" w:hAnsi="Calibri Light" w:cs="Calibri Light"/>
              </w:rPr>
              <w:t>plėtros</w:t>
            </w:r>
            <w:proofErr w:type="spellEnd"/>
            <w:r>
              <w:rPr>
                <w:rFonts w:ascii="Calibri Light" w:hAnsi="Calibri Light" w:cs="Calibri Light"/>
              </w:rPr>
              <w:t xml:space="preserve"> </w:t>
            </w:r>
            <w:proofErr w:type="spellStart"/>
            <w:r>
              <w:rPr>
                <w:rFonts w:ascii="Calibri Light" w:hAnsi="Calibri Light" w:cs="Calibri Light"/>
              </w:rPr>
              <w:t>planas</w:t>
            </w:r>
            <w:proofErr w:type="spellEnd"/>
            <w:r>
              <w:rPr>
                <w:rFonts w:ascii="Calibri Light" w:hAnsi="Calibri Light" w:cs="Calibri Light"/>
              </w:rPr>
              <w:t xml:space="preserve"> </w:t>
            </w:r>
          </w:p>
        </w:tc>
        <w:tc>
          <w:tcPr>
            <w:tcW w:w="2411" w:type="dxa"/>
          </w:tcPr>
          <w:p w14:paraId="3DE67B22" w14:textId="228CFDFC" w:rsidR="005364CD" w:rsidRDefault="00414C92" w:rsidP="00545DB8">
            <w:pPr>
              <w:tabs>
                <w:tab w:val="left" w:pos="851"/>
              </w:tabs>
              <w:jc w:val="center"/>
              <w:rPr>
                <w:rFonts w:ascii="Calibri Light" w:hAnsi="Calibri Light" w:cs="Calibri Light"/>
              </w:rPr>
            </w:pPr>
            <w:r>
              <w:rPr>
                <w:rFonts w:ascii="Calibri Light" w:hAnsi="Calibri Light" w:cs="Calibri Light"/>
              </w:rPr>
              <w:t xml:space="preserve">5 </w:t>
            </w:r>
            <w:proofErr w:type="spellStart"/>
            <w:r>
              <w:rPr>
                <w:rFonts w:ascii="Calibri Light" w:hAnsi="Calibri Light" w:cs="Calibri Light"/>
              </w:rPr>
              <w:t>metai</w:t>
            </w:r>
            <w:proofErr w:type="spellEnd"/>
          </w:p>
        </w:tc>
        <w:tc>
          <w:tcPr>
            <w:tcW w:w="2411" w:type="dxa"/>
          </w:tcPr>
          <w:p w14:paraId="4E0EAB15" w14:textId="493C1E3A" w:rsidR="005364CD" w:rsidRDefault="00C56CA0" w:rsidP="00545DB8">
            <w:pPr>
              <w:tabs>
                <w:tab w:val="left" w:pos="851"/>
              </w:tabs>
              <w:rPr>
                <w:rFonts w:ascii="Calibri Light" w:hAnsi="Calibri Light" w:cs="Calibri Light"/>
              </w:rPr>
            </w:pPr>
            <w:proofErr w:type="spellStart"/>
            <w:r w:rsidRPr="00C56CA0">
              <w:rPr>
                <w:rFonts w:ascii="Calibri Light" w:hAnsi="Calibri Light" w:cs="Calibri Light"/>
              </w:rPr>
              <w:t>Bendrovės</w:t>
            </w:r>
            <w:proofErr w:type="spellEnd"/>
            <w:r w:rsidRPr="00C56CA0">
              <w:rPr>
                <w:rFonts w:ascii="Calibri Light" w:hAnsi="Calibri Light" w:cs="Calibri Light"/>
              </w:rPr>
              <w:t xml:space="preserve"> </w:t>
            </w:r>
            <w:proofErr w:type="spellStart"/>
            <w:r w:rsidRPr="00C56CA0">
              <w:rPr>
                <w:rFonts w:ascii="Calibri Light" w:hAnsi="Calibri Light" w:cs="Calibri Light"/>
              </w:rPr>
              <w:t>valdyba</w:t>
            </w:r>
            <w:proofErr w:type="spellEnd"/>
          </w:p>
        </w:tc>
        <w:tc>
          <w:tcPr>
            <w:tcW w:w="2411" w:type="dxa"/>
          </w:tcPr>
          <w:p w14:paraId="23C61567" w14:textId="4A791E2F" w:rsidR="005364CD" w:rsidRDefault="00414C92" w:rsidP="00545DB8">
            <w:pPr>
              <w:tabs>
                <w:tab w:val="left" w:pos="851"/>
              </w:tabs>
              <w:jc w:val="center"/>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interneto</w:t>
            </w:r>
            <w:proofErr w:type="spellEnd"/>
            <w:r>
              <w:rPr>
                <w:rFonts w:ascii="Calibri Light" w:hAnsi="Calibri Light" w:cs="Calibri Light"/>
              </w:rPr>
              <w:t xml:space="preserve"> </w:t>
            </w:r>
            <w:proofErr w:type="spellStart"/>
            <w:r>
              <w:rPr>
                <w:rFonts w:ascii="Calibri Light" w:hAnsi="Calibri Light" w:cs="Calibri Light"/>
              </w:rPr>
              <w:t>svetainėje</w:t>
            </w:r>
            <w:proofErr w:type="spellEnd"/>
          </w:p>
        </w:tc>
      </w:tr>
      <w:tr w:rsidR="005364CD" w14:paraId="6E3FDB98" w14:textId="77777777" w:rsidTr="00545DB8">
        <w:trPr>
          <w:trHeight w:val="343"/>
        </w:trPr>
        <w:tc>
          <w:tcPr>
            <w:tcW w:w="567" w:type="dxa"/>
          </w:tcPr>
          <w:p w14:paraId="25210453" w14:textId="3095A938" w:rsidR="005364CD" w:rsidRDefault="00414C92" w:rsidP="00545DB8">
            <w:pPr>
              <w:tabs>
                <w:tab w:val="left" w:pos="851"/>
              </w:tabs>
              <w:jc w:val="center"/>
              <w:rPr>
                <w:rFonts w:ascii="Calibri Light" w:hAnsi="Calibri Light" w:cs="Calibri Light"/>
              </w:rPr>
            </w:pPr>
            <w:r>
              <w:rPr>
                <w:rFonts w:ascii="Calibri Light" w:hAnsi="Calibri Light" w:cs="Calibri Light"/>
              </w:rPr>
              <w:t>6.</w:t>
            </w:r>
          </w:p>
        </w:tc>
        <w:tc>
          <w:tcPr>
            <w:tcW w:w="2602" w:type="dxa"/>
          </w:tcPr>
          <w:p w14:paraId="7EAFAB68" w14:textId="12971F91" w:rsidR="005364CD" w:rsidRPr="00F806DF" w:rsidRDefault="00F806DF" w:rsidP="00545DB8">
            <w:pPr>
              <w:tabs>
                <w:tab w:val="left" w:pos="851"/>
              </w:tabs>
              <w:rPr>
                <w:rFonts w:ascii="Calibri Light" w:hAnsi="Calibri Light" w:cs="Calibri Light"/>
                <w:lang w:val="lt-LT"/>
              </w:rPr>
            </w:pPr>
            <w:proofErr w:type="spellStart"/>
            <w:r>
              <w:rPr>
                <w:rFonts w:ascii="Calibri Light" w:hAnsi="Calibri Light" w:cs="Calibri Light"/>
              </w:rPr>
              <w:t>Bendrov</w:t>
            </w:r>
            <w:proofErr w:type="spellEnd"/>
            <w:r>
              <w:rPr>
                <w:rFonts w:ascii="Calibri Light" w:hAnsi="Calibri Light" w:cs="Calibri Light"/>
                <w:lang w:val="lt-LT"/>
              </w:rPr>
              <w:t xml:space="preserve">ės veiklos sričių funkcinės </w:t>
            </w:r>
            <w:proofErr w:type="spellStart"/>
            <w:r>
              <w:rPr>
                <w:rFonts w:ascii="Calibri Light" w:hAnsi="Calibri Light" w:cs="Calibri Light"/>
                <w:lang w:val="lt-LT"/>
              </w:rPr>
              <w:t>substrategijos</w:t>
            </w:r>
            <w:proofErr w:type="spellEnd"/>
          </w:p>
        </w:tc>
        <w:tc>
          <w:tcPr>
            <w:tcW w:w="2411" w:type="dxa"/>
          </w:tcPr>
          <w:p w14:paraId="7119E69A" w14:textId="2C4E35D9" w:rsidR="00414C92" w:rsidRPr="00414C92" w:rsidRDefault="00414C92" w:rsidP="00414C92">
            <w:pPr>
              <w:tabs>
                <w:tab w:val="left" w:pos="851"/>
              </w:tabs>
              <w:jc w:val="center"/>
              <w:rPr>
                <w:rFonts w:ascii="Calibri Light" w:hAnsi="Calibri Light" w:cs="Calibri Light"/>
              </w:rPr>
            </w:pPr>
            <w:r>
              <w:rPr>
                <w:rFonts w:ascii="Calibri Light" w:hAnsi="Calibri Light" w:cs="Calibri Light"/>
              </w:rPr>
              <w:t xml:space="preserve">1-10 </w:t>
            </w:r>
            <w:proofErr w:type="spellStart"/>
            <w:r>
              <w:rPr>
                <w:rFonts w:ascii="Calibri Light" w:hAnsi="Calibri Light" w:cs="Calibri Light"/>
              </w:rPr>
              <w:t>metų</w:t>
            </w:r>
            <w:proofErr w:type="spellEnd"/>
            <w:r>
              <w:rPr>
                <w:rFonts w:ascii="Calibri Light" w:hAnsi="Calibri Light" w:cs="Calibri Light"/>
              </w:rPr>
              <w:t xml:space="preserve"> </w:t>
            </w:r>
          </w:p>
        </w:tc>
        <w:tc>
          <w:tcPr>
            <w:tcW w:w="2411" w:type="dxa"/>
          </w:tcPr>
          <w:p w14:paraId="09B09D6E" w14:textId="5A13CBBB" w:rsidR="005364CD" w:rsidRDefault="00700D43" w:rsidP="00545DB8">
            <w:pPr>
              <w:tabs>
                <w:tab w:val="left" w:pos="851"/>
              </w:tabs>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valdyba</w:t>
            </w:r>
            <w:proofErr w:type="spellEnd"/>
          </w:p>
        </w:tc>
        <w:tc>
          <w:tcPr>
            <w:tcW w:w="2411" w:type="dxa"/>
          </w:tcPr>
          <w:p w14:paraId="5794459F" w14:textId="7217B354" w:rsidR="005364CD" w:rsidRDefault="00F806DF" w:rsidP="00545DB8">
            <w:pPr>
              <w:tabs>
                <w:tab w:val="left" w:pos="851"/>
              </w:tabs>
              <w:jc w:val="center"/>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viduje</w:t>
            </w:r>
            <w:proofErr w:type="spellEnd"/>
          </w:p>
        </w:tc>
      </w:tr>
      <w:tr w:rsidR="005364CD" w14:paraId="49150230" w14:textId="77777777" w:rsidTr="00545DB8">
        <w:trPr>
          <w:trHeight w:val="357"/>
        </w:trPr>
        <w:tc>
          <w:tcPr>
            <w:tcW w:w="567" w:type="dxa"/>
          </w:tcPr>
          <w:p w14:paraId="22D85992" w14:textId="53A7CF59" w:rsidR="005364CD" w:rsidRDefault="00414C92" w:rsidP="00545DB8">
            <w:pPr>
              <w:tabs>
                <w:tab w:val="left" w:pos="851"/>
              </w:tabs>
              <w:jc w:val="center"/>
              <w:rPr>
                <w:rFonts w:ascii="Calibri Light" w:hAnsi="Calibri Light" w:cs="Calibri Light"/>
              </w:rPr>
            </w:pPr>
            <w:r>
              <w:rPr>
                <w:rFonts w:ascii="Calibri Light" w:hAnsi="Calibri Light" w:cs="Calibri Light"/>
              </w:rPr>
              <w:t>7.</w:t>
            </w:r>
          </w:p>
        </w:tc>
        <w:tc>
          <w:tcPr>
            <w:tcW w:w="2602" w:type="dxa"/>
          </w:tcPr>
          <w:p w14:paraId="60F0F98C" w14:textId="3EC3F8BE" w:rsidR="005364CD" w:rsidRDefault="00F806DF" w:rsidP="00545DB8">
            <w:pPr>
              <w:tabs>
                <w:tab w:val="left" w:pos="851"/>
              </w:tabs>
              <w:rPr>
                <w:rFonts w:ascii="Calibri Light" w:hAnsi="Calibri Light" w:cs="Calibri Light"/>
              </w:rPr>
            </w:pPr>
            <w:proofErr w:type="spellStart"/>
            <w:r>
              <w:rPr>
                <w:rFonts w:ascii="Calibri Light" w:hAnsi="Calibri Light" w:cs="Calibri Light"/>
              </w:rPr>
              <w:t>Biudžetas</w:t>
            </w:r>
            <w:proofErr w:type="spellEnd"/>
            <w:r w:rsidR="00580EF9">
              <w:rPr>
                <w:rFonts w:ascii="Calibri Light" w:hAnsi="Calibri Light" w:cs="Calibri Light"/>
              </w:rPr>
              <w:t xml:space="preserve"> </w:t>
            </w:r>
            <w:proofErr w:type="spellStart"/>
            <w:r w:rsidR="00580EF9">
              <w:rPr>
                <w:rFonts w:ascii="Calibri Light" w:hAnsi="Calibri Light" w:cs="Calibri Light"/>
              </w:rPr>
              <w:t>ir</w:t>
            </w:r>
            <w:proofErr w:type="spellEnd"/>
            <w:r w:rsidR="00580EF9">
              <w:rPr>
                <w:rFonts w:ascii="Calibri Light" w:hAnsi="Calibri Light" w:cs="Calibri Light"/>
              </w:rPr>
              <w:t xml:space="preserve"> </w:t>
            </w:r>
            <w:proofErr w:type="spellStart"/>
            <w:r w:rsidR="00580EF9">
              <w:rPr>
                <w:rFonts w:ascii="Calibri Light" w:hAnsi="Calibri Light" w:cs="Calibri Light"/>
              </w:rPr>
              <w:t>prognozė</w:t>
            </w:r>
            <w:proofErr w:type="spellEnd"/>
            <w:r w:rsidR="00580EF9">
              <w:rPr>
                <w:rFonts w:ascii="Calibri Light" w:hAnsi="Calibri Light" w:cs="Calibri Light"/>
              </w:rPr>
              <w:t xml:space="preserve"> 4 </w:t>
            </w:r>
            <w:proofErr w:type="spellStart"/>
            <w:r w:rsidR="00580EF9">
              <w:rPr>
                <w:rFonts w:ascii="Calibri Light" w:hAnsi="Calibri Light" w:cs="Calibri Light"/>
              </w:rPr>
              <w:t>metams</w:t>
            </w:r>
            <w:proofErr w:type="spellEnd"/>
          </w:p>
        </w:tc>
        <w:tc>
          <w:tcPr>
            <w:tcW w:w="2411" w:type="dxa"/>
          </w:tcPr>
          <w:p w14:paraId="4BBADE1E" w14:textId="15F16426" w:rsidR="005364CD" w:rsidRDefault="00C56CA0" w:rsidP="00545DB8">
            <w:pPr>
              <w:tabs>
                <w:tab w:val="left" w:pos="851"/>
              </w:tabs>
              <w:jc w:val="center"/>
              <w:rPr>
                <w:rFonts w:ascii="Calibri Light" w:hAnsi="Calibri Light" w:cs="Calibri Light"/>
              </w:rPr>
            </w:pPr>
            <w:r w:rsidRPr="00C56CA0">
              <w:rPr>
                <w:rFonts w:ascii="Calibri Light" w:hAnsi="Calibri Light" w:cs="Calibri Light"/>
              </w:rPr>
              <w:t xml:space="preserve">1 </w:t>
            </w:r>
            <w:proofErr w:type="spellStart"/>
            <w:r w:rsidRPr="00C56CA0">
              <w:rPr>
                <w:rFonts w:ascii="Calibri Light" w:hAnsi="Calibri Light" w:cs="Calibri Light"/>
              </w:rPr>
              <w:t>metai</w:t>
            </w:r>
            <w:proofErr w:type="spellEnd"/>
          </w:p>
        </w:tc>
        <w:tc>
          <w:tcPr>
            <w:tcW w:w="2411" w:type="dxa"/>
          </w:tcPr>
          <w:p w14:paraId="5AE7F692" w14:textId="2410868C" w:rsidR="005364CD" w:rsidRDefault="00C56CA0" w:rsidP="00545DB8">
            <w:pPr>
              <w:tabs>
                <w:tab w:val="left" w:pos="851"/>
              </w:tabs>
              <w:rPr>
                <w:rFonts w:ascii="Calibri Light" w:hAnsi="Calibri Light" w:cs="Calibri Light"/>
              </w:rPr>
            </w:pPr>
            <w:proofErr w:type="spellStart"/>
            <w:r w:rsidRPr="00C56CA0">
              <w:rPr>
                <w:rFonts w:ascii="Calibri Light" w:hAnsi="Calibri Light" w:cs="Calibri Light"/>
              </w:rPr>
              <w:t>Bendrovės</w:t>
            </w:r>
            <w:proofErr w:type="spellEnd"/>
            <w:r w:rsidRPr="00C56CA0">
              <w:rPr>
                <w:rFonts w:ascii="Calibri Light" w:hAnsi="Calibri Light" w:cs="Calibri Light"/>
              </w:rPr>
              <w:t xml:space="preserve"> </w:t>
            </w:r>
            <w:proofErr w:type="spellStart"/>
            <w:r w:rsidRPr="00C56CA0">
              <w:rPr>
                <w:rFonts w:ascii="Calibri Light" w:hAnsi="Calibri Light" w:cs="Calibri Light"/>
              </w:rPr>
              <w:t>valdyba</w:t>
            </w:r>
            <w:proofErr w:type="spellEnd"/>
          </w:p>
        </w:tc>
        <w:tc>
          <w:tcPr>
            <w:tcW w:w="2411" w:type="dxa"/>
          </w:tcPr>
          <w:p w14:paraId="0FEB186F" w14:textId="63980E3B" w:rsidR="005364CD" w:rsidRDefault="00C56CA0" w:rsidP="00545DB8">
            <w:pPr>
              <w:tabs>
                <w:tab w:val="left" w:pos="851"/>
              </w:tabs>
              <w:jc w:val="center"/>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viduje</w:t>
            </w:r>
            <w:proofErr w:type="spellEnd"/>
          </w:p>
        </w:tc>
      </w:tr>
      <w:tr w:rsidR="00F806DF" w14:paraId="48095A12" w14:textId="77777777" w:rsidTr="00545DB8">
        <w:trPr>
          <w:trHeight w:val="357"/>
        </w:trPr>
        <w:tc>
          <w:tcPr>
            <w:tcW w:w="567" w:type="dxa"/>
          </w:tcPr>
          <w:p w14:paraId="16A34C8D" w14:textId="50F37CAE" w:rsidR="00F806DF" w:rsidRDefault="00414C92" w:rsidP="00545DB8">
            <w:pPr>
              <w:tabs>
                <w:tab w:val="left" w:pos="851"/>
              </w:tabs>
              <w:jc w:val="center"/>
              <w:rPr>
                <w:rFonts w:ascii="Calibri Light" w:hAnsi="Calibri Light" w:cs="Calibri Light"/>
              </w:rPr>
            </w:pPr>
            <w:r>
              <w:rPr>
                <w:rFonts w:ascii="Calibri Light" w:hAnsi="Calibri Light" w:cs="Calibri Light"/>
              </w:rPr>
              <w:t>8.</w:t>
            </w:r>
          </w:p>
        </w:tc>
        <w:tc>
          <w:tcPr>
            <w:tcW w:w="2602" w:type="dxa"/>
          </w:tcPr>
          <w:p w14:paraId="11BC7400" w14:textId="2D27F1A5" w:rsidR="00F806DF" w:rsidRDefault="00C56CA0" w:rsidP="00545DB8">
            <w:pPr>
              <w:tabs>
                <w:tab w:val="left" w:pos="851"/>
              </w:tabs>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sidR="00AA0B57">
              <w:rPr>
                <w:rFonts w:ascii="Calibri Light" w:hAnsi="Calibri Light" w:cs="Calibri Light"/>
              </w:rPr>
              <w:t>metiniai</w:t>
            </w:r>
            <w:proofErr w:type="spellEnd"/>
            <w:r w:rsidR="00AA0B57">
              <w:rPr>
                <w:rFonts w:ascii="Calibri Light" w:hAnsi="Calibri Light" w:cs="Calibri Light"/>
              </w:rPr>
              <w:t xml:space="preserve"> </w:t>
            </w:r>
            <w:proofErr w:type="spellStart"/>
            <w:r>
              <w:rPr>
                <w:rFonts w:ascii="Calibri Light" w:hAnsi="Calibri Light" w:cs="Calibri Light"/>
              </w:rPr>
              <w:t>tikslai</w:t>
            </w:r>
            <w:proofErr w:type="spellEnd"/>
          </w:p>
        </w:tc>
        <w:tc>
          <w:tcPr>
            <w:tcW w:w="2411" w:type="dxa"/>
          </w:tcPr>
          <w:p w14:paraId="05BACF03" w14:textId="6C083C9E" w:rsidR="00F806DF" w:rsidRDefault="00C56CA0" w:rsidP="00545DB8">
            <w:pPr>
              <w:tabs>
                <w:tab w:val="left" w:pos="851"/>
              </w:tabs>
              <w:jc w:val="center"/>
              <w:rPr>
                <w:rFonts w:ascii="Calibri Light" w:hAnsi="Calibri Light" w:cs="Calibri Light"/>
              </w:rPr>
            </w:pPr>
            <w:r w:rsidRPr="00C56CA0">
              <w:rPr>
                <w:rFonts w:ascii="Calibri Light" w:hAnsi="Calibri Light" w:cs="Calibri Light"/>
              </w:rPr>
              <w:t xml:space="preserve">1 </w:t>
            </w:r>
            <w:proofErr w:type="spellStart"/>
            <w:r w:rsidRPr="00C56CA0">
              <w:rPr>
                <w:rFonts w:ascii="Calibri Light" w:hAnsi="Calibri Light" w:cs="Calibri Light"/>
              </w:rPr>
              <w:t>metai</w:t>
            </w:r>
            <w:proofErr w:type="spellEnd"/>
          </w:p>
        </w:tc>
        <w:tc>
          <w:tcPr>
            <w:tcW w:w="2411" w:type="dxa"/>
          </w:tcPr>
          <w:p w14:paraId="6AA4639B" w14:textId="0C00EF7D" w:rsidR="00F806DF" w:rsidRDefault="00C56CA0" w:rsidP="00545DB8">
            <w:pPr>
              <w:tabs>
                <w:tab w:val="left" w:pos="851"/>
              </w:tabs>
              <w:rPr>
                <w:rFonts w:ascii="Calibri Light" w:hAnsi="Calibri Light" w:cs="Calibri Light"/>
              </w:rPr>
            </w:pPr>
            <w:proofErr w:type="spellStart"/>
            <w:r w:rsidRPr="00C56CA0">
              <w:rPr>
                <w:rFonts w:ascii="Calibri Light" w:hAnsi="Calibri Light" w:cs="Calibri Light"/>
              </w:rPr>
              <w:t>Bendrovės</w:t>
            </w:r>
            <w:proofErr w:type="spellEnd"/>
            <w:r w:rsidRPr="00C56CA0">
              <w:rPr>
                <w:rFonts w:ascii="Calibri Light" w:hAnsi="Calibri Light" w:cs="Calibri Light"/>
              </w:rPr>
              <w:t xml:space="preserve"> </w:t>
            </w:r>
            <w:proofErr w:type="spellStart"/>
            <w:r w:rsidRPr="00C56CA0">
              <w:rPr>
                <w:rFonts w:ascii="Calibri Light" w:hAnsi="Calibri Light" w:cs="Calibri Light"/>
              </w:rPr>
              <w:t>valdyba</w:t>
            </w:r>
            <w:proofErr w:type="spellEnd"/>
          </w:p>
        </w:tc>
        <w:tc>
          <w:tcPr>
            <w:tcW w:w="2411" w:type="dxa"/>
          </w:tcPr>
          <w:p w14:paraId="3F8E1005" w14:textId="1C0ADD2A" w:rsidR="00F806DF" w:rsidRDefault="00C56CA0" w:rsidP="00545DB8">
            <w:pPr>
              <w:tabs>
                <w:tab w:val="left" w:pos="851"/>
              </w:tabs>
              <w:jc w:val="center"/>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viduje</w:t>
            </w:r>
            <w:proofErr w:type="spellEnd"/>
          </w:p>
        </w:tc>
      </w:tr>
      <w:tr w:rsidR="00F806DF" w14:paraId="507621D0" w14:textId="77777777" w:rsidTr="00545DB8">
        <w:trPr>
          <w:trHeight w:val="357"/>
        </w:trPr>
        <w:tc>
          <w:tcPr>
            <w:tcW w:w="567" w:type="dxa"/>
          </w:tcPr>
          <w:p w14:paraId="4F552500" w14:textId="15051A4D" w:rsidR="00F806DF" w:rsidRDefault="00414C92" w:rsidP="00545DB8">
            <w:pPr>
              <w:tabs>
                <w:tab w:val="left" w:pos="851"/>
              </w:tabs>
              <w:jc w:val="center"/>
              <w:rPr>
                <w:rFonts w:ascii="Calibri Light" w:hAnsi="Calibri Light" w:cs="Calibri Light"/>
              </w:rPr>
            </w:pPr>
            <w:r>
              <w:rPr>
                <w:rFonts w:ascii="Calibri Light" w:hAnsi="Calibri Light" w:cs="Calibri Light"/>
              </w:rPr>
              <w:t>9.</w:t>
            </w:r>
          </w:p>
        </w:tc>
        <w:tc>
          <w:tcPr>
            <w:tcW w:w="2602" w:type="dxa"/>
          </w:tcPr>
          <w:p w14:paraId="10794513" w14:textId="47DC3F5E" w:rsidR="00F806DF" w:rsidRDefault="00C56CA0" w:rsidP="00545DB8">
            <w:pPr>
              <w:tabs>
                <w:tab w:val="left" w:pos="851"/>
              </w:tabs>
              <w:rPr>
                <w:rFonts w:ascii="Calibri Light" w:hAnsi="Calibri Light" w:cs="Calibri Light"/>
              </w:rPr>
            </w:pPr>
            <w:proofErr w:type="spellStart"/>
            <w:r>
              <w:rPr>
                <w:rFonts w:ascii="Calibri Light" w:hAnsi="Calibri Light" w:cs="Calibri Light"/>
              </w:rPr>
              <w:t>Metinis</w:t>
            </w:r>
            <w:proofErr w:type="spellEnd"/>
            <w:r>
              <w:rPr>
                <w:rFonts w:ascii="Calibri Light" w:hAnsi="Calibri Light" w:cs="Calibri Light"/>
              </w:rPr>
              <w:t xml:space="preserve"> </w:t>
            </w:r>
            <w:proofErr w:type="spellStart"/>
            <w:r>
              <w:rPr>
                <w:rFonts w:ascii="Calibri Light" w:hAnsi="Calibri Light" w:cs="Calibri Light"/>
              </w:rPr>
              <w:t>pirkimų</w:t>
            </w:r>
            <w:proofErr w:type="spellEnd"/>
            <w:r>
              <w:rPr>
                <w:rFonts w:ascii="Calibri Light" w:hAnsi="Calibri Light" w:cs="Calibri Light"/>
              </w:rPr>
              <w:t xml:space="preserve"> </w:t>
            </w:r>
            <w:proofErr w:type="spellStart"/>
            <w:r>
              <w:rPr>
                <w:rFonts w:ascii="Calibri Light" w:hAnsi="Calibri Light" w:cs="Calibri Light"/>
              </w:rPr>
              <w:t>planas</w:t>
            </w:r>
            <w:proofErr w:type="spellEnd"/>
          </w:p>
        </w:tc>
        <w:tc>
          <w:tcPr>
            <w:tcW w:w="2411" w:type="dxa"/>
          </w:tcPr>
          <w:p w14:paraId="175B95BD" w14:textId="0B89B0A1" w:rsidR="00F806DF" w:rsidRDefault="00C56CA0" w:rsidP="00545DB8">
            <w:pPr>
              <w:tabs>
                <w:tab w:val="left" w:pos="851"/>
              </w:tabs>
              <w:jc w:val="center"/>
              <w:rPr>
                <w:rFonts w:ascii="Calibri Light" w:hAnsi="Calibri Light" w:cs="Calibri Light"/>
              </w:rPr>
            </w:pPr>
            <w:r w:rsidRPr="00C56CA0">
              <w:rPr>
                <w:rFonts w:ascii="Calibri Light" w:hAnsi="Calibri Light" w:cs="Calibri Light"/>
              </w:rPr>
              <w:t xml:space="preserve">1 </w:t>
            </w:r>
            <w:proofErr w:type="spellStart"/>
            <w:r w:rsidRPr="00C56CA0">
              <w:rPr>
                <w:rFonts w:ascii="Calibri Light" w:hAnsi="Calibri Light" w:cs="Calibri Light"/>
              </w:rPr>
              <w:t>metai</w:t>
            </w:r>
            <w:proofErr w:type="spellEnd"/>
          </w:p>
        </w:tc>
        <w:tc>
          <w:tcPr>
            <w:tcW w:w="2411" w:type="dxa"/>
          </w:tcPr>
          <w:p w14:paraId="2F8C311A" w14:textId="21EEC1F7" w:rsidR="00F806DF" w:rsidRDefault="00C56CA0" w:rsidP="00545DB8">
            <w:pPr>
              <w:tabs>
                <w:tab w:val="left" w:pos="851"/>
              </w:tabs>
              <w:rPr>
                <w:rFonts w:ascii="Calibri Light" w:hAnsi="Calibri Light" w:cs="Calibri Light"/>
              </w:rPr>
            </w:pPr>
            <w:r>
              <w:rPr>
                <w:rFonts w:ascii="Calibri Light" w:hAnsi="Calibri Light" w:cs="Calibri Light"/>
              </w:rPr>
              <w:t>Generalinis direktorius</w:t>
            </w:r>
          </w:p>
        </w:tc>
        <w:tc>
          <w:tcPr>
            <w:tcW w:w="2411" w:type="dxa"/>
          </w:tcPr>
          <w:p w14:paraId="30448A30" w14:textId="5FF5212C" w:rsidR="00F806DF" w:rsidRDefault="009C2B7A" w:rsidP="00545DB8">
            <w:pPr>
              <w:tabs>
                <w:tab w:val="left" w:pos="851"/>
              </w:tabs>
              <w:jc w:val="center"/>
              <w:rPr>
                <w:rFonts w:ascii="Calibri Light" w:hAnsi="Calibri Light" w:cs="Calibri Light"/>
              </w:rPr>
            </w:pPr>
            <w:proofErr w:type="spellStart"/>
            <w:r>
              <w:rPr>
                <w:rFonts w:ascii="Calibri Light" w:hAnsi="Calibri Light" w:cs="Calibri Light"/>
              </w:rPr>
              <w:t>Centrinėje</w:t>
            </w:r>
            <w:proofErr w:type="spellEnd"/>
            <w:r>
              <w:rPr>
                <w:rFonts w:ascii="Calibri Light" w:hAnsi="Calibri Light" w:cs="Calibri Light"/>
              </w:rPr>
              <w:t xml:space="preserve"> </w:t>
            </w:r>
            <w:proofErr w:type="spellStart"/>
            <w:r>
              <w:rPr>
                <w:rFonts w:ascii="Calibri Light" w:hAnsi="Calibri Light" w:cs="Calibri Light"/>
              </w:rPr>
              <w:t>viešųjų</w:t>
            </w:r>
            <w:proofErr w:type="spellEnd"/>
            <w:r>
              <w:rPr>
                <w:rFonts w:ascii="Calibri Light" w:hAnsi="Calibri Light" w:cs="Calibri Light"/>
              </w:rPr>
              <w:t xml:space="preserve"> </w:t>
            </w:r>
            <w:proofErr w:type="spellStart"/>
            <w:r>
              <w:rPr>
                <w:rFonts w:ascii="Calibri Light" w:hAnsi="Calibri Light" w:cs="Calibri Light"/>
              </w:rPr>
              <w:t>pirkimų</w:t>
            </w:r>
            <w:proofErr w:type="spellEnd"/>
            <w:r>
              <w:rPr>
                <w:rFonts w:ascii="Calibri Light" w:hAnsi="Calibri Light" w:cs="Calibri Light"/>
              </w:rPr>
              <w:t xml:space="preserve"> </w:t>
            </w:r>
            <w:proofErr w:type="spellStart"/>
            <w:r>
              <w:rPr>
                <w:rFonts w:ascii="Calibri Light" w:hAnsi="Calibri Light" w:cs="Calibri Light"/>
              </w:rPr>
              <w:t>informacinėje</w:t>
            </w:r>
            <w:proofErr w:type="spellEnd"/>
            <w:r>
              <w:rPr>
                <w:rFonts w:ascii="Calibri Light" w:hAnsi="Calibri Light" w:cs="Calibri Light"/>
              </w:rPr>
              <w:t xml:space="preserve"> </w:t>
            </w:r>
            <w:proofErr w:type="spellStart"/>
            <w:r>
              <w:rPr>
                <w:rFonts w:ascii="Calibri Light" w:hAnsi="Calibri Light" w:cs="Calibri Light"/>
              </w:rPr>
              <w:t>sistemoje</w:t>
            </w:r>
            <w:proofErr w:type="spellEnd"/>
            <w:r>
              <w:rPr>
                <w:rFonts w:ascii="Calibri Light" w:hAnsi="Calibri Light" w:cs="Calibri Light"/>
              </w:rPr>
              <w:t xml:space="preserve"> </w:t>
            </w:r>
            <w:proofErr w:type="spellStart"/>
            <w:r>
              <w:rPr>
                <w:rFonts w:ascii="Calibri Light" w:hAnsi="Calibri Light" w:cs="Calibri Light"/>
              </w:rPr>
              <w:t>ir</w:t>
            </w:r>
            <w:proofErr w:type="spellEnd"/>
            <w:r>
              <w:rPr>
                <w:rFonts w:ascii="Calibri Light" w:hAnsi="Calibri Light" w:cs="Calibri Light"/>
              </w:rPr>
              <w:t xml:space="preserve"> </w:t>
            </w:r>
            <w:proofErr w:type="spellStart"/>
            <w:r w:rsidR="00C56CA0" w:rsidRPr="00C56CA0">
              <w:rPr>
                <w:rFonts w:ascii="Calibri Light" w:hAnsi="Calibri Light" w:cs="Calibri Light"/>
              </w:rPr>
              <w:t>Bendrovės</w:t>
            </w:r>
            <w:proofErr w:type="spellEnd"/>
            <w:r w:rsidR="00C56CA0" w:rsidRPr="00C56CA0">
              <w:rPr>
                <w:rFonts w:ascii="Calibri Light" w:hAnsi="Calibri Light" w:cs="Calibri Light"/>
              </w:rPr>
              <w:t xml:space="preserve"> </w:t>
            </w:r>
            <w:proofErr w:type="spellStart"/>
            <w:r w:rsidR="00C56CA0" w:rsidRPr="00C56CA0">
              <w:rPr>
                <w:rFonts w:ascii="Calibri Light" w:hAnsi="Calibri Light" w:cs="Calibri Light"/>
              </w:rPr>
              <w:t>interneto</w:t>
            </w:r>
            <w:proofErr w:type="spellEnd"/>
            <w:r w:rsidR="00C56CA0" w:rsidRPr="00C56CA0">
              <w:rPr>
                <w:rFonts w:ascii="Calibri Light" w:hAnsi="Calibri Light" w:cs="Calibri Light"/>
              </w:rPr>
              <w:t xml:space="preserve"> </w:t>
            </w:r>
            <w:proofErr w:type="spellStart"/>
            <w:r w:rsidR="00C56CA0" w:rsidRPr="00C56CA0">
              <w:rPr>
                <w:rFonts w:ascii="Calibri Light" w:hAnsi="Calibri Light" w:cs="Calibri Light"/>
              </w:rPr>
              <w:t>svetainėje</w:t>
            </w:r>
            <w:proofErr w:type="spellEnd"/>
          </w:p>
        </w:tc>
      </w:tr>
    </w:tbl>
    <w:p w14:paraId="0A1ADFE3" w14:textId="585E6022" w:rsidR="00B23C03" w:rsidRDefault="00B23C03" w:rsidP="00B23C03">
      <w:pPr>
        <w:pStyle w:val="ListParagraph"/>
        <w:tabs>
          <w:tab w:val="left" w:pos="851"/>
        </w:tabs>
        <w:ind w:left="360"/>
        <w:jc w:val="both"/>
        <w:rPr>
          <w:rFonts w:ascii="Calibri Light" w:hAnsi="Calibri Light" w:cs="Calibri Light"/>
          <w:sz w:val="22"/>
          <w:szCs w:val="22"/>
        </w:rPr>
      </w:pPr>
    </w:p>
    <w:p w14:paraId="39ED6CEC" w14:textId="20820145" w:rsidR="005364CD" w:rsidRDefault="005364CD" w:rsidP="00C05252">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Bendrovės padaliniai, atsakingi už šios Politikos 3.1</w:t>
      </w:r>
      <w:r w:rsidR="0068576E">
        <w:rPr>
          <w:rFonts w:ascii="Calibri Light" w:hAnsi="Calibri Light" w:cs="Calibri Light"/>
          <w:sz w:val="22"/>
          <w:szCs w:val="22"/>
        </w:rPr>
        <w:t>2</w:t>
      </w:r>
      <w:r>
        <w:rPr>
          <w:rFonts w:ascii="Calibri Light" w:hAnsi="Calibri Light" w:cs="Calibri Light"/>
          <w:sz w:val="22"/>
          <w:szCs w:val="22"/>
        </w:rPr>
        <w:t xml:space="preserve"> p. nurodytų planavimo proceso dokumentų parengimą, nurodomi šią Politiką įgyvendinančiuose Bendrovės veiklos dokumentuose.</w:t>
      </w:r>
    </w:p>
    <w:p w14:paraId="656E96E5" w14:textId="77777777" w:rsidR="00C05252" w:rsidRPr="00C05252" w:rsidRDefault="00C05252" w:rsidP="00C05252">
      <w:pPr>
        <w:pStyle w:val="BodyText"/>
        <w:ind w:left="426" w:firstLine="283"/>
        <w:rPr>
          <w:rFonts w:asciiTheme="majorHAnsi" w:hAnsiTheme="majorHAnsi" w:cstheme="majorHAnsi"/>
          <w:sz w:val="22"/>
          <w:szCs w:val="22"/>
        </w:rPr>
      </w:pPr>
    </w:p>
    <w:p w14:paraId="56998543" w14:textId="6C680D58" w:rsidR="00C05252" w:rsidRPr="00114B56" w:rsidRDefault="00017316" w:rsidP="00114B56">
      <w:pPr>
        <w:pStyle w:val="Heading1"/>
        <w:numPr>
          <w:ilvl w:val="0"/>
          <w:numId w:val="18"/>
        </w:numPr>
        <w:tabs>
          <w:tab w:val="left" w:pos="284"/>
        </w:tabs>
        <w:spacing w:before="0"/>
        <w:ind w:left="425" w:hanging="425"/>
        <w:rPr>
          <w:rFonts w:asciiTheme="majorHAnsi" w:hAnsiTheme="majorHAnsi" w:cstheme="minorHAnsi"/>
          <w:bCs w:val="0"/>
          <w:sz w:val="22"/>
          <w:szCs w:val="22"/>
        </w:rPr>
      </w:pPr>
      <w:bookmarkStart w:id="10" w:name="_Toc52186102"/>
      <w:bookmarkStart w:id="11" w:name="_Toc126909612"/>
      <w:r w:rsidRPr="00114B56">
        <w:rPr>
          <w:rFonts w:asciiTheme="majorHAnsi" w:hAnsiTheme="majorHAnsi" w:cstheme="minorHAnsi"/>
          <w:bCs w:val="0"/>
          <w:sz w:val="22"/>
          <w:szCs w:val="22"/>
        </w:rPr>
        <w:t xml:space="preserve">BENDROVĖS VEIKLOS </w:t>
      </w:r>
      <w:bookmarkEnd w:id="10"/>
      <w:r w:rsidR="00083AA7">
        <w:rPr>
          <w:rFonts w:asciiTheme="majorHAnsi" w:hAnsiTheme="majorHAnsi" w:cstheme="minorHAnsi"/>
          <w:bCs w:val="0"/>
          <w:sz w:val="22"/>
          <w:szCs w:val="22"/>
        </w:rPr>
        <w:t>STEBĖSENOS SISTEMA</w:t>
      </w:r>
      <w:bookmarkEnd w:id="11"/>
    </w:p>
    <w:p w14:paraId="0A5F505D" w14:textId="1D6D50BF" w:rsidR="00760FAA" w:rsidRDefault="00040072" w:rsidP="00017316">
      <w:pPr>
        <w:pStyle w:val="ListParagraph"/>
        <w:numPr>
          <w:ilvl w:val="1"/>
          <w:numId w:val="18"/>
        </w:numPr>
        <w:tabs>
          <w:tab w:val="left" w:pos="851"/>
        </w:tabs>
        <w:ind w:left="709" w:hanging="425"/>
        <w:jc w:val="both"/>
        <w:rPr>
          <w:rFonts w:ascii="Calibri Light" w:hAnsi="Calibri Light" w:cs="Calibri Light"/>
          <w:sz w:val="22"/>
          <w:szCs w:val="22"/>
        </w:rPr>
      </w:pPr>
      <w:proofErr w:type="spellStart"/>
      <w:r>
        <w:rPr>
          <w:rFonts w:ascii="Calibri Light" w:hAnsi="Calibri Light" w:cs="Calibri Light"/>
          <w:sz w:val="22"/>
          <w:szCs w:val="22"/>
          <w:lang w:val="en-US"/>
        </w:rPr>
        <w:t>Bendrov</w:t>
      </w:r>
      <w:proofErr w:type="spellEnd"/>
      <w:r>
        <w:rPr>
          <w:rFonts w:ascii="Calibri Light" w:hAnsi="Calibri Light" w:cs="Calibri Light"/>
          <w:sz w:val="22"/>
          <w:szCs w:val="22"/>
        </w:rPr>
        <w:t>ės veiklos stebėsena vyksta šiais etapais:</w:t>
      </w:r>
    </w:p>
    <w:p w14:paraId="05BF7C91" w14:textId="7C80A3FB" w:rsidR="00040072" w:rsidRPr="00040072" w:rsidRDefault="00040072" w:rsidP="000978AC">
      <w:pPr>
        <w:pStyle w:val="ListParagraph"/>
        <w:numPr>
          <w:ilvl w:val="2"/>
          <w:numId w:val="18"/>
        </w:numPr>
        <w:tabs>
          <w:tab w:val="left" w:pos="851"/>
        </w:tabs>
        <w:jc w:val="both"/>
        <w:rPr>
          <w:rFonts w:ascii="Calibri Light" w:hAnsi="Calibri Light" w:cs="Calibri Light"/>
          <w:sz w:val="22"/>
          <w:szCs w:val="22"/>
          <w:lang w:val="en-US"/>
        </w:rPr>
      </w:pPr>
      <w:r>
        <w:rPr>
          <w:rFonts w:ascii="Calibri Light" w:hAnsi="Calibri Light" w:cs="Calibri Light"/>
          <w:sz w:val="22"/>
          <w:szCs w:val="22"/>
          <w:lang w:val="en-US"/>
        </w:rPr>
        <w:t xml:space="preserve"> </w:t>
      </w:r>
      <w:bookmarkStart w:id="12" w:name="_Hlk128379151"/>
      <w:proofErr w:type="spellStart"/>
      <w:r w:rsidR="00090C3F">
        <w:rPr>
          <w:rFonts w:ascii="Calibri Light" w:hAnsi="Calibri Light" w:cs="Calibri Light"/>
          <w:sz w:val="22"/>
          <w:szCs w:val="22"/>
          <w:lang w:val="en-US"/>
        </w:rPr>
        <w:t>Bendrovės</w:t>
      </w:r>
      <w:proofErr w:type="spellEnd"/>
      <w:r w:rsidR="00090C3F">
        <w:rPr>
          <w:rFonts w:ascii="Calibri Light" w:hAnsi="Calibri Light" w:cs="Calibri Light"/>
          <w:sz w:val="22"/>
          <w:szCs w:val="22"/>
          <w:lang w:val="en-US"/>
        </w:rPr>
        <w:t xml:space="preserve"> </w:t>
      </w:r>
      <w:proofErr w:type="spellStart"/>
      <w:r w:rsidR="00090C3F">
        <w:rPr>
          <w:rFonts w:ascii="Calibri Light" w:hAnsi="Calibri Light" w:cs="Calibri Light"/>
          <w:sz w:val="22"/>
          <w:szCs w:val="22"/>
          <w:lang w:val="en-US"/>
        </w:rPr>
        <w:t>Strategijos</w:t>
      </w:r>
      <w:proofErr w:type="spellEnd"/>
      <w:r w:rsidR="00090C3F">
        <w:rPr>
          <w:rFonts w:ascii="Calibri Light" w:hAnsi="Calibri Light" w:cs="Calibri Light"/>
          <w:sz w:val="22"/>
          <w:szCs w:val="22"/>
          <w:lang w:val="en-US"/>
        </w:rPr>
        <w:t xml:space="preserve"> </w:t>
      </w:r>
      <w:proofErr w:type="spellStart"/>
      <w:r w:rsidR="00090C3F">
        <w:rPr>
          <w:rFonts w:ascii="Calibri Light" w:hAnsi="Calibri Light" w:cs="Calibri Light"/>
          <w:sz w:val="22"/>
          <w:szCs w:val="22"/>
          <w:lang w:val="en-US"/>
        </w:rPr>
        <w:t>įgyvendinimo</w:t>
      </w:r>
      <w:proofErr w:type="spellEnd"/>
      <w:r w:rsidR="00090C3F">
        <w:rPr>
          <w:rFonts w:ascii="Calibri Light" w:hAnsi="Calibri Light" w:cs="Calibri Light"/>
          <w:sz w:val="22"/>
          <w:szCs w:val="22"/>
          <w:lang w:val="en-US"/>
        </w:rPr>
        <w:t xml:space="preserve"> </w:t>
      </w:r>
      <w:proofErr w:type="spellStart"/>
      <w:proofErr w:type="gramStart"/>
      <w:r w:rsidR="00090C3F">
        <w:rPr>
          <w:rFonts w:ascii="Calibri Light" w:hAnsi="Calibri Light" w:cs="Calibri Light"/>
          <w:sz w:val="22"/>
          <w:szCs w:val="22"/>
          <w:lang w:val="en-US"/>
        </w:rPr>
        <w:t>stebėsena</w:t>
      </w:r>
      <w:bookmarkEnd w:id="12"/>
      <w:proofErr w:type="spellEnd"/>
      <w:r w:rsidR="000978AC">
        <w:rPr>
          <w:rFonts w:ascii="Calibri Light" w:hAnsi="Calibri Light" w:cs="Calibri Light"/>
          <w:sz w:val="22"/>
          <w:szCs w:val="22"/>
          <w:lang w:val="en-US"/>
        </w:rPr>
        <w:t>;</w:t>
      </w:r>
      <w:proofErr w:type="gramEnd"/>
    </w:p>
    <w:p w14:paraId="2E710281" w14:textId="593DFAC2" w:rsidR="00040072" w:rsidRDefault="00040072" w:rsidP="00040072">
      <w:pPr>
        <w:pStyle w:val="ListParagraph"/>
        <w:numPr>
          <w:ilvl w:val="2"/>
          <w:numId w:val="18"/>
        </w:numPr>
        <w:tabs>
          <w:tab w:val="left" w:pos="851"/>
        </w:tabs>
        <w:jc w:val="both"/>
        <w:rPr>
          <w:rFonts w:ascii="Calibri Light" w:hAnsi="Calibri Light" w:cs="Calibri Light"/>
          <w:sz w:val="22"/>
          <w:szCs w:val="22"/>
          <w:lang w:val="en-US"/>
        </w:rPr>
      </w:pPr>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Veiklos</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ir</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plėtros</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plano</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rodiklių</w:t>
      </w:r>
      <w:proofErr w:type="spellEnd"/>
      <w:r>
        <w:rPr>
          <w:rFonts w:ascii="Calibri Light" w:hAnsi="Calibri Light" w:cs="Calibri Light"/>
          <w:sz w:val="22"/>
          <w:szCs w:val="22"/>
          <w:lang w:val="en-US"/>
        </w:rPr>
        <w:t xml:space="preserve"> </w:t>
      </w:r>
      <w:proofErr w:type="spellStart"/>
      <w:proofErr w:type="gramStart"/>
      <w:r>
        <w:rPr>
          <w:rFonts w:ascii="Calibri Light" w:hAnsi="Calibri Light" w:cs="Calibri Light"/>
          <w:sz w:val="22"/>
          <w:szCs w:val="22"/>
          <w:lang w:val="en-US"/>
        </w:rPr>
        <w:t>stebėsena</w:t>
      </w:r>
      <w:proofErr w:type="spellEnd"/>
      <w:r>
        <w:rPr>
          <w:rFonts w:ascii="Calibri Light" w:hAnsi="Calibri Light" w:cs="Calibri Light"/>
          <w:sz w:val="22"/>
          <w:szCs w:val="22"/>
          <w:lang w:val="en-US"/>
        </w:rPr>
        <w:t>;</w:t>
      </w:r>
      <w:proofErr w:type="gramEnd"/>
    </w:p>
    <w:p w14:paraId="39C9D565" w14:textId="53A5F1FD" w:rsidR="00090C3F" w:rsidRDefault="00090C3F" w:rsidP="00040072">
      <w:pPr>
        <w:pStyle w:val="ListParagraph"/>
        <w:numPr>
          <w:ilvl w:val="2"/>
          <w:numId w:val="18"/>
        </w:numPr>
        <w:tabs>
          <w:tab w:val="left" w:pos="851"/>
        </w:tabs>
        <w:jc w:val="both"/>
        <w:rPr>
          <w:rFonts w:ascii="Calibri Light" w:hAnsi="Calibri Light" w:cs="Calibri Light"/>
          <w:sz w:val="22"/>
          <w:szCs w:val="22"/>
          <w:lang w:val="en-US"/>
        </w:rPr>
      </w:pPr>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Bendrov</w:t>
      </w:r>
      <w:proofErr w:type="spellEnd"/>
      <w:r>
        <w:rPr>
          <w:rFonts w:ascii="Calibri Light" w:hAnsi="Calibri Light" w:cs="Calibri Light"/>
          <w:sz w:val="22"/>
          <w:szCs w:val="22"/>
        </w:rPr>
        <w:t xml:space="preserve">ės veiklos sričių funkcinių </w:t>
      </w:r>
      <w:proofErr w:type="spellStart"/>
      <w:r>
        <w:rPr>
          <w:rFonts w:ascii="Calibri Light" w:hAnsi="Calibri Light" w:cs="Calibri Light"/>
          <w:sz w:val="22"/>
          <w:szCs w:val="22"/>
        </w:rPr>
        <w:t>substrategijų</w:t>
      </w:r>
      <w:proofErr w:type="spellEnd"/>
      <w:r>
        <w:rPr>
          <w:rFonts w:ascii="Calibri Light" w:hAnsi="Calibri Light" w:cs="Calibri Light"/>
          <w:sz w:val="22"/>
          <w:szCs w:val="22"/>
        </w:rPr>
        <w:t xml:space="preserve"> įgyvendinimo </w:t>
      </w:r>
      <w:proofErr w:type="gramStart"/>
      <w:r>
        <w:rPr>
          <w:rFonts w:ascii="Calibri Light" w:hAnsi="Calibri Light" w:cs="Calibri Light"/>
          <w:sz w:val="22"/>
          <w:szCs w:val="22"/>
        </w:rPr>
        <w:t>stebėsena;</w:t>
      </w:r>
      <w:proofErr w:type="gramEnd"/>
    </w:p>
    <w:p w14:paraId="106B4EB8" w14:textId="05E31128" w:rsidR="00040072" w:rsidRPr="00854E41" w:rsidRDefault="00040072" w:rsidP="00854E41">
      <w:pPr>
        <w:pStyle w:val="ListParagraph"/>
        <w:numPr>
          <w:ilvl w:val="2"/>
          <w:numId w:val="18"/>
        </w:numPr>
        <w:tabs>
          <w:tab w:val="left" w:pos="851"/>
        </w:tabs>
        <w:jc w:val="both"/>
        <w:rPr>
          <w:rFonts w:ascii="Calibri Light" w:hAnsi="Calibri Light" w:cs="Calibri Light"/>
          <w:sz w:val="22"/>
          <w:szCs w:val="22"/>
          <w:lang w:val="en-US"/>
        </w:rPr>
      </w:pPr>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Bendrovės</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m</w:t>
      </w:r>
      <w:r w:rsidR="00090C3F">
        <w:rPr>
          <w:rFonts w:ascii="Calibri Light" w:hAnsi="Calibri Light" w:cs="Calibri Light"/>
          <w:sz w:val="22"/>
          <w:szCs w:val="22"/>
          <w:lang w:val="en-US"/>
        </w:rPr>
        <w:t>e</w:t>
      </w:r>
      <w:r>
        <w:rPr>
          <w:rFonts w:ascii="Calibri Light" w:hAnsi="Calibri Light" w:cs="Calibri Light"/>
          <w:sz w:val="22"/>
          <w:szCs w:val="22"/>
          <w:lang w:val="en-US"/>
        </w:rPr>
        <w:t>tinių</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tikslų</w:t>
      </w:r>
      <w:proofErr w:type="spellEnd"/>
      <w:r>
        <w:rPr>
          <w:rFonts w:ascii="Calibri Light" w:hAnsi="Calibri Light" w:cs="Calibri Light"/>
          <w:sz w:val="22"/>
          <w:szCs w:val="22"/>
          <w:lang w:val="en-US"/>
        </w:rPr>
        <w:t xml:space="preserve"> </w:t>
      </w:r>
      <w:proofErr w:type="spellStart"/>
      <w:r w:rsidR="00090C3F">
        <w:rPr>
          <w:rFonts w:ascii="Calibri Light" w:hAnsi="Calibri Light" w:cs="Calibri Light"/>
          <w:sz w:val="22"/>
          <w:szCs w:val="22"/>
          <w:lang w:val="en-US"/>
        </w:rPr>
        <w:t>vykdymo</w:t>
      </w:r>
      <w:proofErr w:type="spellEnd"/>
      <w:r w:rsidR="00090C3F">
        <w:rPr>
          <w:rFonts w:ascii="Calibri Light" w:hAnsi="Calibri Light" w:cs="Calibri Light"/>
          <w:sz w:val="22"/>
          <w:szCs w:val="22"/>
          <w:lang w:val="en-US"/>
        </w:rPr>
        <w:t xml:space="preserve"> </w:t>
      </w:r>
      <w:proofErr w:type="spellStart"/>
      <w:proofErr w:type="gramStart"/>
      <w:r>
        <w:rPr>
          <w:rFonts w:ascii="Calibri Light" w:hAnsi="Calibri Light" w:cs="Calibri Light"/>
          <w:sz w:val="22"/>
          <w:szCs w:val="22"/>
          <w:lang w:val="en-US"/>
        </w:rPr>
        <w:t>stebėsena</w:t>
      </w:r>
      <w:proofErr w:type="spellEnd"/>
      <w:r>
        <w:rPr>
          <w:rFonts w:ascii="Calibri Light" w:hAnsi="Calibri Light" w:cs="Calibri Light"/>
          <w:sz w:val="22"/>
          <w:szCs w:val="22"/>
          <w:lang w:val="en-US"/>
        </w:rPr>
        <w:t>;</w:t>
      </w:r>
      <w:proofErr w:type="gramEnd"/>
    </w:p>
    <w:p w14:paraId="21C3BFD6" w14:textId="19745BC3" w:rsidR="00040072" w:rsidRDefault="00040072" w:rsidP="00040072">
      <w:pPr>
        <w:pStyle w:val="ListParagraph"/>
        <w:numPr>
          <w:ilvl w:val="2"/>
          <w:numId w:val="18"/>
        </w:numPr>
        <w:tabs>
          <w:tab w:val="left" w:pos="851"/>
        </w:tabs>
        <w:jc w:val="both"/>
        <w:rPr>
          <w:rFonts w:ascii="Calibri Light" w:hAnsi="Calibri Light" w:cs="Calibri Light"/>
          <w:sz w:val="22"/>
          <w:szCs w:val="22"/>
          <w:lang w:val="en-US"/>
        </w:rPr>
      </w:pPr>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B</w:t>
      </w:r>
      <w:r w:rsidR="000A7C3A" w:rsidRPr="000A7C3A">
        <w:rPr>
          <w:rFonts w:ascii="Calibri Light" w:hAnsi="Calibri Light" w:cs="Calibri Light"/>
          <w:sz w:val="22"/>
          <w:szCs w:val="22"/>
          <w:lang w:val="en-US"/>
        </w:rPr>
        <w:t>iudžeto</w:t>
      </w:r>
      <w:proofErr w:type="spellEnd"/>
      <w:r w:rsidR="000A7C3A" w:rsidRPr="000A7C3A">
        <w:rPr>
          <w:rFonts w:ascii="Calibri Light" w:hAnsi="Calibri Light" w:cs="Calibri Light"/>
          <w:sz w:val="22"/>
          <w:szCs w:val="22"/>
          <w:lang w:val="en-US"/>
        </w:rPr>
        <w:t xml:space="preserve"> (</w:t>
      </w:r>
      <w:proofErr w:type="spellStart"/>
      <w:r w:rsidR="000A7C3A" w:rsidRPr="000A7C3A">
        <w:rPr>
          <w:rFonts w:ascii="Calibri Light" w:hAnsi="Calibri Light" w:cs="Calibri Light"/>
          <w:sz w:val="22"/>
          <w:szCs w:val="22"/>
          <w:lang w:val="en-US"/>
        </w:rPr>
        <w:t>Pajamų</w:t>
      </w:r>
      <w:proofErr w:type="spellEnd"/>
      <w:r w:rsidR="000A7C3A" w:rsidRPr="000A7C3A">
        <w:rPr>
          <w:rFonts w:ascii="Calibri Light" w:hAnsi="Calibri Light" w:cs="Calibri Light"/>
          <w:sz w:val="22"/>
          <w:szCs w:val="22"/>
          <w:lang w:val="en-US"/>
        </w:rPr>
        <w:t xml:space="preserve"> </w:t>
      </w:r>
      <w:proofErr w:type="spellStart"/>
      <w:r w:rsidR="000A7C3A" w:rsidRPr="000A7C3A">
        <w:rPr>
          <w:rFonts w:ascii="Calibri Light" w:hAnsi="Calibri Light" w:cs="Calibri Light"/>
          <w:sz w:val="22"/>
          <w:szCs w:val="22"/>
          <w:lang w:val="en-US"/>
        </w:rPr>
        <w:t>ir</w:t>
      </w:r>
      <w:proofErr w:type="spellEnd"/>
      <w:r w:rsidR="000A7C3A" w:rsidRPr="000A7C3A">
        <w:rPr>
          <w:rFonts w:ascii="Calibri Light" w:hAnsi="Calibri Light" w:cs="Calibri Light"/>
          <w:sz w:val="22"/>
          <w:szCs w:val="22"/>
          <w:lang w:val="en-US"/>
        </w:rPr>
        <w:t xml:space="preserve"> </w:t>
      </w:r>
      <w:proofErr w:type="spellStart"/>
      <w:r w:rsidR="000A7C3A" w:rsidRPr="000A7C3A">
        <w:rPr>
          <w:rFonts w:ascii="Calibri Light" w:hAnsi="Calibri Light" w:cs="Calibri Light"/>
          <w:sz w:val="22"/>
          <w:szCs w:val="22"/>
          <w:lang w:val="en-US"/>
        </w:rPr>
        <w:t>sąnaudų</w:t>
      </w:r>
      <w:proofErr w:type="spellEnd"/>
      <w:r w:rsidR="000A7C3A" w:rsidRPr="000A7C3A">
        <w:rPr>
          <w:rFonts w:ascii="Calibri Light" w:hAnsi="Calibri Light" w:cs="Calibri Light"/>
          <w:sz w:val="22"/>
          <w:szCs w:val="22"/>
          <w:lang w:val="en-US"/>
        </w:rPr>
        <w:t xml:space="preserve"> </w:t>
      </w:r>
      <w:proofErr w:type="spellStart"/>
      <w:r w:rsidR="000A7C3A" w:rsidRPr="000A7C3A">
        <w:rPr>
          <w:rFonts w:ascii="Calibri Light" w:hAnsi="Calibri Light" w:cs="Calibri Light"/>
          <w:sz w:val="22"/>
          <w:szCs w:val="22"/>
          <w:lang w:val="en-US"/>
        </w:rPr>
        <w:t>plano</w:t>
      </w:r>
      <w:proofErr w:type="spellEnd"/>
      <w:r w:rsidR="000A7C3A" w:rsidRPr="000A7C3A">
        <w:rPr>
          <w:rFonts w:ascii="Calibri Light" w:hAnsi="Calibri Light" w:cs="Calibri Light"/>
          <w:sz w:val="22"/>
          <w:szCs w:val="22"/>
          <w:lang w:val="en-US"/>
        </w:rPr>
        <w:t xml:space="preserve">, </w:t>
      </w:r>
      <w:proofErr w:type="spellStart"/>
      <w:r w:rsidR="000A7C3A" w:rsidRPr="000A7C3A">
        <w:rPr>
          <w:rFonts w:ascii="Calibri Light" w:hAnsi="Calibri Light" w:cs="Calibri Light"/>
          <w:sz w:val="22"/>
          <w:szCs w:val="22"/>
          <w:lang w:val="en-US"/>
        </w:rPr>
        <w:t>Investicijų</w:t>
      </w:r>
      <w:proofErr w:type="spellEnd"/>
      <w:r w:rsidR="000A7C3A" w:rsidRPr="000A7C3A">
        <w:rPr>
          <w:rFonts w:ascii="Calibri Light" w:hAnsi="Calibri Light" w:cs="Calibri Light"/>
          <w:sz w:val="22"/>
          <w:szCs w:val="22"/>
          <w:lang w:val="en-US"/>
        </w:rPr>
        <w:t xml:space="preserve"> (CAPEX) </w:t>
      </w:r>
      <w:proofErr w:type="spellStart"/>
      <w:r w:rsidR="000A7C3A" w:rsidRPr="000A7C3A">
        <w:rPr>
          <w:rFonts w:ascii="Calibri Light" w:hAnsi="Calibri Light" w:cs="Calibri Light"/>
          <w:sz w:val="22"/>
          <w:szCs w:val="22"/>
          <w:lang w:val="en-US"/>
        </w:rPr>
        <w:t>plano</w:t>
      </w:r>
      <w:proofErr w:type="spellEnd"/>
      <w:r w:rsidR="000A7C3A" w:rsidRPr="000A7C3A">
        <w:rPr>
          <w:rFonts w:ascii="Calibri Light" w:hAnsi="Calibri Light" w:cs="Calibri Light"/>
          <w:sz w:val="22"/>
          <w:szCs w:val="22"/>
          <w:lang w:val="en-US"/>
        </w:rPr>
        <w:t xml:space="preserve">) </w:t>
      </w:r>
      <w:proofErr w:type="spellStart"/>
      <w:r w:rsidR="000A7C3A" w:rsidRPr="000A7C3A">
        <w:rPr>
          <w:rFonts w:ascii="Calibri Light" w:hAnsi="Calibri Light" w:cs="Calibri Light"/>
          <w:sz w:val="22"/>
          <w:szCs w:val="22"/>
          <w:lang w:val="en-US"/>
        </w:rPr>
        <w:t>įgyvendinimo</w:t>
      </w:r>
      <w:proofErr w:type="spellEnd"/>
      <w:r w:rsidR="000A7C3A" w:rsidRPr="000A7C3A">
        <w:rPr>
          <w:rFonts w:ascii="Calibri Light" w:hAnsi="Calibri Light" w:cs="Calibri Light"/>
          <w:sz w:val="22"/>
          <w:szCs w:val="22"/>
          <w:lang w:val="en-US"/>
        </w:rPr>
        <w:t xml:space="preserve"> </w:t>
      </w:r>
      <w:proofErr w:type="spellStart"/>
      <w:r w:rsidR="000A7C3A" w:rsidRPr="000A7C3A">
        <w:rPr>
          <w:rFonts w:ascii="Calibri Light" w:hAnsi="Calibri Light" w:cs="Calibri Light"/>
          <w:sz w:val="22"/>
          <w:szCs w:val="22"/>
          <w:lang w:val="en-US"/>
        </w:rPr>
        <w:t>stebėsena</w:t>
      </w:r>
      <w:proofErr w:type="spellEnd"/>
      <w:r w:rsidR="000A7C3A" w:rsidRPr="000A7C3A">
        <w:rPr>
          <w:rFonts w:ascii="Calibri Light" w:hAnsi="Calibri Light" w:cs="Calibri Light"/>
          <w:sz w:val="22"/>
          <w:szCs w:val="22"/>
          <w:lang w:val="en-US"/>
        </w:rPr>
        <w:t xml:space="preserve"> </w:t>
      </w:r>
      <w:proofErr w:type="spellStart"/>
      <w:r w:rsidR="000A7C3A" w:rsidRPr="000A7C3A">
        <w:rPr>
          <w:rFonts w:ascii="Calibri Light" w:hAnsi="Calibri Light" w:cs="Calibri Light"/>
          <w:sz w:val="22"/>
          <w:szCs w:val="22"/>
          <w:lang w:val="en-US"/>
        </w:rPr>
        <w:t>ir</w:t>
      </w:r>
      <w:proofErr w:type="spellEnd"/>
      <w:r w:rsidR="000A7C3A" w:rsidRPr="000A7C3A">
        <w:rPr>
          <w:rFonts w:ascii="Calibri Light" w:hAnsi="Calibri Light" w:cs="Calibri Light"/>
          <w:sz w:val="22"/>
          <w:szCs w:val="22"/>
          <w:lang w:val="en-US"/>
        </w:rPr>
        <w:t xml:space="preserve"> </w:t>
      </w:r>
      <w:proofErr w:type="spellStart"/>
      <w:r w:rsidR="000A7C3A" w:rsidRPr="000A7C3A">
        <w:rPr>
          <w:rFonts w:ascii="Calibri Light" w:hAnsi="Calibri Light" w:cs="Calibri Light"/>
          <w:sz w:val="22"/>
          <w:szCs w:val="22"/>
          <w:lang w:val="en-US"/>
        </w:rPr>
        <w:t>finansinių</w:t>
      </w:r>
      <w:proofErr w:type="spellEnd"/>
      <w:r w:rsidR="000A7C3A" w:rsidRPr="000A7C3A">
        <w:rPr>
          <w:rFonts w:ascii="Calibri Light" w:hAnsi="Calibri Light" w:cs="Calibri Light"/>
          <w:sz w:val="22"/>
          <w:szCs w:val="22"/>
          <w:lang w:val="en-US"/>
        </w:rPr>
        <w:t xml:space="preserve"> </w:t>
      </w:r>
      <w:proofErr w:type="spellStart"/>
      <w:r w:rsidR="000A7C3A" w:rsidRPr="000A7C3A">
        <w:rPr>
          <w:rFonts w:ascii="Calibri Light" w:hAnsi="Calibri Light" w:cs="Calibri Light"/>
          <w:sz w:val="22"/>
          <w:szCs w:val="22"/>
          <w:lang w:val="en-US"/>
        </w:rPr>
        <w:t>rizikų</w:t>
      </w:r>
      <w:proofErr w:type="spellEnd"/>
      <w:r w:rsidR="000A7C3A" w:rsidRPr="000A7C3A">
        <w:rPr>
          <w:rFonts w:ascii="Calibri Light" w:hAnsi="Calibri Light" w:cs="Calibri Light"/>
          <w:sz w:val="22"/>
          <w:szCs w:val="22"/>
          <w:lang w:val="en-US"/>
        </w:rPr>
        <w:t xml:space="preserve"> </w:t>
      </w:r>
      <w:proofErr w:type="spellStart"/>
      <w:proofErr w:type="gramStart"/>
      <w:r w:rsidR="000A7C3A" w:rsidRPr="000A7C3A">
        <w:rPr>
          <w:rFonts w:ascii="Calibri Light" w:hAnsi="Calibri Light" w:cs="Calibri Light"/>
          <w:sz w:val="22"/>
          <w:szCs w:val="22"/>
          <w:lang w:val="en-US"/>
        </w:rPr>
        <w:t>įvertinimas</w:t>
      </w:r>
      <w:proofErr w:type="spellEnd"/>
      <w:r>
        <w:rPr>
          <w:rFonts w:ascii="Calibri Light" w:hAnsi="Calibri Light" w:cs="Calibri Light"/>
          <w:sz w:val="22"/>
          <w:szCs w:val="22"/>
          <w:lang w:val="en-US"/>
        </w:rPr>
        <w:t>;</w:t>
      </w:r>
      <w:proofErr w:type="gramEnd"/>
    </w:p>
    <w:p w14:paraId="03E48766" w14:textId="7315EFB7" w:rsidR="00040072" w:rsidRDefault="00040072" w:rsidP="00040072">
      <w:pPr>
        <w:pStyle w:val="ListParagraph"/>
        <w:numPr>
          <w:ilvl w:val="2"/>
          <w:numId w:val="18"/>
        </w:numPr>
        <w:tabs>
          <w:tab w:val="left" w:pos="851"/>
        </w:tabs>
        <w:jc w:val="both"/>
        <w:rPr>
          <w:rFonts w:ascii="Calibri Light" w:hAnsi="Calibri Light" w:cs="Calibri Light"/>
          <w:sz w:val="22"/>
          <w:szCs w:val="22"/>
          <w:lang w:val="en-US"/>
        </w:rPr>
      </w:pPr>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Bendrovės</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rizikų</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valdymo</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priemonių</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stebėsena</w:t>
      </w:r>
      <w:proofErr w:type="spellEnd"/>
      <w:r>
        <w:rPr>
          <w:rFonts w:ascii="Calibri Light" w:hAnsi="Calibri Light" w:cs="Calibri Light"/>
          <w:sz w:val="22"/>
          <w:szCs w:val="22"/>
          <w:lang w:val="en-US"/>
        </w:rPr>
        <w:t>.</w:t>
      </w:r>
    </w:p>
    <w:p w14:paraId="2B9A248F" w14:textId="49DA5141" w:rsidR="00854E41" w:rsidRDefault="00854E41" w:rsidP="00040072">
      <w:pPr>
        <w:pStyle w:val="ListParagraph"/>
        <w:numPr>
          <w:ilvl w:val="2"/>
          <w:numId w:val="18"/>
        </w:numPr>
        <w:tabs>
          <w:tab w:val="left" w:pos="851"/>
        </w:tabs>
        <w:jc w:val="both"/>
        <w:rPr>
          <w:rFonts w:ascii="Calibri Light" w:hAnsi="Calibri Light" w:cs="Calibri Light"/>
          <w:sz w:val="22"/>
          <w:szCs w:val="22"/>
          <w:lang w:val="en-US"/>
        </w:rPr>
      </w:pPr>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Bendrovės</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metinio</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pirkimų</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plano</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stebėsena</w:t>
      </w:r>
      <w:proofErr w:type="spellEnd"/>
      <w:r>
        <w:rPr>
          <w:rFonts w:ascii="Calibri Light" w:hAnsi="Calibri Light" w:cs="Calibri Light"/>
          <w:sz w:val="22"/>
          <w:szCs w:val="22"/>
          <w:lang w:val="en-US"/>
        </w:rPr>
        <w:t>.</w:t>
      </w:r>
    </w:p>
    <w:p w14:paraId="26FD1409" w14:textId="4A4705F7" w:rsidR="00040072" w:rsidRDefault="00040072" w:rsidP="00040072">
      <w:pPr>
        <w:pStyle w:val="ListParagraph"/>
        <w:numPr>
          <w:ilvl w:val="1"/>
          <w:numId w:val="18"/>
        </w:numPr>
        <w:tabs>
          <w:tab w:val="left" w:pos="851"/>
        </w:tabs>
        <w:jc w:val="both"/>
        <w:rPr>
          <w:rFonts w:ascii="Calibri Light" w:hAnsi="Calibri Light" w:cs="Calibri Light"/>
          <w:sz w:val="22"/>
          <w:szCs w:val="22"/>
          <w:lang w:val="en-US"/>
        </w:rPr>
      </w:pPr>
      <w:proofErr w:type="spellStart"/>
      <w:r w:rsidRPr="00040072">
        <w:rPr>
          <w:rFonts w:ascii="Calibri Light" w:hAnsi="Calibri Light" w:cs="Calibri Light"/>
          <w:sz w:val="22"/>
          <w:szCs w:val="22"/>
          <w:lang w:val="en-US"/>
        </w:rPr>
        <w:t>Stebėsenos</w:t>
      </w:r>
      <w:proofErr w:type="spellEnd"/>
      <w:r w:rsidRPr="00040072">
        <w:rPr>
          <w:rFonts w:ascii="Calibri Light" w:hAnsi="Calibri Light" w:cs="Calibri Light"/>
          <w:sz w:val="22"/>
          <w:szCs w:val="22"/>
          <w:lang w:val="en-US"/>
        </w:rPr>
        <w:t xml:space="preserve"> </w:t>
      </w:r>
      <w:proofErr w:type="spellStart"/>
      <w:r w:rsidRPr="00040072">
        <w:rPr>
          <w:rFonts w:ascii="Calibri Light" w:hAnsi="Calibri Light" w:cs="Calibri Light"/>
          <w:sz w:val="22"/>
          <w:szCs w:val="22"/>
          <w:lang w:val="en-US"/>
        </w:rPr>
        <w:t>elementai</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ir</w:t>
      </w:r>
      <w:proofErr w:type="spellEnd"/>
      <w:r w:rsidRPr="00040072">
        <w:rPr>
          <w:rFonts w:ascii="Calibri Light" w:hAnsi="Calibri Light" w:cs="Calibri Light"/>
          <w:sz w:val="22"/>
          <w:szCs w:val="22"/>
          <w:lang w:val="en-US"/>
        </w:rPr>
        <w:t xml:space="preserve"> </w:t>
      </w:r>
      <w:proofErr w:type="spellStart"/>
      <w:r w:rsidRPr="00040072">
        <w:rPr>
          <w:rFonts w:ascii="Calibri Light" w:hAnsi="Calibri Light" w:cs="Calibri Light"/>
          <w:sz w:val="22"/>
          <w:szCs w:val="22"/>
          <w:lang w:val="en-US"/>
        </w:rPr>
        <w:t>periodiškumas</w:t>
      </w:r>
      <w:proofErr w:type="spellEnd"/>
      <w:r w:rsidRPr="00040072">
        <w:rPr>
          <w:rFonts w:ascii="Calibri Light" w:hAnsi="Calibri Light" w:cs="Calibri Light"/>
          <w:sz w:val="22"/>
          <w:szCs w:val="22"/>
          <w:lang w:val="en-US"/>
        </w:rPr>
        <w:t>:</w:t>
      </w:r>
    </w:p>
    <w:p w14:paraId="291E964F" w14:textId="77777777" w:rsidR="00040072" w:rsidRPr="00040072" w:rsidRDefault="00040072" w:rsidP="00040072">
      <w:pPr>
        <w:pStyle w:val="ListParagraph"/>
        <w:tabs>
          <w:tab w:val="left" w:pos="851"/>
        </w:tabs>
        <w:ind w:left="792"/>
        <w:jc w:val="both"/>
        <w:rPr>
          <w:rFonts w:ascii="Calibri Light" w:hAnsi="Calibri Light" w:cs="Calibri Light"/>
          <w:sz w:val="22"/>
          <w:szCs w:val="22"/>
          <w:lang w:val="en-US"/>
        </w:rPr>
      </w:pPr>
    </w:p>
    <w:tbl>
      <w:tblPr>
        <w:tblStyle w:val="TableGrid"/>
        <w:tblW w:w="10500" w:type="dxa"/>
        <w:tblInd w:w="360" w:type="dxa"/>
        <w:tblLook w:val="04A0" w:firstRow="1" w:lastRow="0" w:firstColumn="1" w:lastColumn="0" w:noHBand="0" w:noVBand="1"/>
      </w:tblPr>
      <w:tblGrid>
        <w:gridCol w:w="610"/>
        <w:gridCol w:w="3136"/>
        <w:gridCol w:w="2977"/>
        <w:gridCol w:w="3777"/>
      </w:tblGrid>
      <w:tr w:rsidR="00090C3F" w14:paraId="51F2F057" w14:textId="77777777" w:rsidTr="00090C3F">
        <w:trPr>
          <w:trHeight w:val="737"/>
        </w:trPr>
        <w:tc>
          <w:tcPr>
            <w:tcW w:w="610" w:type="dxa"/>
          </w:tcPr>
          <w:p w14:paraId="02D05D9A" w14:textId="2A1CF014" w:rsidR="00090C3F" w:rsidRPr="00090C3F" w:rsidRDefault="00090C3F" w:rsidP="00090C3F">
            <w:pPr>
              <w:tabs>
                <w:tab w:val="left" w:pos="851"/>
              </w:tabs>
              <w:jc w:val="center"/>
              <w:rPr>
                <w:rFonts w:ascii="Calibri Light" w:hAnsi="Calibri Light" w:cs="Calibri Light"/>
                <w:b/>
                <w:bCs/>
              </w:rPr>
            </w:pPr>
            <w:proofErr w:type="spellStart"/>
            <w:r w:rsidRPr="00090C3F">
              <w:rPr>
                <w:rFonts w:ascii="Calibri Light" w:hAnsi="Calibri Light" w:cs="Calibri Light"/>
                <w:b/>
                <w:bCs/>
              </w:rPr>
              <w:t>Eil</w:t>
            </w:r>
            <w:proofErr w:type="spellEnd"/>
            <w:r w:rsidRPr="00090C3F">
              <w:rPr>
                <w:rFonts w:ascii="Calibri Light" w:hAnsi="Calibri Light" w:cs="Calibri Light"/>
                <w:b/>
                <w:bCs/>
              </w:rPr>
              <w:t>. Nr.</w:t>
            </w:r>
          </w:p>
        </w:tc>
        <w:tc>
          <w:tcPr>
            <w:tcW w:w="3136" w:type="dxa"/>
          </w:tcPr>
          <w:p w14:paraId="0EA38E67" w14:textId="0F0907F9" w:rsidR="00090C3F" w:rsidRPr="00090C3F" w:rsidRDefault="00090C3F" w:rsidP="00090C3F">
            <w:pPr>
              <w:tabs>
                <w:tab w:val="left" w:pos="851"/>
              </w:tabs>
              <w:jc w:val="center"/>
              <w:rPr>
                <w:rFonts w:ascii="Calibri Light" w:hAnsi="Calibri Light" w:cs="Calibri Light"/>
                <w:b/>
                <w:bCs/>
              </w:rPr>
            </w:pPr>
            <w:proofErr w:type="spellStart"/>
            <w:r w:rsidRPr="00090C3F">
              <w:rPr>
                <w:rFonts w:ascii="Calibri Light" w:hAnsi="Calibri Light" w:cs="Calibri Light"/>
                <w:b/>
                <w:bCs/>
              </w:rPr>
              <w:t>Stebėsenos</w:t>
            </w:r>
            <w:proofErr w:type="spellEnd"/>
            <w:r w:rsidRPr="00090C3F">
              <w:rPr>
                <w:rFonts w:ascii="Calibri Light" w:hAnsi="Calibri Light" w:cs="Calibri Light"/>
                <w:b/>
                <w:bCs/>
              </w:rPr>
              <w:t xml:space="preserve"> </w:t>
            </w:r>
            <w:proofErr w:type="spellStart"/>
            <w:r w:rsidRPr="00090C3F">
              <w:rPr>
                <w:rFonts w:ascii="Calibri Light" w:hAnsi="Calibri Light" w:cs="Calibri Light"/>
                <w:b/>
                <w:bCs/>
              </w:rPr>
              <w:t>elementas</w:t>
            </w:r>
            <w:proofErr w:type="spellEnd"/>
          </w:p>
        </w:tc>
        <w:tc>
          <w:tcPr>
            <w:tcW w:w="2977" w:type="dxa"/>
          </w:tcPr>
          <w:p w14:paraId="339AB467" w14:textId="78283782" w:rsidR="00090C3F" w:rsidRPr="00090C3F" w:rsidRDefault="00090C3F" w:rsidP="00090C3F">
            <w:pPr>
              <w:tabs>
                <w:tab w:val="left" w:pos="851"/>
              </w:tabs>
              <w:jc w:val="center"/>
              <w:rPr>
                <w:rFonts w:ascii="Calibri Light" w:hAnsi="Calibri Light" w:cs="Calibri Light"/>
                <w:b/>
                <w:bCs/>
              </w:rPr>
            </w:pPr>
            <w:proofErr w:type="spellStart"/>
            <w:r w:rsidRPr="00090C3F">
              <w:rPr>
                <w:rFonts w:ascii="Calibri Light" w:hAnsi="Calibri Light" w:cs="Calibri Light"/>
                <w:b/>
                <w:bCs/>
              </w:rPr>
              <w:t>Stebėsenos</w:t>
            </w:r>
            <w:proofErr w:type="spellEnd"/>
            <w:r w:rsidRPr="00090C3F">
              <w:rPr>
                <w:rFonts w:ascii="Calibri Light" w:hAnsi="Calibri Light" w:cs="Calibri Light"/>
                <w:b/>
                <w:bCs/>
              </w:rPr>
              <w:t xml:space="preserve"> </w:t>
            </w:r>
            <w:proofErr w:type="spellStart"/>
            <w:r w:rsidRPr="00090C3F">
              <w:rPr>
                <w:rFonts w:ascii="Calibri Light" w:hAnsi="Calibri Light" w:cs="Calibri Light"/>
                <w:b/>
                <w:bCs/>
              </w:rPr>
              <w:t>periodiškumas</w:t>
            </w:r>
            <w:proofErr w:type="spellEnd"/>
          </w:p>
        </w:tc>
        <w:tc>
          <w:tcPr>
            <w:tcW w:w="3777" w:type="dxa"/>
          </w:tcPr>
          <w:p w14:paraId="510799A0" w14:textId="71772102" w:rsidR="00090C3F" w:rsidRPr="00090C3F" w:rsidRDefault="00090C3F" w:rsidP="00090C3F">
            <w:pPr>
              <w:tabs>
                <w:tab w:val="left" w:pos="851"/>
              </w:tabs>
              <w:jc w:val="center"/>
              <w:rPr>
                <w:rFonts w:ascii="Calibri Light" w:hAnsi="Calibri Light" w:cs="Calibri Light"/>
                <w:b/>
                <w:bCs/>
              </w:rPr>
            </w:pPr>
            <w:proofErr w:type="spellStart"/>
            <w:r w:rsidRPr="00090C3F">
              <w:rPr>
                <w:rFonts w:ascii="Calibri Light" w:hAnsi="Calibri Light" w:cs="Calibri Light"/>
                <w:b/>
                <w:bCs/>
              </w:rPr>
              <w:t>Suinteresuotos</w:t>
            </w:r>
            <w:proofErr w:type="spellEnd"/>
            <w:r w:rsidRPr="00090C3F">
              <w:rPr>
                <w:rFonts w:ascii="Calibri Light" w:hAnsi="Calibri Light" w:cs="Calibri Light"/>
                <w:b/>
                <w:bCs/>
              </w:rPr>
              <w:t xml:space="preserve"> </w:t>
            </w:r>
            <w:proofErr w:type="spellStart"/>
            <w:r w:rsidRPr="00090C3F">
              <w:rPr>
                <w:rFonts w:ascii="Calibri Light" w:hAnsi="Calibri Light" w:cs="Calibri Light"/>
                <w:b/>
                <w:bCs/>
              </w:rPr>
              <w:t>šalys</w:t>
            </w:r>
            <w:proofErr w:type="spellEnd"/>
            <w:r w:rsidRPr="00090C3F">
              <w:rPr>
                <w:rFonts w:ascii="Calibri Light" w:hAnsi="Calibri Light" w:cs="Calibri Light"/>
                <w:b/>
                <w:bCs/>
              </w:rPr>
              <w:t xml:space="preserve"> (</w:t>
            </w:r>
            <w:proofErr w:type="spellStart"/>
            <w:r w:rsidRPr="00090C3F">
              <w:rPr>
                <w:rFonts w:ascii="Calibri Light" w:hAnsi="Calibri Light" w:cs="Calibri Light"/>
                <w:b/>
                <w:bCs/>
              </w:rPr>
              <w:t>kam</w:t>
            </w:r>
            <w:proofErr w:type="spellEnd"/>
            <w:r w:rsidRPr="00090C3F">
              <w:rPr>
                <w:rFonts w:ascii="Calibri Light" w:hAnsi="Calibri Light" w:cs="Calibri Light"/>
                <w:b/>
                <w:bCs/>
              </w:rPr>
              <w:t xml:space="preserve"> </w:t>
            </w:r>
            <w:proofErr w:type="spellStart"/>
            <w:r w:rsidRPr="00090C3F">
              <w:rPr>
                <w:rFonts w:ascii="Calibri Light" w:hAnsi="Calibri Light" w:cs="Calibri Light"/>
                <w:b/>
                <w:bCs/>
              </w:rPr>
              <w:t>teikiama</w:t>
            </w:r>
            <w:proofErr w:type="spellEnd"/>
            <w:r w:rsidRPr="00090C3F">
              <w:rPr>
                <w:rFonts w:ascii="Calibri Light" w:hAnsi="Calibri Light" w:cs="Calibri Light"/>
                <w:b/>
                <w:bCs/>
              </w:rPr>
              <w:t xml:space="preserve"> </w:t>
            </w:r>
            <w:proofErr w:type="spellStart"/>
            <w:r w:rsidRPr="00090C3F">
              <w:rPr>
                <w:rFonts w:ascii="Calibri Light" w:hAnsi="Calibri Light" w:cs="Calibri Light"/>
                <w:b/>
                <w:bCs/>
              </w:rPr>
              <w:t>ataskaita</w:t>
            </w:r>
            <w:proofErr w:type="spellEnd"/>
            <w:r w:rsidRPr="00090C3F">
              <w:rPr>
                <w:rFonts w:ascii="Calibri Light" w:hAnsi="Calibri Light" w:cs="Calibri Light"/>
                <w:b/>
                <w:bCs/>
              </w:rPr>
              <w:t xml:space="preserve">, </w:t>
            </w:r>
            <w:proofErr w:type="spellStart"/>
            <w:r w:rsidRPr="00090C3F">
              <w:rPr>
                <w:rFonts w:ascii="Calibri Light" w:hAnsi="Calibri Light" w:cs="Calibri Light"/>
                <w:b/>
                <w:bCs/>
              </w:rPr>
              <w:t>atlikus</w:t>
            </w:r>
            <w:proofErr w:type="spellEnd"/>
            <w:r w:rsidRPr="00090C3F">
              <w:rPr>
                <w:rFonts w:ascii="Calibri Light" w:hAnsi="Calibri Light" w:cs="Calibri Light"/>
                <w:b/>
                <w:bCs/>
              </w:rPr>
              <w:t xml:space="preserve"> </w:t>
            </w:r>
            <w:proofErr w:type="spellStart"/>
            <w:r w:rsidRPr="00090C3F">
              <w:rPr>
                <w:rFonts w:ascii="Calibri Light" w:hAnsi="Calibri Light" w:cs="Calibri Light"/>
                <w:b/>
                <w:bCs/>
              </w:rPr>
              <w:t>stebėseną</w:t>
            </w:r>
            <w:proofErr w:type="spellEnd"/>
            <w:r w:rsidRPr="00090C3F">
              <w:rPr>
                <w:rFonts w:ascii="Calibri Light" w:hAnsi="Calibri Light" w:cs="Calibri Light"/>
                <w:b/>
                <w:bCs/>
              </w:rPr>
              <w:t>)</w:t>
            </w:r>
          </w:p>
        </w:tc>
      </w:tr>
      <w:tr w:rsidR="00090C3F" w14:paraId="2C398C2E" w14:textId="77777777" w:rsidTr="00090C3F">
        <w:trPr>
          <w:trHeight w:val="368"/>
        </w:trPr>
        <w:tc>
          <w:tcPr>
            <w:tcW w:w="610" w:type="dxa"/>
          </w:tcPr>
          <w:p w14:paraId="6FFB18C3" w14:textId="3D95E464" w:rsidR="00090C3F" w:rsidRDefault="00090C3F" w:rsidP="00E43CF4">
            <w:pPr>
              <w:tabs>
                <w:tab w:val="left" w:pos="851"/>
              </w:tabs>
              <w:jc w:val="center"/>
              <w:rPr>
                <w:rFonts w:ascii="Calibri Light" w:hAnsi="Calibri Light" w:cs="Calibri Light"/>
              </w:rPr>
            </w:pPr>
            <w:r>
              <w:rPr>
                <w:rFonts w:ascii="Calibri Light" w:hAnsi="Calibri Light" w:cs="Calibri Light"/>
              </w:rPr>
              <w:t>1.</w:t>
            </w:r>
          </w:p>
        </w:tc>
        <w:tc>
          <w:tcPr>
            <w:tcW w:w="3136" w:type="dxa"/>
          </w:tcPr>
          <w:p w14:paraId="0EF1E4E8" w14:textId="4685D7CF" w:rsidR="00090C3F" w:rsidRDefault="00090C3F" w:rsidP="00090C3F">
            <w:pPr>
              <w:tabs>
                <w:tab w:val="left" w:pos="851"/>
              </w:tabs>
              <w:rPr>
                <w:rFonts w:ascii="Calibri Light" w:hAnsi="Calibri Light" w:cs="Calibri Light"/>
              </w:rPr>
            </w:pPr>
            <w:proofErr w:type="spellStart"/>
            <w:r>
              <w:rPr>
                <w:rFonts w:ascii="Calibri Light" w:hAnsi="Calibri Light" w:cs="Calibri Light"/>
              </w:rPr>
              <w:t>Strategijos</w:t>
            </w:r>
            <w:proofErr w:type="spellEnd"/>
            <w:r>
              <w:rPr>
                <w:rFonts w:ascii="Calibri Light" w:hAnsi="Calibri Light" w:cs="Calibri Light"/>
              </w:rPr>
              <w:t xml:space="preserve"> </w:t>
            </w:r>
            <w:proofErr w:type="spellStart"/>
            <w:r>
              <w:rPr>
                <w:rFonts w:ascii="Calibri Light" w:hAnsi="Calibri Light" w:cs="Calibri Light"/>
              </w:rPr>
              <w:t>įgyvendinimo</w:t>
            </w:r>
            <w:proofErr w:type="spellEnd"/>
            <w:r>
              <w:rPr>
                <w:rFonts w:ascii="Calibri Light" w:hAnsi="Calibri Light" w:cs="Calibri Light"/>
              </w:rPr>
              <w:t xml:space="preserve"> </w:t>
            </w:r>
            <w:proofErr w:type="spellStart"/>
            <w:r>
              <w:rPr>
                <w:rFonts w:ascii="Calibri Light" w:hAnsi="Calibri Light" w:cs="Calibri Light"/>
              </w:rPr>
              <w:t>stebėsena</w:t>
            </w:r>
            <w:proofErr w:type="spellEnd"/>
          </w:p>
        </w:tc>
        <w:tc>
          <w:tcPr>
            <w:tcW w:w="2977" w:type="dxa"/>
          </w:tcPr>
          <w:p w14:paraId="70E759B1" w14:textId="4895ADD9" w:rsidR="00090C3F" w:rsidRDefault="00E43CF4" w:rsidP="00040072">
            <w:pPr>
              <w:tabs>
                <w:tab w:val="left" w:pos="851"/>
              </w:tabs>
              <w:jc w:val="both"/>
              <w:rPr>
                <w:rFonts w:ascii="Calibri Light" w:hAnsi="Calibri Light" w:cs="Calibri Light"/>
              </w:rPr>
            </w:pPr>
            <w:r w:rsidRPr="00E43CF4">
              <w:rPr>
                <w:rFonts w:ascii="Calibri Light" w:hAnsi="Calibri Light" w:cs="Calibri Light"/>
              </w:rPr>
              <w:t xml:space="preserve">Ne </w:t>
            </w:r>
            <w:proofErr w:type="spellStart"/>
            <w:r w:rsidRPr="00E43CF4">
              <w:rPr>
                <w:rFonts w:ascii="Calibri Light" w:hAnsi="Calibri Light" w:cs="Calibri Light"/>
              </w:rPr>
              <w:t>rečiau</w:t>
            </w:r>
            <w:proofErr w:type="spellEnd"/>
            <w:r w:rsidRPr="00E43CF4">
              <w:rPr>
                <w:rFonts w:ascii="Calibri Light" w:hAnsi="Calibri Light" w:cs="Calibri Light"/>
              </w:rPr>
              <w:t xml:space="preserve"> </w:t>
            </w:r>
            <w:proofErr w:type="spellStart"/>
            <w:r w:rsidRPr="00E43CF4">
              <w:rPr>
                <w:rFonts w:ascii="Calibri Light" w:hAnsi="Calibri Light" w:cs="Calibri Light"/>
              </w:rPr>
              <w:t>kaip</w:t>
            </w:r>
            <w:proofErr w:type="spellEnd"/>
            <w:r w:rsidRPr="00E43CF4">
              <w:rPr>
                <w:rFonts w:ascii="Calibri Light" w:hAnsi="Calibri Light" w:cs="Calibri Light"/>
              </w:rPr>
              <w:t xml:space="preserve"> </w:t>
            </w:r>
            <w:r w:rsidR="00AF5A48">
              <w:rPr>
                <w:rFonts w:ascii="Calibri Light" w:hAnsi="Calibri Light" w:cs="Calibri Light"/>
              </w:rPr>
              <w:t>2</w:t>
            </w:r>
            <w:r w:rsidR="00D4388E">
              <w:rPr>
                <w:rFonts w:ascii="Calibri Light" w:hAnsi="Calibri Light" w:cs="Calibri Light"/>
              </w:rPr>
              <w:t xml:space="preserve"> </w:t>
            </w:r>
            <w:proofErr w:type="spellStart"/>
            <w:r w:rsidR="00D4388E">
              <w:rPr>
                <w:rFonts w:ascii="Calibri Light" w:hAnsi="Calibri Light" w:cs="Calibri Light"/>
              </w:rPr>
              <w:t>kartus</w:t>
            </w:r>
            <w:proofErr w:type="spellEnd"/>
            <w:r w:rsidRPr="00E43CF4">
              <w:rPr>
                <w:rFonts w:ascii="Calibri Light" w:hAnsi="Calibri Light" w:cs="Calibri Light"/>
              </w:rPr>
              <w:t xml:space="preserve"> per </w:t>
            </w:r>
            <w:proofErr w:type="spellStart"/>
            <w:r w:rsidRPr="00E43CF4">
              <w:rPr>
                <w:rFonts w:ascii="Calibri Light" w:hAnsi="Calibri Light" w:cs="Calibri Light"/>
              </w:rPr>
              <w:t>metus</w:t>
            </w:r>
            <w:proofErr w:type="spellEnd"/>
          </w:p>
        </w:tc>
        <w:tc>
          <w:tcPr>
            <w:tcW w:w="3777" w:type="dxa"/>
          </w:tcPr>
          <w:p w14:paraId="7668CB17" w14:textId="4EEB889F" w:rsidR="00090C3F" w:rsidRDefault="00E43CF4" w:rsidP="00040072">
            <w:pPr>
              <w:tabs>
                <w:tab w:val="left" w:pos="851"/>
              </w:tabs>
              <w:jc w:val="both"/>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valdyba</w:t>
            </w:r>
            <w:proofErr w:type="spellEnd"/>
            <w:r>
              <w:rPr>
                <w:rFonts w:ascii="Calibri Light" w:hAnsi="Calibri Light" w:cs="Calibri Light"/>
              </w:rPr>
              <w:t xml:space="preserve"> </w:t>
            </w:r>
            <w:proofErr w:type="spellStart"/>
            <w:r>
              <w:rPr>
                <w:rFonts w:ascii="Calibri Light" w:hAnsi="Calibri Light" w:cs="Calibri Light"/>
              </w:rPr>
              <w:t>ir</w:t>
            </w:r>
            <w:proofErr w:type="spellEnd"/>
            <w:r>
              <w:rPr>
                <w:rFonts w:ascii="Calibri Light" w:hAnsi="Calibri Light" w:cs="Calibri Light"/>
              </w:rPr>
              <w:t xml:space="preserve"> </w:t>
            </w:r>
            <w:proofErr w:type="spellStart"/>
            <w:r>
              <w:rPr>
                <w:rFonts w:ascii="Calibri Light" w:hAnsi="Calibri Light" w:cs="Calibri Light"/>
              </w:rPr>
              <w:t>Vadovų</w:t>
            </w:r>
            <w:proofErr w:type="spellEnd"/>
            <w:r>
              <w:rPr>
                <w:rFonts w:ascii="Calibri Light" w:hAnsi="Calibri Light" w:cs="Calibri Light"/>
              </w:rPr>
              <w:t xml:space="preserve"> </w:t>
            </w:r>
            <w:proofErr w:type="spellStart"/>
            <w:r>
              <w:rPr>
                <w:rFonts w:ascii="Calibri Light" w:hAnsi="Calibri Light" w:cs="Calibri Light"/>
              </w:rPr>
              <w:t>taryba</w:t>
            </w:r>
            <w:proofErr w:type="spellEnd"/>
          </w:p>
        </w:tc>
      </w:tr>
      <w:tr w:rsidR="00090C3F" w14:paraId="71A6D2FB" w14:textId="77777777" w:rsidTr="00090C3F">
        <w:trPr>
          <w:trHeight w:val="355"/>
        </w:trPr>
        <w:tc>
          <w:tcPr>
            <w:tcW w:w="610" w:type="dxa"/>
          </w:tcPr>
          <w:p w14:paraId="36C39096" w14:textId="35069028" w:rsidR="00090C3F" w:rsidRDefault="00090C3F" w:rsidP="00E43CF4">
            <w:pPr>
              <w:tabs>
                <w:tab w:val="left" w:pos="851"/>
              </w:tabs>
              <w:jc w:val="center"/>
              <w:rPr>
                <w:rFonts w:ascii="Calibri Light" w:hAnsi="Calibri Light" w:cs="Calibri Light"/>
              </w:rPr>
            </w:pPr>
            <w:r>
              <w:rPr>
                <w:rFonts w:ascii="Calibri Light" w:hAnsi="Calibri Light" w:cs="Calibri Light"/>
              </w:rPr>
              <w:t>2.</w:t>
            </w:r>
          </w:p>
        </w:tc>
        <w:tc>
          <w:tcPr>
            <w:tcW w:w="3136" w:type="dxa"/>
          </w:tcPr>
          <w:p w14:paraId="078E9619" w14:textId="309A821D" w:rsidR="00090C3F" w:rsidRDefault="00090C3F" w:rsidP="00090C3F">
            <w:pPr>
              <w:tabs>
                <w:tab w:val="left" w:pos="851"/>
              </w:tabs>
              <w:rPr>
                <w:rFonts w:ascii="Calibri Light" w:hAnsi="Calibri Light" w:cs="Calibri Light"/>
              </w:rPr>
            </w:pPr>
            <w:proofErr w:type="spellStart"/>
            <w:r w:rsidRPr="00090C3F">
              <w:rPr>
                <w:rFonts w:ascii="Calibri Light" w:hAnsi="Calibri Light" w:cs="Calibri Light"/>
              </w:rPr>
              <w:t>Bendrovės</w:t>
            </w:r>
            <w:proofErr w:type="spellEnd"/>
            <w:r w:rsidRPr="00090C3F">
              <w:rPr>
                <w:rFonts w:ascii="Calibri Light" w:hAnsi="Calibri Light" w:cs="Calibri Light"/>
              </w:rPr>
              <w:t xml:space="preserve"> </w:t>
            </w:r>
            <w:proofErr w:type="spellStart"/>
            <w:r w:rsidRPr="00090C3F">
              <w:rPr>
                <w:rFonts w:ascii="Calibri Light" w:hAnsi="Calibri Light" w:cs="Calibri Light"/>
              </w:rPr>
              <w:t>strateginių</w:t>
            </w:r>
            <w:proofErr w:type="spellEnd"/>
            <w:r w:rsidRPr="00090C3F">
              <w:rPr>
                <w:rFonts w:ascii="Calibri Light" w:hAnsi="Calibri Light" w:cs="Calibri Light"/>
              </w:rPr>
              <w:t xml:space="preserve"> </w:t>
            </w:r>
            <w:proofErr w:type="spellStart"/>
            <w:r w:rsidRPr="00090C3F">
              <w:rPr>
                <w:rFonts w:ascii="Calibri Light" w:hAnsi="Calibri Light" w:cs="Calibri Light"/>
              </w:rPr>
              <w:t>tikslų</w:t>
            </w:r>
            <w:proofErr w:type="spellEnd"/>
            <w:r w:rsidRPr="00090C3F">
              <w:rPr>
                <w:rFonts w:ascii="Calibri Light" w:hAnsi="Calibri Light" w:cs="Calibri Light"/>
              </w:rPr>
              <w:t xml:space="preserve"> </w:t>
            </w:r>
            <w:proofErr w:type="spellStart"/>
            <w:r w:rsidRPr="00090C3F">
              <w:rPr>
                <w:rFonts w:ascii="Calibri Light" w:hAnsi="Calibri Light" w:cs="Calibri Light"/>
              </w:rPr>
              <w:t>ir</w:t>
            </w:r>
            <w:proofErr w:type="spellEnd"/>
            <w:r w:rsidRPr="00090C3F">
              <w:rPr>
                <w:rFonts w:ascii="Calibri Light" w:hAnsi="Calibri Light" w:cs="Calibri Light"/>
              </w:rPr>
              <w:t xml:space="preserve"> </w:t>
            </w:r>
            <w:proofErr w:type="spellStart"/>
            <w:r w:rsidRPr="00090C3F">
              <w:rPr>
                <w:rFonts w:ascii="Calibri Light" w:hAnsi="Calibri Light" w:cs="Calibri Light"/>
              </w:rPr>
              <w:t>uždavinių</w:t>
            </w:r>
            <w:proofErr w:type="spellEnd"/>
            <w:r w:rsidRPr="00090C3F">
              <w:rPr>
                <w:rFonts w:ascii="Calibri Light" w:hAnsi="Calibri Light" w:cs="Calibri Light"/>
              </w:rPr>
              <w:t xml:space="preserve"> </w:t>
            </w:r>
            <w:proofErr w:type="spellStart"/>
            <w:r w:rsidRPr="00090C3F">
              <w:rPr>
                <w:rFonts w:ascii="Calibri Light" w:hAnsi="Calibri Light" w:cs="Calibri Light"/>
              </w:rPr>
              <w:t>rodiklių</w:t>
            </w:r>
            <w:proofErr w:type="spellEnd"/>
            <w:r w:rsidRPr="00090C3F">
              <w:rPr>
                <w:rFonts w:ascii="Calibri Light" w:hAnsi="Calibri Light" w:cs="Calibri Light"/>
              </w:rPr>
              <w:t xml:space="preserve"> </w:t>
            </w:r>
            <w:proofErr w:type="spellStart"/>
            <w:r w:rsidR="00BC3818">
              <w:rPr>
                <w:rFonts w:ascii="Calibri Light" w:hAnsi="Calibri Light" w:cs="Calibri Light"/>
              </w:rPr>
              <w:t>pr</w:t>
            </w:r>
            <w:r w:rsidR="007752EC">
              <w:rPr>
                <w:rFonts w:ascii="Calibri Light" w:hAnsi="Calibri Light" w:cs="Calibri Light"/>
              </w:rPr>
              <w:t>ogreso</w:t>
            </w:r>
            <w:proofErr w:type="spellEnd"/>
            <w:r w:rsidR="007752EC">
              <w:rPr>
                <w:rFonts w:ascii="Calibri Light" w:hAnsi="Calibri Light" w:cs="Calibri Light"/>
              </w:rPr>
              <w:t xml:space="preserve"> </w:t>
            </w:r>
            <w:proofErr w:type="spellStart"/>
            <w:r w:rsidRPr="00090C3F">
              <w:rPr>
                <w:rFonts w:ascii="Calibri Light" w:hAnsi="Calibri Light" w:cs="Calibri Light"/>
              </w:rPr>
              <w:t>stebėsena</w:t>
            </w:r>
            <w:proofErr w:type="spellEnd"/>
          </w:p>
        </w:tc>
        <w:tc>
          <w:tcPr>
            <w:tcW w:w="2977" w:type="dxa"/>
          </w:tcPr>
          <w:p w14:paraId="0420FB20" w14:textId="1A1AD06C" w:rsidR="00090C3F" w:rsidRDefault="00E43CF4" w:rsidP="00040072">
            <w:pPr>
              <w:tabs>
                <w:tab w:val="left" w:pos="851"/>
              </w:tabs>
              <w:jc w:val="both"/>
              <w:rPr>
                <w:rFonts w:ascii="Calibri Light" w:hAnsi="Calibri Light" w:cs="Calibri Light"/>
              </w:rPr>
            </w:pPr>
            <w:proofErr w:type="spellStart"/>
            <w:r>
              <w:rPr>
                <w:rFonts w:ascii="Calibri Light" w:hAnsi="Calibri Light" w:cs="Calibri Light"/>
              </w:rPr>
              <w:t>Kartą</w:t>
            </w:r>
            <w:proofErr w:type="spellEnd"/>
            <w:r>
              <w:rPr>
                <w:rFonts w:ascii="Calibri Light" w:hAnsi="Calibri Light" w:cs="Calibri Light"/>
              </w:rPr>
              <w:t xml:space="preserve"> per </w:t>
            </w:r>
            <w:proofErr w:type="spellStart"/>
            <w:r>
              <w:rPr>
                <w:rFonts w:ascii="Calibri Light" w:hAnsi="Calibri Light" w:cs="Calibri Light"/>
              </w:rPr>
              <w:t>mėnesį</w:t>
            </w:r>
            <w:proofErr w:type="spellEnd"/>
          </w:p>
        </w:tc>
        <w:tc>
          <w:tcPr>
            <w:tcW w:w="3777" w:type="dxa"/>
          </w:tcPr>
          <w:p w14:paraId="004EBD64" w14:textId="0E9B36FB" w:rsidR="00090C3F" w:rsidRDefault="00E43CF4" w:rsidP="00040072">
            <w:pPr>
              <w:tabs>
                <w:tab w:val="left" w:pos="851"/>
              </w:tabs>
              <w:jc w:val="both"/>
              <w:rPr>
                <w:rFonts w:ascii="Calibri Light" w:hAnsi="Calibri Light" w:cs="Calibri Light"/>
              </w:rPr>
            </w:pPr>
            <w:proofErr w:type="spellStart"/>
            <w:r w:rsidRPr="00E43CF4">
              <w:rPr>
                <w:rFonts w:ascii="Calibri Light" w:hAnsi="Calibri Light" w:cs="Calibri Light"/>
              </w:rPr>
              <w:t>Bendrovės</w:t>
            </w:r>
            <w:proofErr w:type="spellEnd"/>
            <w:r w:rsidRPr="00E43CF4">
              <w:rPr>
                <w:rFonts w:ascii="Calibri Light" w:hAnsi="Calibri Light" w:cs="Calibri Light"/>
              </w:rPr>
              <w:t xml:space="preserve"> </w:t>
            </w:r>
            <w:proofErr w:type="spellStart"/>
            <w:r w:rsidRPr="00E43CF4">
              <w:rPr>
                <w:rFonts w:ascii="Calibri Light" w:hAnsi="Calibri Light" w:cs="Calibri Light"/>
              </w:rPr>
              <w:t>valdyba</w:t>
            </w:r>
            <w:proofErr w:type="spellEnd"/>
            <w:r w:rsidRPr="00E43CF4">
              <w:rPr>
                <w:rFonts w:ascii="Calibri Light" w:hAnsi="Calibri Light" w:cs="Calibri Light"/>
              </w:rPr>
              <w:t xml:space="preserve"> </w:t>
            </w:r>
            <w:proofErr w:type="spellStart"/>
            <w:r w:rsidRPr="00E43CF4">
              <w:rPr>
                <w:rFonts w:ascii="Calibri Light" w:hAnsi="Calibri Light" w:cs="Calibri Light"/>
              </w:rPr>
              <w:t>ir</w:t>
            </w:r>
            <w:proofErr w:type="spellEnd"/>
            <w:r w:rsidRPr="00E43CF4">
              <w:rPr>
                <w:rFonts w:ascii="Calibri Light" w:hAnsi="Calibri Light" w:cs="Calibri Light"/>
              </w:rPr>
              <w:t xml:space="preserve"> </w:t>
            </w:r>
            <w:proofErr w:type="spellStart"/>
            <w:r w:rsidRPr="00E43CF4">
              <w:rPr>
                <w:rFonts w:ascii="Calibri Light" w:hAnsi="Calibri Light" w:cs="Calibri Light"/>
              </w:rPr>
              <w:t>Vadovų</w:t>
            </w:r>
            <w:proofErr w:type="spellEnd"/>
            <w:r w:rsidRPr="00E43CF4">
              <w:rPr>
                <w:rFonts w:ascii="Calibri Light" w:hAnsi="Calibri Light" w:cs="Calibri Light"/>
              </w:rPr>
              <w:t xml:space="preserve"> </w:t>
            </w:r>
            <w:proofErr w:type="spellStart"/>
            <w:r w:rsidRPr="00E43CF4">
              <w:rPr>
                <w:rFonts w:ascii="Calibri Light" w:hAnsi="Calibri Light" w:cs="Calibri Light"/>
              </w:rPr>
              <w:t>taryba</w:t>
            </w:r>
            <w:proofErr w:type="spellEnd"/>
          </w:p>
        </w:tc>
      </w:tr>
      <w:tr w:rsidR="00090C3F" w14:paraId="662F7F91" w14:textId="77777777" w:rsidTr="00090C3F">
        <w:trPr>
          <w:trHeight w:val="368"/>
        </w:trPr>
        <w:tc>
          <w:tcPr>
            <w:tcW w:w="610" w:type="dxa"/>
          </w:tcPr>
          <w:p w14:paraId="27F8E9DC" w14:textId="278BD569" w:rsidR="00090C3F" w:rsidRDefault="00090C3F" w:rsidP="00E43CF4">
            <w:pPr>
              <w:tabs>
                <w:tab w:val="left" w:pos="851"/>
              </w:tabs>
              <w:jc w:val="center"/>
              <w:rPr>
                <w:rFonts w:ascii="Calibri Light" w:hAnsi="Calibri Light" w:cs="Calibri Light"/>
              </w:rPr>
            </w:pPr>
            <w:r>
              <w:rPr>
                <w:rFonts w:ascii="Calibri Light" w:hAnsi="Calibri Light" w:cs="Calibri Light"/>
              </w:rPr>
              <w:t>3.</w:t>
            </w:r>
          </w:p>
        </w:tc>
        <w:tc>
          <w:tcPr>
            <w:tcW w:w="3136" w:type="dxa"/>
          </w:tcPr>
          <w:p w14:paraId="13306E5F" w14:textId="5FB45FDA" w:rsidR="00090C3F" w:rsidRDefault="00090C3F" w:rsidP="00090C3F">
            <w:pPr>
              <w:tabs>
                <w:tab w:val="left" w:pos="851"/>
              </w:tabs>
              <w:rPr>
                <w:rFonts w:ascii="Calibri Light" w:hAnsi="Calibri Light" w:cs="Calibri Light"/>
              </w:rPr>
            </w:pPr>
            <w:proofErr w:type="spellStart"/>
            <w:r>
              <w:rPr>
                <w:rFonts w:ascii="Calibri Light" w:hAnsi="Calibri Light" w:cs="Calibri Light"/>
              </w:rPr>
              <w:t>Veiklos</w:t>
            </w:r>
            <w:proofErr w:type="spellEnd"/>
            <w:r>
              <w:rPr>
                <w:rFonts w:ascii="Calibri Light" w:hAnsi="Calibri Light" w:cs="Calibri Light"/>
              </w:rPr>
              <w:t xml:space="preserve"> </w:t>
            </w:r>
            <w:proofErr w:type="spellStart"/>
            <w:r>
              <w:rPr>
                <w:rFonts w:ascii="Calibri Light" w:hAnsi="Calibri Light" w:cs="Calibri Light"/>
              </w:rPr>
              <w:t>ir</w:t>
            </w:r>
            <w:proofErr w:type="spellEnd"/>
            <w:r>
              <w:rPr>
                <w:rFonts w:ascii="Calibri Light" w:hAnsi="Calibri Light" w:cs="Calibri Light"/>
              </w:rPr>
              <w:t xml:space="preserve"> </w:t>
            </w:r>
            <w:proofErr w:type="spellStart"/>
            <w:r>
              <w:rPr>
                <w:rFonts w:ascii="Calibri Light" w:hAnsi="Calibri Light" w:cs="Calibri Light"/>
              </w:rPr>
              <w:t>plėtros</w:t>
            </w:r>
            <w:proofErr w:type="spellEnd"/>
            <w:r>
              <w:rPr>
                <w:rFonts w:ascii="Calibri Light" w:hAnsi="Calibri Light" w:cs="Calibri Light"/>
              </w:rPr>
              <w:t xml:space="preserve"> </w:t>
            </w:r>
            <w:proofErr w:type="spellStart"/>
            <w:r>
              <w:rPr>
                <w:rFonts w:ascii="Calibri Light" w:hAnsi="Calibri Light" w:cs="Calibri Light"/>
              </w:rPr>
              <w:t>plano</w:t>
            </w:r>
            <w:proofErr w:type="spellEnd"/>
            <w:r>
              <w:rPr>
                <w:rFonts w:ascii="Calibri Light" w:hAnsi="Calibri Light" w:cs="Calibri Light"/>
              </w:rPr>
              <w:t xml:space="preserve"> </w:t>
            </w:r>
            <w:proofErr w:type="spellStart"/>
            <w:r>
              <w:rPr>
                <w:rFonts w:ascii="Calibri Light" w:hAnsi="Calibri Light" w:cs="Calibri Light"/>
              </w:rPr>
              <w:t>rodiklių</w:t>
            </w:r>
            <w:proofErr w:type="spellEnd"/>
            <w:r>
              <w:rPr>
                <w:rFonts w:ascii="Calibri Light" w:hAnsi="Calibri Light" w:cs="Calibri Light"/>
              </w:rPr>
              <w:t xml:space="preserve"> </w:t>
            </w:r>
            <w:proofErr w:type="spellStart"/>
            <w:r>
              <w:rPr>
                <w:rFonts w:ascii="Calibri Light" w:hAnsi="Calibri Light" w:cs="Calibri Light"/>
              </w:rPr>
              <w:t>stebėsena</w:t>
            </w:r>
            <w:proofErr w:type="spellEnd"/>
          </w:p>
        </w:tc>
        <w:tc>
          <w:tcPr>
            <w:tcW w:w="2977" w:type="dxa"/>
          </w:tcPr>
          <w:p w14:paraId="4406F6FF" w14:textId="75BC219F" w:rsidR="00090C3F" w:rsidRDefault="00E46EFE" w:rsidP="00040072">
            <w:pPr>
              <w:tabs>
                <w:tab w:val="left" w:pos="851"/>
              </w:tabs>
              <w:jc w:val="both"/>
              <w:rPr>
                <w:rFonts w:ascii="Calibri Light" w:hAnsi="Calibri Light" w:cs="Calibri Light"/>
              </w:rPr>
            </w:pPr>
            <w:r w:rsidRPr="00E46EFE">
              <w:rPr>
                <w:rFonts w:ascii="Calibri Light" w:hAnsi="Calibri Light" w:cs="Calibri Light"/>
              </w:rPr>
              <w:t xml:space="preserve">Ne </w:t>
            </w:r>
            <w:proofErr w:type="spellStart"/>
            <w:r w:rsidRPr="00E46EFE">
              <w:rPr>
                <w:rFonts w:ascii="Calibri Light" w:hAnsi="Calibri Light" w:cs="Calibri Light"/>
              </w:rPr>
              <w:t>rečiau</w:t>
            </w:r>
            <w:proofErr w:type="spellEnd"/>
            <w:r w:rsidRPr="00E46EFE">
              <w:rPr>
                <w:rFonts w:ascii="Calibri Light" w:hAnsi="Calibri Light" w:cs="Calibri Light"/>
              </w:rPr>
              <w:t xml:space="preserve"> </w:t>
            </w:r>
            <w:proofErr w:type="spellStart"/>
            <w:r w:rsidRPr="00E46EFE">
              <w:rPr>
                <w:rFonts w:ascii="Calibri Light" w:hAnsi="Calibri Light" w:cs="Calibri Light"/>
              </w:rPr>
              <w:t>kaip</w:t>
            </w:r>
            <w:proofErr w:type="spellEnd"/>
            <w:r w:rsidRPr="00E46EFE">
              <w:rPr>
                <w:rFonts w:ascii="Calibri Light" w:hAnsi="Calibri Light" w:cs="Calibri Light"/>
              </w:rPr>
              <w:t xml:space="preserve"> </w:t>
            </w:r>
            <w:proofErr w:type="spellStart"/>
            <w:r w:rsidRPr="00E46EFE">
              <w:rPr>
                <w:rFonts w:ascii="Calibri Light" w:hAnsi="Calibri Light" w:cs="Calibri Light"/>
              </w:rPr>
              <w:t>kartą</w:t>
            </w:r>
            <w:proofErr w:type="spellEnd"/>
            <w:r w:rsidRPr="00E46EFE">
              <w:rPr>
                <w:rFonts w:ascii="Calibri Light" w:hAnsi="Calibri Light" w:cs="Calibri Light"/>
              </w:rPr>
              <w:t xml:space="preserve"> per </w:t>
            </w:r>
            <w:proofErr w:type="spellStart"/>
            <w:r w:rsidRPr="00E46EFE">
              <w:rPr>
                <w:rFonts w:ascii="Calibri Light" w:hAnsi="Calibri Light" w:cs="Calibri Light"/>
              </w:rPr>
              <w:t>ketvirtį</w:t>
            </w:r>
            <w:proofErr w:type="spellEnd"/>
          </w:p>
        </w:tc>
        <w:tc>
          <w:tcPr>
            <w:tcW w:w="3777" w:type="dxa"/>
          </w:tcPr>
          <w:p w14:paraId="5A3E6F39" w14:textId="53BAFDC0" w:rsidR="00090C3F" w:rsidRDefault="002B4D7E" w:rsidP="00040072">
            <w:pPr>
              <w:tabs>
                <w:tab w:val="left" w:pos="851"/>
              </w:tabs>
              <w:jc w:val="both"/>
              <w:rPr>
                <w:rFonts w:ascii="Calibri Light" w:hAnsi="Calibri Light" w:cs="Calibri Light"/>
              </w:rPr>
            </w:pPr>
            <w:bookmarkStart w:id="13" w:name="_Hlk127781276"/>
            <w:proofErr w:type="spellStart"/>
            <w:r w:rsidRPr="002B4D7E">
              <w:rPr>
                <w:rFonts w:ascii="Calibri Light" w:hAnsi="Calibri Light" w:cs="Calibri Light"/>
              </w:rPr>
              <w:t>Bendrovės</w:t>
            </w:r>
            <w:proofErr w:type="spellEnd"/>
            <w:r w:rsidRPr="002B4D7E">
              <w:rPr>
                <w:rFonts w:ascii="Calibri Light" w:hAnsi="Calibri Light" w:cs="Calibri Light"/>
              </w:rPr>
              <w:t xml:space="preserve"> </w:t>
            </w:r>
            <w:proofErr w:type="spellStart"/>
            <w:r w:rsidRPr="002B4D7E">
              <w:rPr>
                <w:rFonts w:ascii="Calibri Light" w:hAnsi="Calibri Light" w:cs="Calibri Light"/>
              </w:rPr>
              <w:t>valdyba</w:t>
            </w:r>
            <w:proofErr w:type="spellEnd"/>
            <w:r w:rsidRPr="002B4D7E">
              <w:rPr>
                <w:rFonts w:ascii="Calibri Light" w:hAnsi="Calibri Light" w:cs="Calibri Light"/>
              </w:rPr>
              <w:t xml:space="preserve">, </w:t>
            </w:r>
            <w:proofErr w:type="spellStart"/>
            <w:r w:rsidRPr="002B4D7E">
              <w:rPr>
                <w:rFonts w:ascii="Calibri Light" w:hAnsi="Calibri Light" w:cs="Calibri Light"/>
              </w:rPr>
              <w:t>Audito</w:t>
            </w:r>
            <w:proofErr w:type="spellEnd"/>
            <w:r w:rsidRPr="002B4D7E">
              <w:rPr>
                <w:rFonts w:ascii="Calibri Light" w:hAnsi="Calibri Light" w:cs="Calibri Light"/>
              </w:rPr>
              <w:t xml:space="preserve"> </w:t>
            </w:r>
            <w:proofErr w:type="spellStart"/>
            <w:r w:rsidRPr="002B4D7E">
              <w:rPr>
                <w:rFonts w:ascii="Calibri Light" w:hAnsi="Calibri Light" w:cs="Calibri Light"/>
              </w:rPr>
              <w:t>komitetas</w:t>
            </w:r>
            <w:proofErr w:type="spellEnd"/>
            <w:r w:rsidRPr="002B4D7E">
              <w:rPr>
                <w:rFonts w:ascii="Calibri Light" w:hAnsi="Calibri Light" w:cs="Calibri Light"/>
              </w:rPr>
              <w:t xml:space="preserve"> </w:t>
            </w:r>
            <w:proofErr w:type="spellStart"/>
            <w:r w:rsidRPr="002B4D7E">
              <w:rPr>
                <w:rFonts w:ascii="Calibri Light" w:hAnsi="Calibri Light" w:cs="Calibri Light"/>
              </w:rPr>
              <w:t>ir</w:t>
            </w:r>
            <w:proofErr w:type="spellEnd"/>
            <w:r w:rsidRPr="002B4D7E">
              <w:rPr>
                <w:rFonts w:ascii="Calibri Light" w:hAnsi="Calibri Light" w:cs="Calibri Light"/>
              </w:rPr>
              <w:t xml:space="preserve"> </w:t>
            </w:r>
            <w:proofErr w:type="spellStart"/>
            <w:r w:rsidRPr="002B4D7E">
              <w:rPr>
                <w:rFonts w:ascii="Calibri Light" w:hAnsi="Calibri Light" w:cs="Calibri Light"/>
              </w:rPr>
              <w:t>Vadovų</w:t>
            </w:r>
            <w:proofErr w:type="spellEnd"/>
            <w:r w:rsidRPr="002B4D7E">
              <w:rPr>
                <w:rFonts w:ascii="Calibri Light" w:hAnsi="Calibri Light" w:cs="Calibri Light"/>
              </w:rPr>
              <w:t xml:space="preserve"> </w:t>
            </w:r>
            <w:proofErr w:type="spellStart"/>
            <w:r w:rsidRPr="002B4D7E">
              <w:rPr>
                <w:rFonts w:ascii="Calibri Light" w:hAnsi="Calibri Light" w:cs="Calibri Light"/>
              </w:rPr>
              <w:t>taryba</w:t>
            </w:r>
            <w:bookmarkEnd w:id="13"/>
            <w:proofErr w:type="spellEnd"/>
          </w:p>
        </w:tc>
      </w:tr>
      <w:tr w:rsidR="00090C3F" w14:paraId="7E902920" w14:textId="77777777" w:rsidTr="00090C3F">
        <w:trPr>
          <w:trHeight w:val="368"/>
        </w:trPr>
        <w:tc>
          <w:tcPr>
            <w:tcW w:w="610" w:type="dxa"/>
          </w:tcPr>
          <w:p w14:paraId="473DD603" w14:textId="62F81EAC" w:rsidR="00090C3F" w:rsidRDefault="00090C3F" w:rsidP="00E43CF4">
            <w:pPr>
              <w:tabs>
                <w:tab w:val="left" w:pos="851"/>
              </w:tabs>
              <w:jc w:val="center"/>
              <w:rPr>
                <w:rFonts w:ascii="Calibri Light" w:hAnsi="Calibri Light" w:cs="Calibri Light"/>
              </w:rPr>
            </w:pPr>
            <w:r>
              <w:rPr>
                <w:rFonts w:ascii="Calibri Light" w:hAnsi="Calibri Light" w:cs="Calibri Light"/>
              </w:rPr>
              <w:lastRenderedPageBreak/>
              <w:t>4.</w:t>
            </w:r>
          </w:p>
        </w:tc>
        <w:tc>
          <w:tcPr>
            <w:tcW w:w="3136" w:type="dxa"/>
          </w:tcPr>
          <w:p w14:paraId="2A47FFFE" w14:textId="78DB436F" w:rsidR="00090C3F" w:rsidRDefault="00090C3F" w:rsidP="00090C3F">
            <w:pPr>
              <w:tabs>
                <w:tab w:val="left" w:pos="851"/>
              </w:tabs>
              <w:rPr>
                <w:rFonts w:ascii="Calibri Light" w:hAnsi="Calibri Light" w:cs="Calibri Light"/>
              </w:rPr>
            </w:pPr>
            <w:proofErr w:type="spellStart"/>
            <w:r w:rsidRPr="00090C3F">
              <w:rPr>
                <w:rFonts w:ascii="Calibri Light" w:hAnsi="Calibri Light" w:cs="Calibri Light"/>
              </w:rPr>
              <w:t>Bendrovės</w:t>
            </w:r>
            <w:proofErr w:type="spellEnd"/>
            <w:r w:rsidRPr="00090C3F">
              <w:rPr>
                <w:rFonts w:ascii="Calibri Light" w:hAnsi="Calibri Light" w:cs="Calibri Light"/>
              </w:rPr>
              <w:t xml:space="preserve"> </w:t>
            </w:r>
            <w:proofErr w:type="spellStart"/>
            <w:r w:rsidRPr="00090C3F">
              <w:rPr>
                <w:rFonts w:ascii="Calibri Light" w:hAnsi="Calibri Light" w:cs="Calibri Light"/>
              </w:rPr>
              <w:t>veiklos</w:t>
            </w:r>
            <w:proofErr w:type="spellEnd"/>
            <w:r w:rsidRPr="00090C3F">
              <w:rPr>
                <w:rFonts w:ascii="Calibri Light" w:hAnsi="Calibri Light" w:cs="Calibri Light"/>
              </w:rPr>
              <w:t xml:space="preserve"> </w:t>
            </w:r>
            <w:proofErr w:type="spellStart"/>
            <w:r w:rsidRPr="00090C3F">
              <w:rPr>
                <w:rFonts w:ascii="Calibri Light" w:hAnsi="Calibri Light" w:cs="Calibri Light"/>
              </w:rPr>
              <w:t>sričių</w:t>
            </w:r>
            <w:proofErr w:type="spellEnd"/>
            <w:r w:rsidRPr="00090C3F">
              <w:rPr>
                <w:rFonts w:ascii="Calibri Light" w:hAnsi="Calibri Light" w:cs="Calibri Light"/>
              </w:rPr>
              <w:t xml:space="preserve"> </w:t>
            </w:r>
            <w:proofErr w:type="spellStart"/>
            <w:r w:rsidRPr="00090C3F">
              <w:rPr>
                <w:rFonts w:ascii="Calibri Light" w:hAnsi="Calibri Light" w:cs="Calibri Light"/>
              </w:rPr>
              <w:t>funkcinių</w:t>
            </w:r>
            <w:proofErr w:type="spellEnd"/>
            <w:r w:rsidRPr="00090C3F">
              <w:rPr>
                <w:rFonts w:ascii="Calibri Light" w:hAnsi="Calibri Light" w:cs="Calibri Light"/>
              </w:rPr>
              <w:t xml:space="preserve"> </w:t>
            </w:r>
            <w:proofErr w:type="spellStart"/>
            <w:r w:rsidRPr="00090C3F">
              <w:rPr>
                <w:rFonts w:ascii="Calibri Light" w:hAnsi="Calibri Light" w:cs="Calibri Light"/>
              </w:rPr>
              <w:t>substrategijų</w:t>
            </w:r>
            <w:proofErr w:type="spellEnd"/>
            <w:r w:rsidRPr="00090C3F">
              <w:rPr>
                <w:rFonts w:ascii="Calibri Light" w:hAnsi="Calibri Light" w:cs="Calibri Light"/>
              </w:rPr>
              <w:t xml:space="preserve"> </w:t>
            </w:r>
            <w:proofErr w:type="spellStart"/>
            <w:r w:rsidRPr="00090C3F">
              <w:rPr>
                <w:rFonts w:ascii="Calibri Light" w:hAnsi="Calibri Light" w:cs="Calibri Light"/>
              </w:rPr>
              <w:t>įgyvendinimo</w:t>
            </w:r>
            <w:proofErr w:type="spellEnd"/>
            <w:r w:rsidRPr="00090C3F">
              <w:rPr>
                <w:rFonts w:ascii="Calibri Light" w:hAnsi="Calibri Light" w:cs="Calibri Light"/>
              </w:rPr>
              <w:t xml:space="preserve"> </w:t>
            </w:r>
            <w:proofErr w:type="spellStart"/>
            <w:r w:rsidRPr="00090C3F">
              <w:rPr>
                <w:rFonts w:ascii="Calibri Light" w:hAnsi="Calibri Light" w:cs="Calibri Light"/>
              </w:rPr>
              <w:t>stebėsena</w:t>
            </w:r>
            <w:proofErr w:type="spellEnd"/>
          </w:p>
        </w:tc>
        <w:tc>
          <w:tcPr>
            <w:tcW w:w="2977" w:type="dxa"/>
          </w:tcPr>
          <w:p w14:paraId="27347104" w14:textId="67122785" w:rsidR="00090C3F" w:rsidRDefault="00E43CF4" w:rsidP="00040072">
            <w:pPr>
              <w:tabs>
                <w:tab w:val="left" w:pos="851"/>
              </w:tabs>
              <w:jc w:val="both"/>
              <w:rPr>
                <w:rFonts w:ascii="Calibri Light" w:hAnsi="Calibri Light" w:cs="Calibri Light"/>
              </w:rPr>
            </w:pPr>
            <w:r>
              <w:rPr>
                <w:rFonts w:ascii="Calibri Light" w:hAnsi="Calibri Light" w:cs="Calibri Light"/>
              </w:rPr>
              <w:t xml:space="preserve">Ne </w:t>
            </w:r>
            <w:proofErr w:type="spellStart"/>
            <w:r>
              <w:rPr>
                <w:rFonts w:ascii="Calibri Light" w:hAnsi="Calibri Light" w:cs="Calibri Light"/>
              </w:rPr>
              <w:t>rečiau</w:t>
            </w:r>
            <w:proofErr w:type="spellEnd"/>
            <w:r>
              <w:rPr>
                <w:rFonts w:ascii="Calibri Light" w:hAnsi="Calibri Light" w:cs="Calibri Light"/>
              </w:rPr>
              <w:t xml:space="preserve"> </w:t>
            </w:r>
            <w:proofErr w:type="spellStart"/>
            <w:r>
              <w:rPr>
                <w:rFonts w:ascii="Calibri Light" w:hAnsi="Calibri Light" w:cs="Calibri Light"/>
              </w:rPr>
              <w:t>kaip</w:t>
            </w:r>
            <w:proofErr w:type="spellEnd"/>
            <w:r>
              <w:rPr>
                <w:rFonts w:ascii="Calibri Light" w:hAnsi="Calibri Light" w:cs="Calibri Light"/>
              </w:rPr>
              <w:t xml:space="preserve"> </w:t>
            </w:r>
            <w:r w:rsidR="007752EC">
              <w:rPr>
                <w:rFonts w:ascii="Calibri Light" w:hAnsi="Calibri Light" w:cs="Calibri Light"/>
              </w:rPr>
              <w:t xml:space="preserve">2 </w:t>
            </w:r>
            <w:proofErr w:type="spellStart"/>
            <w:r>
              <w:rPr>
                <w:rFonts w:ascii="Calibri Light" w:hAnsi="Calibri Light" w:cs="Calibri Light"/>
              </w:rPr>
              <w:t>kart</w:t>
            </w:r>
            <w:r w:rsidR="007752EC">
              <w:rPr>
                <w:rFonts w:ascii="Calibri Light" w:hAnsi="Calibri Light" w:cs="Calibri Light"/>
              </w:rPr>
              <w:t>us</w:t>
            </w:r>
            <w:proofErr w:type="spellEnd"/>
            <w:r>
              <w:rPr>
                <w:rFonts w:ascii="Calibri Light" w:hAnsi="Calibri Light" w:cs="Calibri Light"/>
              </w:rPr>
              <w:t xml:space="preserve"> per </w:t>
            </w:r>
            <w:proofErr w:type="spellStart"/>
            <w:r>
              <w:rPr>
                <w:rFonts w:ascii="Calibri Light" w:hAnsi="Calibri Light" w:cs="Calibri Light"/>
              </w:rPr>
              <w:t>metus</w:t>
            </w:r>
            <w:proofErr w:type="spellEnd"/>
          </w:p>
        </w:tc>
        <w:tc>
          <w:tcPr>
            <w:tcW w:w="3777" w:type="dxa"/>
          </w:tcPr>
          <w:p w14:paraId="21E073B5" w14:textId="44A4CCCF" w:rsidR="00090C3F" w:rsidRPr="00E46EFE" w:rsidRDefault="00E46EFE" w:rsidP="00040072">
            <w:pPr>
              <w:tabs>
                <w:tab w:val="left" w:pos="851"/>
              </w:tabs>
              <w:jc w:val="both"/>
              <w:rPr>
                <w:rFonts w:ascii="Calibri Light" w:hAnsi="Calibri Light" w:cs="Calibri Light"/>
                <w:lang w:val="lt-LT"/>
              </w:rPr>
            </w:pPr>
            <w:r>
              <w:rPr>
                <w:rFonts w:ascii="Calibri Light" w:hAnsi="Calibri Light" w:cs="Calibri Light"/>
                <w:lang w:val="lt-LT"/>
              </w:rPr>
              <w:t>Tarnybų vadova</w:t>
            </w:r>
            <w:r w:rsidR="00B860D7">
              <w:rPr>
                <w:rFonts w:ascii="Calibri Light" w:hAnsi="Calibri Light" w:cs="Calibri Light"/>
                <w:lang w:val="lt-LT"/>
              </w:rPr>
              <w:t>i</w:t>
            </w:r>
            <w:r w:rsidR="0025655B">
              <w:rPr>
                <w:rFonts w:ascii="Calibri Light" w:hAnsi="Calibri Light" w:cs="Calibri Light"/>
                <w:lang w:val="lt-LT"/>
              </w:rPr>
              <w:t>, Audito komitetas</w:t>
            </w:r>
          </w:p>
        </w:tc>
      </w:tr>
      <w:tr w:rsidR="00090C3F" w14:paraId="4C29A7A6" w14:textId="77777777" w:rsidTr="00090C3F">
        <w:trPr>
          <w:trHeight w:val="368"/>
        </w:trPr>
        <w:tc>
          <w:tcPr>
            <w:tcW w:w="610" w:type="dxa"/>
          </w:tcPr>
          <w:p w14:paraId="7B86B2FF" w14:textId="794FAA64" w:rsidR="00090C3F" w:rsidRDefault="00090C3F" w:rsidP="00E43CF4">
            <w:pPr>
              <w:tabs>
                <w:tab w:val="left" w:pos="851"/>
              </w:tabs>
              <w:jc w:val="center"/>
              <w:rPr>
                <w:rFonts w:ascii="Calibri Light" w:hAnsi="Calibri Light" w:cs="Calibri Light"/>
              </w:rPr>
            </w:pPr>
            <w:r>
              <w:rPr>
                <w:rFonts w:ascii="Calibri Light" w:hAnsi="Calibri Light" w:cs="Calibri Light"/>
              </w:rPr>
              <w:t>5.</w:t>
            </w:r>
          </w:p>
        </w:tc>
        <w:tc>
          <w:tcPr>
            <w:tcW w:w="3136" w:type="dxa"/>
          </w:tcPr>
          <w:p w14:paraId="798DE2EF" w14:textId="3F1407B0" w:rsidR="00090C3F" w:rsidRDefault="00854E41" w:rsidP="00090C3F">
            <w:pPr>
              <w:tabs>
                <w:tab w:val="left" w:pos="851"/>
              </w:tabs>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m</w:t>
            </w:r>
            <w:r w:rsidRPr="00090C3F">
              <w:rPr>
                <w:rFonts w:ascii="Calibri Light" w:hAnsi="Calibri Light" w:cs="Calibri Light"/>
              </w:rPr>
              <w:t>etinių</w:t>
            </w:r>
            <w:proofErr w:type="spellEnd"/>
            <w:r w:rsidRPr="00090C3F">
              <w:rPr>
                <w:rFonts w:ascii="Calibri Light" w:hAnsi="Calibri Light" w:cs="Calibri Light"/>
              </w:rPr>
              <w:t xml:space="preserve"> </w:t>
            </w:r>
            <w:proofErr w:type="spellStart"/>
            <w:r w:rsidRPr="00090C3F">
              <w:rPr>
                <w:rFonts w:ascii="Calibri Light" w:hAnsi="Calibri Light" w:cs="Calibri Light"/>
              </w:rPr>
              <w:t>tikslų</w:t>
            </w:r>
            <w:proofErr w:type="spellEnd"/>
            <w:r w:rsidRPr="00090C3F">
              <w:rPr>
                <w:rFonts w:ascii="Calibri Light" w:hAnsi="Calibri Light" w:cs="Calibri Light"/>
              </w:rPr>
              <w:t xml:space="preserve"> </w:t>
            </w:r>
            <w:proofErr w:type="spellStart"/>
            <w:r w:rsidRPr="00090C3F">
              <w:rPr>
                <w:rFonts w:ascii="Calibri Light" w:hAnsi="Calibri Light" w:cs="Calibri Light"/>
              </w:rPr>
              <w:t>vykdymo</w:t>
            </w:r>
            <w:proofErr w:type="spellEnd"/>
            <w:r w:rsidRPr="00090C3F">
              <w:rPr>
                <w:rFonts w:ascii="Calibri Light" w:hAnsi="Calibri Light" w:cs="Calibri Light"/>
              </w:rPr>
              <w:t xml:space="preserve"> </w:t>
            </w:r>
            <w:proofErr w:type="spellStart"/>
            <w:r w:rsidRPr="00090C3F">
              <w:rPr>
                <w:rFonts w:ascii="Calibri Light" w:hAnsi="Calibri Light" w:cs="Calibri Light"/>
              </w:rPr>
              <w:t>stebėsena</w:t>
            </w:r>
            <w:proofErr w:type="spellEnd"/>
          </w:p>
        </w:tc>
        <w:tc>
          <w:tcPr>
            <w:tcW w:w="2977" w:type="dxa"/>
          </w:tcPr>
          <w:p w14:paraId="5347E63B" w14:textId="0135E342" w:rsidR="00090C3F" w:rsidRDefault="000A7C3A" w:rsidP="00040072">
            <w:pPr>
              <w:tabs>
                <w:tab w:val="left" w:pos="851"/>
              </w:tabs>
              <w:jc w:val="both"/>
              <w:rPr>
                <w:rFonts w:ascii="Calibri Light" w:hAnsi="Calibri Light" w:cs="Calibri Light"/>
              </w:rPr>
            </w:pPr>
            <w:proofErr w:type="spellStart"/>
            <w:r w:rsidRPr="000A7C3A">
              <w:rPr>
                <w:rFonts w:ascii="Calibri Light" w:hAnsi="Calibri Light" w:cs="Calibri Light"/>
              </w:rPr>
              <w:t>Kartą</w:t>
            </w:r>
            <w:proofErr w:type="spellEnd"/>
            <w:r w:rsidRPr="000A7C3A">
              <w:rPr>
                <w:rFonts w:ascii="Calibri Light" w:hAnsi="Calibri Light" w:cs="Calibri Light"/>
              </w:rPr>
              <w:t xml:space="preserve"> per </w:t>
            </w:r>
            <w:proofErr w:type="spellStart"/>
            <w:r w:rsidRPr="000A7C3A">
              <w:rPr>
                <w:rFonts w:ascii="Calibri Light" w:hAnsi="Calibri Light" w:cs="Calibri Light"/>
              </w:rPr>
              <w:t>mėnesį</w:t>
            </w:r>
            <w:proofErr w:type="spellEnd"/>
          </w:p>
        </w:tc>
        <w:tc>
          <w:tcPr>
            <w:tcW w:w="3777" w:type="dxa"/>
          </w:tcPr>
          <w:p w14:paraId="08584592" w14:textId="6FA0C6CC" w:rsidR="00090C3F" w:rsidRDefault="002B4D7E" w:rsidP="00040072">
            <w:pPr>
              <w:tabs>
                <w:tab w:val="left" w:pos="851"/>
              </w:tabs>
              <w:jc w:val="both"/>
              <w:rPr>
                <w:rFonts w:ascii="Calibri Light" w:hAnsi="Calibri Light" w:cs="Calibri Light"/>
              </w:rPr>
            </w:pPr>
            <w:proofErr w:type="spellStart"/>
            <w:r w:rsidRPr="00E46EFE">
              <w:rPr>
                <w:rFonts w:ascii="Calibri Light" w:hAnsi="Calibri Light" w:cs="Calibri Light"/>
              </w:rPr>
              <w:t>Bendrovės</w:t>
            </w:r>
            <w:proofErr w:type="spellEnd"/>
            <w:r w:rsidRPr="00E46EFE">
              <w:rPr>
                <w:rFonts w:ascii="Calibri Light" w:hAnsi="Calibri Light" w:cs="Calibri Light"/>
              </w:rPr>
              <w:t xml:space="preserve"> </w:t>
            </w:r>
            <w:proofErr w:type="spellStart"/>
            <w:r w:rsidRPr="00E46EFE">
              <w:rPr>
                <w:rFonts w:ascii="Calibri Light" w:hAnsi="Calibri Light" w:cs="Calibri Light"/>
              </w:rPr>
              <w:t>valdyba</w:t>
            </w:r>
            <w:proofErr w:type="spellEnd"/>
            <w:r>
              <w:rPr>
                <w:rFonts w:ascii="Calibri Light" w:hAnsi="Calibri Light" w:cs="Calibri Light"/>
              </w:rPr>
              <w:t xml:space="preserve">, </w:t>
            </w:r>
            <w:proofErr w:type="spellStart"/>
            <w:r>
              <w:rPr>
                <w:rFonts w:ascii="Calibri Light" w:hAnsi="Calibri Light" w:cs="Calibri Light"/>
              </w:rPr>
              <w:t>Audito</w:t>
            </w:r>
            <w:proofErr w:type="spellEnd"/>
            <w:r>
              <w:rPr>
                <w:rFonts w:ascii="Calibri Light" w:hAnsi="Calibri Light" w:cs="Calibri Light"/>
              </w:rPr>
              <w:t xml:space="preserve"> </w:t>
            </w:r>
            <w:proofErr w:type="spellStart"/>
            <w:r>
              <w:rPr>
                <w:rFonts w:ascii="Calibri Light" w:hAnsi="Calibri Light" w:cs="Calibri Light"/>
              </w:rPr>
              <w:t>komitetas</w:t>
            </w:r>
            <w:proofErr w:type="spellEnd"/>
            <w:r w:rsidRPr="00E46EFE">
              <w:rPr>
                <w:rFonts w:ascii="Calibri Light" w:hAnsi="Calibri Light" w:cs="Calibri Light"/>
              </w:rPr>
              <w:t xml:space="preserve"> </w:t>
            </w:r>
            <w:proofErr w:type="spellStart"/>
            <w:r w:rsidRPr="00E46EFE">
              <w:rPr>
                <w:rFonts w:ascii="Calibri Light" w:hAnsi="Calibri Light" w:cs="Calibri Light"/>
              </w:rPr>
              <w:t>ir</w:t>
            </w:r>
            <w:proofErr w:type="spellEnd"/>
            <w:r w:rsidRPr="00E46EFE">
              <w:rPr>
                <w:rFonts w:ascii="Calibri Light" w:hAnsi="Calibri Light" w:cs="Calibri Light"/>
              </w:rPr>
              <w:t xml:space="preserve"> </w:t>
            </w:r>
            <w:proofErr w:type="spellStart"/>
            <w:r w:rsidRPr="00E46EFE">
              <w:rPr>
                <w:rFonts w:ascii="Calibri Light" w:hAnsi="Calibri Light" w:cs="Calibri Light"/>
              </w:rPr>
              <w:t>Vadovų</w:t>
            </w:r>
            <w:proofErr w:type="spellEnd"/>
            <w:r w:rsidRPr="00E46EFE">
              <w:rPr>
                <w:rFonts w:ascii="Calibri Light" w:hAnsi="Calibri Light" w:cs="Calibri Light"/>
              </w:rPr>
              <w:t xml:space="preserve"> </w:t>
            </w:r>
            <w:proofErr w:type="spellStart"/>
            <w:r w:rsidRPr="00E46EFE">
              <w:rPr>
                <w:rFonts w:ascii="Calibri Light" w:hAnsi="Calibri Light" w:cs="Calibri Light"/>
              </w:rPr>
              <w:t>taryba</w:t>
            </w:r>
            <w:proofErr w:type="spellEnd"/>
          </w:p>
        </w:tc>
      </w:tr>
      <w:tr w:rsidR="00090C3F" w14:paraId="1E111669" w14:textId="77777777" w:rsidTr="00090C3F">
        <w:trPr>
          <w:trHeight w:val="368"/>
        </w:trPr>
        <w:tc>
          <w:tcPr>
            <w:tcW w:w="610" w:type="dxa"/>
          </w:tcPr>
          <w:p w14:paraId="751178FF" w14:textId="7EBFDBCF" w:rsidR="00090C3F" w:rsidRDefault="00090C3F" w:rsidP="00E43CF4">
            <w:pPr>
              <w:tabs>
                <w:tab w:val="left" w:pos="851"/>
              </w:tabs>
              <w:jc w:val="center"/>
              <w:rPr>
                <w:rFonts w:ascii="Calibri Light" w:hAnsi="Calibri Light" w:cs="Calibri Light"/>
              </w:rPr>
            </w:pPr>
            <w:r>
              <w:rPr>
                <w:rFonts w:ascii="Calibri Light" w:hAnsi="Calibri Light" w:cs="Calibri Light"/>
              </w:rPr>
              <w:t>6.</w:t>
            </w:r>
          </w:p>
        </w:tc>
        <w:tc>
          <w:tcPr>
            <w:tcW w:w="3136" w:type="dxa"/>
          </w:tcPr>
          <w:p w14:paraId="3A5BCBD8" w14:textId="7CF0DB25" w:rsidR="00090C3F" w:rsidRDefault="00090C3F" w:rsidP="00090C3F">
            <w:pPr>
              <w:tabs>
                <w:tab w:val="left" w:pos="851"/>
              </w:tabs>
              <w:rPr>
                <w:rFonts w:ascii="Calibri Light" w:hAnsi="Calibri Light" w:cs="Calibri Light"/>
              </w:rPr>
            </w:pPr>
            <w:proofErr w:type="spellStart"/>
            <w:r w:rsidRPr="00090C3F">
              <w:rPr>
                <w:rFonts w:ascii="Calibri Light" w:hAnsi="Calibri Light" w:cs="Calibri Light"/>
              </w:rPr>
              <w:t>Bendrovės</w:t>
            </w:r>
            <w:proofErr w:type="spellEnd"/>
            <w:r w:rsidRPr="00090C3F">
              <w:rPr>
                <w:rFonts w:ascii="Calibri Light" w:hAnsi="Calibri Light" w:cs="Calibri Light"/>
              </w:rPr>
              <w:t xml:space="preserve"> </w:t>
            </w:r>
            <w:proofErr w:type="spellStart"/>
            <w:r w:rsidR="00854E41">
              <w:rPr>
                <w:rFonts w:ascii="Calibri Light" w:hAnsi="Calibri Light" w:cs="Calibri Light"/>
              </w:rPr>
              <w:t>finansinių</w:t>
            </w:r>
            <w:proofErr w:type="spellEnd"/>
            <w:r w:rsidR="00854E41">
              <w:rPr>
                <w:rFonts w:ascii="Calibri Light" w:hAnsi="Calibri Light" w:cs="Calibri Light"/>
              </w:rPr>
              <w:t xml:space="preserve"> </w:t>
            </w:r>
            <w:proofErr w:type="spellStart"/>
            <w:r w:rsidR="00854E41">
              <w:rPr>
                <w:rFonts w:ascii="Calibri Light" w:hAnsi="Calibri Light" w:cs="Calibri Light"/>
              </w:rPr>
              <w:t>rezultatų</w:t>
            </w:r>
            <w:proofErr w:type="spellEnd"/>
            <w:r w:rsidR="00854E41">
              <w:rPr>
                <w:rFonts w:ascii="Calibri Light" w:hAnsi="Calibri Light" w:cs="Calibri Light"/>
              </w:rPr>
              <w:t xml:space="preserve"> </w:t>
            </w:r>
            <w:proofErr w:type="spellStart"/>
            <w:r w:rsidR="00854E41">
              <w:rPr>
                <w:rFonts w:ascii="Calibri Light" w:hAnsi="Calibri Light" w:cs="Calibri Light"/>
              </w:rPr>
              <w:t>stebėsena</w:t>
            </w:r>
            <w:proofErr w:type="spellEnd"/>
          </w:p>
        </w:tc>
        <w:tc>
          <w:tcPr>
            <w:tcW w:w="2977" w:type="dxa"/>
          </w:tcPr>
          <w:p w14:paraId="6EA7E506" w14:textId="6220F7BF" w:rsidR="00090C3F" w:rsidRDefault="00E43CF4" w:rsidP="00040072">
            <w:pPr>
              <w:tabs>
                <w:tab w:val="left" w:pos="851"/>
              </w:tabs>
              <w:jc w:val="both"/>
              <w:rPr>
                <w:rFonts w:ascii="Calibri Light" w:hAnsi="Calibri Light" w:cs="Calibri Light"/>
              </w:rPr>
            </w:pPr>
            <w:proofErr w:type="spellStart"/>
            <w:r>
              <w:rPr>
                <w:rFonts w:ascii="Calibri Light" w:hAnsi="Calibri Light" w:cs="Calibri Light"/>
              </w:rPr>
              <w:t>Kartą</w:t>
            </w:r>
            <w:proofErr w:type="spellEnd"/>
            <w:r>
              <w:rPr>
                <w:rFonts w:ascii="Calibri Light" w:hAnsi="Calibri Light" w:cs="Calibri Light"/>
              </w:rPr>
              <w:t xml:space="preserve"> per </w:t>
            </w:r>
            <w:proofErr w:type="spellStart"/>
            <w:r>
              <w:rPr>
                <w:rFonts w:ascii="Calibri Light" w:hAnsi="Calibri Light" w:cs="Calibri Light"/>
              </w:rPr>
              <w:t>mėnesį</w:t>
            </w:r>
            <w:proofErr w:type="spellEnd"/>
          </w:p>
        </w:tc>
        <w:tc>
          <w:tcPr>
            <w:tcW w:w="3777" w:type="dxa"/>
          </w:tcPr>
          <w:p w14:paraId="3A0A02ED" w14:textId="02BD51EB" w:rsidR="00090C3F" w:rsidRDefault="002B4D7E" w:rsidP="00040072">
            <w:pPr>
              <w:tabs>
                <w:tab w:val="left" w:pos="851"/>
              </w:tabs>
              <w:jc w:val="both"/>
              <w:rPr>
                <w:rFonts w:ascii="Calibri Light" w:hAnsi="Calibri Light" w:cs="Calibri Light"/>
              </w:rPr>
            </w:pPr>
            <w:proofErr w:type="spellStart"/>
            <w:r w:rsidRPr="00E46EFE">
              <w:rPr>
                <w:rFonts w:ascii="Calibri Light" w:hAnsi="Calibri Light" w:cs="Calibri Light"/>
              </w:rPr>
              <w:t>Bendrovės</w:t>
            </w:r>
            <w:proofErr w:type="spellEnd"/>
            <w:r w:rsidRPr="00E46EFE">
              <w:rPr>
                <w:rFonts w:ascii="Calibri Light" w:hAnsi="Calibri Light" w:cs="Calibri Light"/>
              </w:rPr>
              <w:t xml:space="preserve"> </w:t>
            </w:r>
            <w:proofErr w:type="spellStart"/>
            <w:r w:rsidRPr="00E46EFE">
              <w:rPr>
                <w:rFonts w:ascii="Calibri Light" w:hAnsi="Calibri Light" w:cs="Calibri Light"/>
              </w:rPr>
              <w:t>valdyba</w:t>
            </w:r>
            <w:proofErr w:type="spellEnd"/>
            <w:r>
              <w:rPr>
                <w:rFonts w:ascii="Calibri Light" w:hAnsi="Calibri Light" w:cs="Calibri Light"/>
              </w:rPr>
              <w:t xml:space="preserve">, </w:t>
            </w:r>
            <w:proofErr w:type="spellStart"/>
            <w:r>
              <w:rPr>
                <w:rFonts w:ascii="Calibri Light" w:hAnsi="Calibri Light" w:cs="Calibri Light"/>
              </w:rPr>
              <w:t>Audito</w:t>
            </w:r>
            <w:proofErr w:type="spellEnd"/>
            <w:r>
              <w:rPr>
                <w:rFonts w:ascii="Calibri Light" w:hAnsi="Calibri Light" w:cs="Calibri Light"/>
              </w:rPr>
              <w:t xml:space="preserve"> </w:t>
            </w:r>
            <w:proofErr w:type="spellStart"/>
            <w:r>
              <w:rPr>
                <w:rFonts w:ascii="Calibri Light" w:hAnsi="Calibri Light" w:cs="Calibri Light"/>
              </w:rPr>
              <w:t>komitetas</w:t>
            </w:r>
            <w:proofErr w:type="spellEnd"/>
            <w:r w:rsidRPr="00E46EFE">
              <w:rPr>
                <w:rFonts w:ascii="Calibri Light" w:hAnsi="Calibri Light" w:cs="Calibri Light"/>
              </w:rPr>
              <w:t xml:space="preserve"> </w:t>
            </w:r>
            <w:proofErr w:type="spellStart"/>
            <w:r w:rsidRPr="00E46EFE">
              <w:rPr>
                <w:rFonts w:ascii="Calibri Light" w:hAnsi="Calibri Light" w:cs="Calibri Light"/>
              </w:rPr>
              <w:t>ir</w:t>
            </w:r>
            <w:proofErr w:type="spellEnd"/>
            <w:r w:rsidRPr="00E46EFE">
              <w:rPr>
                <w:rFonts w:ascii="Calibri Light" w:hAnsi="Calibri Light" w:cs="Calibri Light"/>
              </w:rPr>
              <w:t xml:space="preserve"> </w:t>
            </w:r>
            <w:proofErr w:type="spellStart"/>
            <w:r w:rsidRPr="00E46EFE">
              <w:rPr>
                <w:rFonts w:ascii="Calibri Light" w:hAnsi="Calibri Light" w:cs="Calibri Light"/>
              </w:rPr>
              <w:t>Vadovų</w:t>
            </w:r>
            <w:proofErr w:type="spellEnd"/>
            <w:r w:rsidRPr="00E46EFE">
              <w:rPr>
                <w:rFonts w:ascii="Calibri Light" w:hAnsi="Calibri Light" w:cs="Calibri Light"/>
              </w:rPr>
              <w:t xml:space="preserve"> </w:t>
            </w:r>
            <w:proofErr w:type="spellStart"/>
            <w:r w:rsidRPr="00E46EFE">
              <w:rPr>
                <w:rFonts w:ascii="Calibri Light" w:hAnsi="Calibri Light" w:cs="Calibri Light"/>
              </w:rPr>
              <w:t>taryba</w:t>
            </w:r>
            <w:proofErr w:type="spellEnd"/>
          </w:p>
        </w:tc>
      </w:tr>
      <w:tr w:rsidR="00090C3F" w14:paraId="0C3E7419" w14:textId="77777777" w:rsidTr="00090C3F">
        <w:trPr>
          <w:trHeight w:val="368"/>
        </w:trPr>
        <w:tc>
          <w:tcPr>
            <w:tcW w:w="610" w:type="dxa"/>
          </w:tcPr>
          <w:p w14:paraId="10958CF2" w14:textId="10EDB632" w:rsidR="00090C3F" w:rsidRDefault="00090C3F" w:rsidP="00E43CF4">
            <w:pPr>
              <w:tabs>
                <w:tab w:val="left" w:pos="851"/>
              </w:tabs>
              <w:jc w:val="center"/>
              <w:rPr>
                <w:rFonts w:ascii="Calibri Light" w:hAnsi="Calibri Light" w:cs="Calibri Light"/>
              </w:rPr>
            </w:pPr>
            <w:r>
              <w:rPr>
                <w:rFonts w:ascii="Calibri Light" w:hAnsi="Calibri Light" w:cs="Calibri Light"/>
              </w:rPr>
              <w:t>7.</w:t>
            </w:r>
          </w:p>
        </w:tc>
        <w:tc>
          <w:tcPr>
            <w:tcW w:w="3136" w:type="dxa"/>
          </w:tcPr>
          <w:p w14:paraId="544CC860" w14:textId="1E8CC3A1" w:rsidR="00090C3F" w:rsidRPr="00090C3F" w:rsidRDefault="00E43CF4" w:rsidP="00090C3F">
            <w:pPr>
              <w:tabs>
                <w:tab w:val="left" w:pos="851"/>
              </w:tabs>
              <w:rPr>
                <w:rFonts w:ascii="Calibri Light" w:hAnsi="Calibri Light" w:cs="Calibri Light"/>
                <w:lang w:val="lt-LT"/>
              </w:rPr>
            </w:pPr>
            <w:r>
              <w:rPr>
                <w:rFonts w:ascii="Calibri Light" w:hAnsi="Calibri Light" w:cs="Calibri Light"/>
                <w:lang w:val="lt-LT"/>
              </w:rPr>
              <w:t>Bendrovės rizikų valdymo priemonių plano stebėsena</w:t>
            </w:r>
          </w:p>
        </w:tc>
        <w:tc>
          <w:tcPr>
            <w:tcW w:w="2977" w:type="dxa"/>
          </w:tcPr>
          <w:p w14:paraId="20AFE803" w14:textId="0409850E" w:rsidR="00090C3F" w:rsidRDefault="00E43CF4" w:rsidP="00040072">
            <w:pPr>
              <w:tabs>
                <w:tab w:val="left" w:pos="851"/>
              </w:tabs>
              <w:jc w:val="both"/>
              <w:rPr>
                <w:rFonts w:ascii="Calibri Light" w:hAnsi="Calibri Light" w:cs="Calibri Light"/>
              </w:rPr>
            </w:pPr>
            <w:r>
              <w:rPr>
                <w:rFonts w:ascii="Calibri Light" w:hAnsi="Calibri Light" w:cs="Calibri Light"/>
              </w:rPr>
              <w:t xml:space="preserve">Ne </w:t>
            </w:r>
            <w:proofErr w:type="spellStart"/>
            <w:r>
              <w:rPr>
                <w:rFonts w:ascii="Calibri Light" w:hAnsi="Calibri Light" w:cs="Calibri Light"/>
              </w:rPr>
              <w:t>rečiau</w:t>
            </w:r>
            <w:proofErr w:type="spellEnd"/>
            <w:r>
              <w:rPr>
                <w:rFonts w:ascii="Calibri Light" w:hAnsi="Calibri Light" w:cs="Calibri Light"/>
              </w:rPr>
              <w:t xml:space="preserve"> </w:t>
            </w:r>
            <w:proofErr w:type="spellStart"/>
            <w:r>
              <w:rPr>
                <w:rFonts w:ascii="Calibri Light" w:hAnsi="Calibri Light" w:cs="Calibri Light"/>
              </w:rPr>
              <w:t>kaip</w:t>
            </w:r>
            <w:proofErr w:type="spellEnd"/>
            <w:r>
              <w:rPr>
                <w:rFonts w:ascii="Calibri Light" w:hAnsi="Calibri Light" w:cs="Calibri Light"/>
              </w:rPr>
              <w:t xml:space="preserve"> </w:t>
            </w:r>
            <w:proofErr w:type="spellStart"/>
            <w:r>
              <w:rPr>
                <w:rFonts w:ascii="Calibri Light" w:hAnsi="Calibri Light" w:cs="Calibri Light"/>
              </w:rPr>
              <w:t>kartą</w:t>
            </w:r>
            <w:proofErr w:type="spellEnd"/>
            <w:r>
              <w:rPr>
                <w:rFonts w:ascii="Calibri Light" w:hAnsi="Calibri Light" w:cs="Calibri Light"/>
              </w:rPr>
              <w:t xml:space="preserve"> per </w:t>
            </w:r>
            <w:proofErr w:type="spellStart"/>
            <w:r>
              <w:rPr>
                <w:rFonts w:ascii="Calibri Light" w:hAnsi="Calibri Light" w:cs="Calibri Light"/>
              </w:rPr>
              <w:t>ketvirtį</w:t>
            </w:r>
            <w:proofErr w:type="spellEnd"/>
          </w:p>
        </w:tc>
        <w:tc>
          <w:tcPr>
            <w:tcW w:w="3777" w:type="dxa"/>
          </w:tcPr>
          <w:p w14:paraId="17648C77" w14:textId="60545CFC" w:rsidR="00090C3F" w:rsidRDefault="00E46EFE" w:rsidP="00040072">
            <w:pPr>
              <w:tabs>
                <w:tab w:val="left" w:pos="851"/>
              </w:tabs>
              <w:jc w:val="both"/>
              <w:rPr>
                <w:rFonts w:ascii="Calibri Light" w:hAnsi="Calibri Light" w:cs="Calibri Light"/>
              </w:rPr>
            </w:pPr>
            <w:proofErr w:type="spellStart"/>
            <w:r w:rsidRPr="00E46EFE">
              <w:rPr>
                <w:rFonts w:ascii="Calibri Light" w:hAnsi="Calibri Light" w:cs="Calibri Light"/>
              </w:rPr>
              <w:t>Bendrovės</w:t>
            </w:r>
            <w:proofErr w:type="spellEnd"/>
            <w:r w:rsidRPr="00E46EFE">
              <w:rPr>
                <w:rFonts w:ascii="Calibri Light" w:hAnsi="Calibri Light" w:cs="Calibri Light"/>
              </w:rPr>
              <w:t xml:space="preserve"> </w:t>
            </w:r>
            <w:proofErr w:type="spellStart"/>
            <w:r w:rsidRPr="00E46EFE">
              <w:rPr>
                <w:rFonts w:ascii="Calibri Light" w:hAnsi="Calibri Light" w:cs="Calibri Light"/>
              </w:rPr>
              <w:t>valdyba</w:t>
            </w:r>
            <w:proofErr w:type="spellEnd"/>
            <w:r w:rsidR="00F07B6E">
              <w:rPr>
                <w:rFonts w:ascii="Calibri Light" w:hAnsi="Calibri Light" w:cs="Calibri Light"/>
              </w:rPr>
              <w:t xml:space="preserve">, </w:t>
            </w:r>
            <w:proofErr w:type="spellStart"/>
            <w:r w:rsidR="00F07B6E">
              <w:rPr>
                <w:rFonts w:ascii="Calibri Light" w:hAnsi="Calibri Light" w:cs="Calibri Light"/>
              </w:rPr>
              <w:t>Audito</w:t>
            </w:r>
            <w:proofErr w:type="spellEnd"/>
            <w:r w:rsidR="00F07B6E">
              <w:rPr>
                <w:rFonts w:ascii="Calibri Light" w:hAnsi="Calibri Light" w:cs="Calibri Light"/>
              </w:rPr>
              <w:t xml:space="preserve"> </w:t>
            </w:r>
            <w:proofErr w:type="spellStart"/>
            <w:r w:rsidR="00F07B6E">
              <w:rPr>
                <w:rFonts w:ascii="Calibri Light" w:hAnsi="Calibri Light" w:cs="Calibri Light"/>
              </w:rPr>
              <w:t>komitetas</w:t>
            </w:r>
            <w:proofErr w:type="spellEnd"/>
            <w:r w:rsidRPr="00E46EFE">
              <w:rPr>
                <w:rFonts w:ascii="Calibri Light" w:hAnsi="Calibri Light" w:cs="Calibri Light"/>
              </w:rPr>
              <w:t xml:space="preserve"> </w:t>
            </w:r>
            <w:proofErr w:type="spellStart"/>
            <w:r w:rsidRPr="00E46EFE">
              <w:rPr>
                <w:rFonts w:ascii="Calibri Light" w:hAnsi="Calibri Light" w:cs="Calibri Light"/>
              </w:rPr>
              <w:t>ir</w:t>
            </w:r>
            <w:proofErr w:type="spellEnd"/>
            <w:r w:rsidRPr="00E46EFE">
              <w:rPr>
                <w:rFonts w:ascii="Calibri Light" w:hAnsi="Calibri Light" w:cs="Calibri Light"/>
              </w:rPr>
              <w:t xml:space="preserve"> </w:t>
            </w:r>
            <w:proofErr w:type="spellStart"/>
            <w:r w:rsidRPr="00E46EFE">
              <w:rPr>
                <w:rFonts w:ascii="Calibri Light" w:hAnsi="Calibri Light" w:cs="Calibri Light"/>
              </w:rPr>
              <w:t>Vadovų</w:t>
            </w:r>
            <w:proofErr w:type="spellEnd"/>
            <w:r w:rsidRPr="00E46EFE">
              <w:rPr>
                <w:rFonts w:ascii="Calibri Light" w:hAnsi="Calibri Light" w:cs="Calibri Light"/>
              </w:rPr>
              <w:t xml:space="preserve"> </w:t>
            </w:r>
            <w:proofErr w:type="spellStart"/>
            <w:r w:rsidRPr="00E46EFE">
              <w:rPr>
                <w:rFonts w:ascii="Calibri Light" w:hAnsi="Calibri Light" w:cs="Calibri Light"/>
              </w:rPr>
              <w:t>taryba</w:t>
            </w:r>
            <w:proofErr w:type="spellEnd"/>
          </w:p>
        </w:tc>
      </w:tr>
      <w:tr w:rsidR="00E43CF4" w14:paraId="4A2CC132" w14:textId="77777777" w:rsidTr="00090C3F">
        <w:trPr>
          <w:trHeight w:val="368"/>
        </w:trPr>
        <w:tc>
          <w:tcPr>
            <w:tcW w:w="610" w:type="dxa"/>
          </w:tcPr>
          <w:p w14:paraId="7A43440E" w14:textId="23E85FD7" w:rsidR="00E43CF4" w:rsidRDefault="00E43CF4" w:rsidP="00E43CF4">
            <w:pPr>
              <w:tabs>
                <w:tab w:val="left" w:pos="851"/>
              </w:tabs>
              <w:jc w:val="center"/>
              <w:rPr>
                <w:rFonts w:ascii="Calibri Light" w:hAnsi="Calibri Light" w:cs="Calibri Light"/>
              </w:rPr>
            </w:pPr>
            <w:r>
              <w:rPr>
                <w:rFonts w:ascii="Calibri Light" w:hAnsi="Calibri Light" w:cs="Calibri Light"/>
              </w:rPr>
              <w:t>8.</w:t>
            </w:r>
          </w:p>
        </w:tc>
        <w:tc>
          <w:tcPr>
            <w:tcW w:w="3136" w:type="dxa"/>
          </w:tcPr>
          <w:p w14:paraId="0196BE62" w14:textId="5786F1CF" w:rsidR="00E43CF4" w:rsidRDefault="00E43CF4" w:rsidP="00090C3F">
            <w:pPr>
              <w:tabs>
                <w:tab w:val="left" w:pos="851"/>
              </w:tabs>
              <w:rPr>
                <w:rFonts w:ascii="Calibri Light" w:hAnsi="Calibri Light" w:cs="Calibri Light"/>
              </w:rPr>
            </w:pPr>
            <w:proofErr w:type="spellStart"/>
            <w:r>
              <w:rPr>
                <w:rFonts w:ascii="Calibri Light" w:hAnsi="Calibri Light" w:cs="Calibri Light"/>
              </w:rPr>
              <w:t>Bendrov</w:t>
            </w:r>
            <w:proofErr w:type="spellEnd"/>
            <w:r>
              <w:rPr>
                <w:rFonts w:ascii="Calibri Light" w:hAnsi="Calibri Light" w:cs="Calibri Light"/>
                <w:lang w:val="lt-LT"/>
              </w:rPr>
              <w:t>ės metinio pirkimų plano stebėsena</w:t>
            </w:r>
          </w:p>
        </w:tc>
        <w:tc>
          <w:tcPr>
            <w:tcW w:w="2977" w:type="dxa"/>
          </w:tcPr>
          <w:p w14:paraId="0F125B4B" w14:textId="7B768339" w:rsidR="00E43CF4" w:rsidRDefault="00E46EFE" w:rsidP="00040072">
            <w:pPr>
              <w:tabs>
                <w:tab w:val="left" w:pos="851"/>
              </w:tabs>
              <w:jc w:val="both"/>
              <w:rPr>
                <w:rFonts w:ascii="Calibri Light" w:hAnsi="Calibri Light" w:cs="Calibri Light"/>
              </w:rPr>
            </w:pPr>
            <w:r w:rsidRPr="00E46EFE">
              <w:rPr>
                <w:rFonts w:ascii="Calibri Light" w:hAnsi="Calibri Light" w:cs="Calibri Light"/>
              </w:rPr>
              <w:t xml:space="preserve">Ne </w:t>
            </w:r>
            <w:proofErr w:type="spellStart"/>
            <w:r w:rsidRPr="00E46EFE">
              <w:rPr>
                <w:rFonts w:ascii="Calibri Light" w:hAnsi="Calibri Light" w:cs="Calibri Light"/>
              </w:rPr>
              <w:t>rečiau</w:t>
            </w:r>
            <w:proofErr w:type="spellEnd"/>
            <w:r w:rsidRPr="00E46EFE">
              <w:rPr>
                <w:rFonts w:ascii="Calibri Light" w:hAnsi="Calibri Light" w:cs="Calibri Light"/>
              </w:rPr>
              <w:t xml:space="preserve"> </w:t>
            </w:r>
            <w:proofErr w:type="spellStart"/>
            <w:r w:rsidRPr="00E46EFE">
              <w:rPr>
                <w:rFonts w:ascii="Calibri Light" w:hAnsi="Calibri Light" w:cs="Calibri Light"/>
              </w:rPr>
              <w:t>kaip</w:t>
            </w:r>
            <w:proofErr w:type="spellEnd"/>
            <w:r w:rsidRPr="00E46EFE">
              <w:rPr>
                <w:rFonts w:ascii="Calibri Light" w:hAnsi="Calibri Light" w:cs="Calibri Light"/>
              </w:rPr>
              <w:t xml:space="preserve"> </w:t>
            </w:r>
            <w:proofErr w:type="spellStart"/>
            <w:r w:rsidRPr="00E46EFE">
              <w:rPr>
                <w:rFonts w:ascii="Calibri Light" w:hAnsi="Calibri Light" w:cs="Calibri Light"/>
              </w:rPr>
              <w:t>kartą</w:t>
            </w:r>
            <w:proofErr w:type="spellEnd"/>
            <w:r w:rsidRPr="00E46EFE">
              <w:rPr>
                <w:rFonts w:ascii="Calibri Light" w:hAnsi="Calibri Light" w:cs="Calibri Light"/>
              </w:rPr>
              <w:t xml:space="preserve"> per </w:t>
            </w:r>
            <w:proofErr w:type="spellStart"/>
            <w:r w:rsidRPr="00E46EFE">
              <w:rPr>
                <w:rFonts w:ascii="Calibri Light" w:hAnsi="Calibri Light" w:cs="Calibri Light"/>
              </w:rPr>
              <w:t>ketvirtį</w:t>
            </w:r>
            <w:proofErr w:type="spellEnd"/>
          </w:p>
        </w:tc>
        <w:tc>
          <w:tcPr>
            <w:tcW w:w="3777" w:type="dxa"/>
          </w:tcPr>
          <w:p w14:paraId="4E450DBC" w14:textId="4C02293F" w:rsidR="00E43CF4" w:rsidRDefault="00E46EFE" w:rsidP="00040072">
            <w:pPr>
              <w:tabs>
                <w:tab w:val="left" w:pos="851"/>
              </w:tabs>
              <w:jc w:val="both"/>
              <w:rPr>
                <w:rFonts w:ascii="Calibri Light" w:hAnsi="Calibri Light" w:cs="Calibri Light"/>
              </w:rPr>
            </w:pPr>
            <w:proofErr w:type="spellStart"/>
            <w:r w:rsidRPr="00E46EFE">
              <w:rPr>
                <w:rFonts w:ascii="Calibri Light" w:hAnsi="Calibri Light" w:cs="Calibri Light"/>
              </w:rPr>
              <w:t>Bendrovės</w:t>
            </w:r>
            <w:proofErr w:type="spellEnd"/>
            <w:r w:rsidRPr="00E46EFE">
              <w:rPr>
                <w:rFonts w:ascii="Calibri Light" w:hAnsi="Calibri Light" w:cs="Calibri Light"/>
              </w:rPr>
              <w:t xml:space="preserve"> </w:t>
            </w:r>
            <w:proofErr w:type="spellStart"/>
            <w:r w:rsidRPr="00E46EFE">
              <w:rPr>
                <w:rFonts w:ascii="Calibri Light" w:hAnsi="Calibri Light" w:cs="Calibri Light"/>
              </w:rPr>
              <w:t>valdyba</w:t>
            </w:r>
            <w:proofErr w:type="spellEnd"/>
            <w:r w:rsidRPr="00E46EFE">
              <w:rPr>
                <w:rFonts w:ascii="Calibri Light" w:hAnsi="Calibri Light" w:cs="Calibri Light"/>
              </w:rPr>
              <w:t xml:space="preserve"> </w:t>
            </w:r>
            <w:proofErr w:type="spellStart"/>
            <w:r w:rsidRPr="00E46EFE">
              <w:rPr>
                <w:rFonts w:ascii="Calibri Light" w:hAnsi="Calibri Light" w:cs="Calibri Light"/>
              </w:rPr>
              <w:t>ir</w:t>
            </w:r>
            <w:proofErr w:type="spellEnd"/>
            <w:r w:rsidRPr="00E46EFE">
              <w:rPr>
                <w:rFonts w:ascii="Calibri Light" w:hAnsi="Calibri Light" w:cs="Calibri Light"/>
              </w:rPr>
              <w:t xml:space="preserve"> </w:t>
            </w:r>
            <w:proofErr w:type="spellStart"/>
            <w:r w:rsidRPr="00E46EFE">
              <w:rPr>
                <w:rFonts w:ascii="Calibri Light" w:hAnsi="Calibri Light" w:cs="Calibri Light"/>
              </w:rPr>
              <w:t>Vadovų</w:t>
            </w:r>
            <w:proofErr w:type="spellEnd"/>
            <w:r w:rsidRPr="00E46EFE">
              <w:rPr>
                <w:rFonts w:ascii="Calibri Light" w:hAnsi="Calibri Light" w:cs="Calibri Light"/>
              </w:rPr>
              <w:t xml:space="preserve"> </w:t>
            </w:r>
            <w:proofErr w:type="spellStart"/>
            <w:r w:rsidRPr="00E46EFE">
              <w:rPr>
                <w:rFonts w:ascii="Calibri Light" w:hAnsi="Calibri Light" w:cs="Calibri Light"/>
              </w:rPr>
              <w:t>taryba</w:t>
            </w:r>
            <w:proofErr w:type="spellEnd"/>
          </w:p>
        </w:tc>
      </w:tr>
    </w:tbl>
    <w:p w14:paraId="02C637D9" w14:textId="60E71E0B" w:rsidR="00040072" w:rsidRDefault="00040072" w:rsidP="00E46EFE">
      <w:pPr>
        <w:tabs>
          <w:tab w:val="left" w:pos="851"/>
        </w:tabs>
        <w:spacing w:after="0" w:line="240" w:lineRule="auto"/>
        <w:ind w:left="360"/>
        <w:jc w:val="both"/>
        <w:rPr>
          <w:rFonts w:ascii="Calibri Light" w:hAnsi="Calibri Light" w:cs="Calibri Light"/>
        </w:rPr>
      </w:pPr>
    </w:p>
    <w:p w14:paraId="74ADAA94" w14:textId="58606620" w:rsidR="00B62B58" w:rsidRPr="00854E41" w:rsidRDefault="00040072" w:rsidP="00854E41">
      <w:pPr>
        <w:pStyle w:val="ListParagraph"/>
        <w:numPr>
          <w:ilvl w:val="1"/>
          <w:numId w:val="18"/>
        </w:numPr>
        <w:rPr>
          <w:rFonts w:ascii="Calibri Light" w:hAnsi="Calibri Light" w:cs="Calibri Light"/>
          <w:sz w:val="22"/>
          <w:szCs w:val="22"/>
        </w:rPr>
      </w:pPr>
      <w:r w:rsidRPr="00040072">
        <w:rPr>
          <w:rFonts w:ascii="Calibri Light" w:hAnsi="Calibri Light" w:cs="Calibri Light"/>
          <w:sz w:val="22"/>
          <w:szCs w:val="22"/>
        </w:rPr>
        <w:t xml:space="preserve">Bendrovės padaliniai, atsakingi už šios Politikos </w:t>
      </w:r>
      <w:r>
        <w:rPr>
          <w:rFonts w:ascii="Calibri Light" w:hAnsi="Calibri Light" w:cs="Calibri Light"/>
          <w:sz w:val="22"/>
          <w:szCs w:val="22"/>
          <w:lang w:val="en-US"/>
        </w:rPr>
        <w:t>4.2</w:t>
      </w:r>
      <w:r w:rsidRPr="00040072">
        <w:rPr>
          <w:rFonts w:ascii="Calibri Light" w:hAnsi="Calibri Light" w:cs="Calibri Light"/>
          <w:sz w:val="22"/>
          <w:szCs w:val="22"/>
        </w:rPr>
        <w:t xml:space="preserve"> p. nurodyt</w:t>
      </w:r>
      <w:r>
        <w:rPr>
          <w:rFonts w:ascii="Calibri Light" w:hAnsi="Calibri Light" w:cs="Calibri Light"/>
          <w:sz w:val="22"/>
          <w:szCs w:val="22"/>
        </w:rPr>
        <w:t xml:space="preserve">os stebėsenos dokumentų parengimą, </w:t>
      </w:r>
      <w:r w:rsidRPr="00040072">
        <w:rPr>
          <w:rFonts w:ascii="Calibri Light" w:hAnsi="Calibri Light" w:cs="Calibri Light"/>
          <w:sz w:val="22"/>
          <w:szCs w:val="22"/>
        </w:rPr>
        <w:t>nurodomi šią Politiką įgyvendinančiuose Bendrovės veiklos dokumentuose.</w:t>
      </w:r>
    </w:p>
    <w:p w14:paraId="32EB4AEE" w14:textId="77777777" w:rsidR="008D0F3F" w:rsidRPr="00650E2C" w:rsidRDefault="008D0F3F" w:rsidP="000845BA">
      <w:pPr>
        <w:pStyle w:val="ListParagraph"/>
        <w:tabs>
          <w:tab w:val="left" w:pos="851"/>
        </w:tabs>
        <w:ind w:left="709"/>
        <w:jc w:val="both"/>
        <w:rPr>
          <w:rFonts w:asciiTheme="majorHAnsi" w:hAnsiTheme="majorHAnsi" w:cstheme="majorHAnsi"/>
        </w:rPr>
      </w:pPr>
    </w:p>
    <w:p w14:paraId="383A5ED2" w14:textId="02F6423B" w:rsidR="00C05252" w:rsidRPr="00114B56" w:rsidRDefault="000845BA" w:rsidP="00114B56">
      <w:pPr>
        <w:pStyle w:val="Heading1"/>
        <w:numPr>
          <w:ilvl w:val="0"/>
          <w:numId w:val="18"/>
        </w:numPr>
        <w:tabs>
          <w:tab w:val="left" w:pos="284"/>
        </w:tabs>
        <w:spacing w:before="0"/>
        <w:ind w:left="425" w:hanging="425"/>
        <w:rPr>
          <w:rFonts w:asciiTheme="majorHAnsi" w:hAnsiTheme="majorHAnsi" w:cstheme="minorHAnsi"/>
          <w:b w:val="0"/>
          <w:sz w:val="22"/>
          <w:szCs w:val="22"/>
        </w:rPr>
      </w:pPr>
      <w:bookmarkStart w:id="14" w:name="_Toc126909613"/>
      <w:r w:rsidRPr="00114B56">
        <w:rPr>
          <w:rFonts w:asciiTheme="majorHAnsi" w:hAnsiTheme="majorHAnsi" w:cstheme="minorHAnsi"/>
          <w:bCs w:val="0"/>
          <w:sz w:val="22"/>
          <w:szCs w:val="22"/>
        </w:rPr>
        <w:t>BAIGIAMOSIOS NUOSTATOS</w:t>
      </w:r>
      <w:bookmarkEnd w:id="14"/>
    </w:p>
    <w:p w14:paraId="32546AA4" w14:textId="33DB559D" w:rsidR="00C05252" w:rsidRPr="008D0F3F" w:rsidRDefault="00D36BEF" w:rsidP="000845BA">
      <w:pPr>
        <w:pStyle w:val="ListParagraph"/>
        <w:numPr>
          <w:ilvl w:val="1"/>
          <w:numId w:val="18"/>
        </w:numPr>
        <w:tabs>
          <w:tab w:val="left" w:pos="851"/>
        </w:tabs>
        <w:ind w:left="709" w:hanging="425"/>
        <w:jc w:val="both"/>
        <w:rPr>
          <w:rFonts w:ascii="Calibri Light" w:hAnsi="Calibri Light" w:cs="Calibri Light"/>
          <w:sz w:val="22"/>
          <w:szCs w:val="22"/>
        </w:rPr>
      </w:pPr>
      <w:r w:rsidRPr="008D0F3F">
        <w:rPr>
          <w:rFonts w:ascii="Calibri Light" w:hAnsi="Calibri Light" w:cs="Calibri Light"/>
          <w:sz w:val="22"/>
          <w:szCs w:val="22"/>
        </w:rPr>
        <w:t xml:space="preserve">Politiką tvirtina, keičia ir panaikina Bendrovės </w:t>
      </w:r>
      <w:r w:rsidR="008D0F3F" w:rsidRPr="008D0F3F">
        <w:rPr>
          <w:rFonts w:ascii="Calibri Light" w:hAnsi="Calibri Light" w:cs="Calibri Light"/>
          <w:sz w:val="22"/>
          <w:szCs w:val="22"/>
        </w:rPr>
        <w:t>v</w:t>
      </w:r>
      <w:r w:rsidRPr="008D0F3F">
        <w:rPr>
          <w:rFonts w:ascii="Calibri Light" w:hAnsi="Calibri Light" w:cs="Calibri Light"/>
          <w:sz w:val="22"/>
          <w:szCs w:val="22"/>
        </w:rPr>
        <w:t>aldyba</w:t>
      </w:r>
      <w:r w:rsidR="00C05252" w:rsidRPr="008D0F3F">
        <w:rPr>
          <w:rFonts w:ascii="Calibri Light" w:hAnsi="Calibri Light" w:cs="Calibri Light"/>
          <w:sz w:val="22"/>
          <w:szCs w:val="22"/>
        </w:rPr>
        <w:t>.</w:t>
      </w:r>
    </w:p>
    <w:p w14:paraId="63C09998" w14:textId="299D0D11" w:rsidR="008D0F3F" w:rsidRDefault="00D36BEF" w:rsidP="008D0F3F">
      <w:pPr>
        <w:pStyle w:val="ListParagraph"/>
        <w:numPr>
          <w:ilvl w:val="1"/>
          <w:numId w:val="18"/>
        </w:numPr>
        <w:tabs>
          <w:tab w:val="left" w:pos="851"/>
        </w:tabs>
        <w:ind w:left="709" w:hanging="425"/>
        <w:jc w:val="both"/>
        <w:rPr>
          <w:rFonts w:ascii="Calibri Light" w:hAnsi="Calibri Light" w:cs="Calibri Light"/>
          <w:sz w:val="22"/>
          <w:szCs w:val="22"/>
        </w:rPr>
      </w:pPr>
      <w:r w:rsidRPr="008D0F3F">
        <w:rPr>
          <w:rFonts w:ascii="Calibri Light" w:hAnsi="Calibri Light" w:cs="Calibri Light"/>
          <w:sz w:val="22"/>
          <w:szCs w:val="22"/>
        </w:rPr>
        <w:t>Politika peržiūrima ne rečiau kaip kas trejus metus, taip pat keičiantis Bendrovės strateginiams tikslams ir kryptim</w:t>
      </w:r>
      <w:r w:rsidR="00D212E2" w:rsidRPr="008D0F3F">
        <w:rPr>
          <w:rFonts w:ascii="Calibri Light" w:hAnsi="Calibri Light" w:cs="Calibri Light"/>
          <w:sz w:val="22"/>
          <w:szCs w:val="22"/>
        </w:rPr>
        <w:t>s.</w:t>
      </w:r>
      <w:r w:rsidR="008D0F3F" w:rsidRPr="008D0F3F">
        <w:rPr>
          <w:rFonts w:ascii="Calibri Light" w:hAnsi="Calibri Light" w:cs="Calibri Light"/>
          <w:sz w:val="22"/>
          <w:szCs w:val="22"/>
        </w:rPr>
        <w:t xml:space="preserve"> Už</w:t>
      </w:r>
      <w:r w:rsidR="008D0F3F" w:rsidRPr="00D36BEF">
        <w:rPr>
          <w:rFonts w:ascii="Calibri Light" w:hAnsi="Calibri Light" w:cs="Calibri Light"/>
          <w:sz w:val="22"/>
          <w:szCs w:val="22"/>
        </w:rPr>
        <w:t xml:space="preserve"> Politikos parengimą ir atnaujinimą atsakingas </w:t>
      </w:r>
      <w:r w:rsidR="008D0F3F">
        <w:rPr>
          <w:rFonts w:ascii="Calibri Light" w:hAnsi="Calibri Light" w:cs="Calibri Light"/>
          <w:sz w:val="22"/>
          <w:szCs w:val="22"/>
        </w:rPr>
        <w:t>Generalinio direktoriaus patarėjas Bendrovės veiklos valdymo klausimais.</w:t>
      </w:r>
    </w:p>
    <w:p w14:paraId="090B05D8" w14:textId="741375F5" w:rsidR="008D0F3F" w:rsidRDefault="008D0F3F" w:rsidP="008D0F3F">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Politika taikoma visiems Bendrovės padaliniams.</w:t>
      </w:r>
    </w:p>
    <w:p w14:paraId="29A12075" w14:textId="6ECB7B69" w:rsidR="008D0F3F" w:rsidRDefault="008D0F3F" w:rsidP="008D0F3F">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Politikos nuostatų įgyvendinimas detalizuojamas kituose Bendrovės </w:t>
      </w:r>
      <w:r w:rsidR="00684184">
        <w:rPr>
          <w:rFonts w:ascii="Calibri Light" w:hAnsi="Calibri Light" w:cs="Calibri Light"/>
          <w:sz w:val="22"/>
          <w:szCs w:val="22"/>
        </w:rPr>
        <w:t>dokumentuose, kuriuos tvirtina Bendrovės generalinis direktorius savo kompetencijos ribose.</w:t>
      </w:r>
    </w:p>
    <w:p w14:paraId="0F4A4B5B" w14:textId="49AC15F4" w:rsidR="00684184" w:rsidRDefault="00684184" w:rsidP="008D0F3F">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 xml:space="preserve">Ši politika skelbiama viešai Bendrovės interneto svetainėje </w:t>
      </w:r>
      <w:r w:rsidRPr="00684184">
        <w:rPr>
          <w:rFonts w:ascii="Calibri Light" w:hAnsi="Calibri Light" w:cs="Calibri Light"/>
          <w:sz w:val="22"/>
          <w:szCs w:val="22"/>
        </w:rPr>
        <w:t>https://www.vv.lt.</w:t>
      </w:r>
    </w:p>
    <w:p w14:paraId="15BA8EAD" w14:textId="67611E0B" w:rsidR="00791468" w:rsidRDefault="00684184" w:rsidP="001E43FD">
      <w:pPr>
        <w:pStyle w:val="ListParagraph"/>
        <w:numPr>
          <w:ilvl w:val="1"/>
          <w:numId w:val="18"/>
        </w:numPr>
        <w:tabs>
          <w:tab w:val="left" w:pos="851"/>
        </w:tabs>
        <w:ind w:left="709" w:hanging="425"/>
        <w:jc w:val="both"/>
        <w:rPr>
          <w:rFonts w:ascii="Calibri Light" w:hAnsi="Calibri Light" w:cs="Calibri Light"/>
          <w:sz w:val="22"/>
          <w:szCs w:val="22"/>
        </w:rPr>
      </w:pPr>
      <w:r>
        <w:rPr>
          <w:rFonts w:ascii="Calibri Light" w:hAnsi="Calibri Light" w:cs="Calibri Light"/>
          <w:sz w:val="22"/>
          <w:szCs w:val="22"/>
        </w:rPr>
        <w:t>Bendrovės padalinių, kurių darbuotojai savo veikloje turi vadovautis šia Politika, vadovai atsakingi už darbuotojų supažindinimą su Politika.</w:t>
      </w:r>
    </w:p>
    <w:p w14:paraId="13CA7B1E" w14:textId="704820E4" w:rsidR="00F91B8C" w:rsidRDefault="00F91B8C">
      <w:pPr>
        <w:rPr>
          <w:rFonts w:ascii="Calibri Light" w:hAnsi="Calibri Light" w:cs="Calibri Light"/>
        </w:rPr>
      </w:pPr>
      <w:r>
        <w:rPr>
          <w:rFonts w:ascii="Calibri Light" w:hAnsi="Calibri Light" w:cs="Calibri Light"/>
        </w:rPr>
        <w:br w:type="page"/>
      </w:r>
    </w:p>
    <w:p w14:paraId="6AF463AE" w14:textId="4083C9BB" w:rsidR="00F91B8C" w:rsidRDefault="00F91B8C" w:rsidP="00F91B8C">
      <w:pPr>
        <w:tabs>
          <w:tab w:val="left" w:pos="851"/>
        </w:tabs>
        <w:jc w:val="right"/>
        <w:rPr>
          <w:rFonts w:ascii="Calibri Light" w:hAnsi="Calibri Light" w:cs="Calibri Light"/>
          <w:b/>
          <w:bCs/>
        </w:rPr>
      </w:pPr>
      <w:r w:rsidRPr="00F91B8C">
        <w:rPr>
          <w:rFonts w:ascii="Calibri Light" w:hAnsi="Calibri Light" w:cs="Calibri Light"/>
          <w:b/>
          <w:bCs/>
        </w:rPr>
        <w:lastRenderedPageBreak/>
        <w:t xml:space="preserve">1 </w:t>
      </w:r>
      <w:proofErr w:type="spellStart"/>
      <w:r w:rsidRPr="00F91B8C">
        <w:rPr>
          <w:rFonts w:ascii="Calibri Light" w:hAnsi="Calibri Light" w:cs="Calibri Light"/>
          <w:b/>
          <w:bCs/>
        </w:rPr>
        <w:t>priedas</w:t>
      </w:r>
      <w:proofErr w:type="spellEnd"/>
    </w:p>
    <w:p w14:paraId="1ADED869" w14:textId="41CCB260" w:rsidR="00F91B8C" w:rsidRDefault="00F91B8C" w:rsidP="00F91B8C">
      <w:pPr>
        <w:tabs>
          <w:tab w:val="left" w:pos="851"/>
        </w:tabs>
        <w:jc w:val="center"/>
        <w:rPr>
          <w:rFonts w:ascii="Calibri Light" w:hAnsi="Calibri Light" w:cs="Calibri Light"/>
          <w:b/>
          <w:bCs/>
        </w:rPr>
      </w:pPr>
      <w:proofErr w:type="spellStart"/>
      <w:r>
        <w:rPr>
          <w:rFonts w:ascii="Calibri Light" w:hAnsi="Calibri Light" w:cs="Calibri Light"/>
          <w:b/>
          <w:bCs/>
        </w:rPr>
        <w:t>Planavimo</w:t>
      </w:r>
      <w:proofErr w:type="spellEnd"/>
      <w:r>
        <w:rPr>
          <w:rFonts w:ascii="Calibri Light" w:hAnsi="Calibri Light" w:cs="Calibri Light"/>
          <w:b/>
          <w:bCs/>
        </w:rPr>
        <w:t xml:space="preserve"> </w:t>
      </w:r>
      <w:proofErr w:type="spellStart"/>
      <w:r>
        <w:rPr>
          <w:rFonts w:ascii="Calibri Light" w:hAnsi="Calibri Light" w:cs="Calibri Light"/>
          <w:b/>
          <w:bCs/>
        </w:rPr>
        <w:t>dokumentų</w:t>
      </w:r>
      <w:proofErr w:type="spellEnd"/>
      <w:r>
        <w:rPr>
          <w:rFonts w:ascii="Calibri Light" w:hAnsi="Calibri Light" w:cs="Calibri Light"/>
          <w:b/>
          <w:bCs/>
        </w:rPr>
        <w:t xml:space="preserve"> </w:t>
      </w:r>
      <w:proofErr w:type="spellStart"/>
      <w:r>
        <w:rPr>
          <w:rFonts w:ascii="Calibri Light" w:hAnsi="Calibri Light" w:cs="Calibri Light"/>
          <w:b/>
          <w:bCs/>
        </w:rPr>
        <w:t>rengimo</w:t>
      </w:r>
      <w:proofErr w:type="spellEnd"/>
      <w:r>
        <w:rPr>
          <w:rFonts w:ascii="Calibri Light" w:hAnsi="Calibri Light" w:cs="Calibri Light"/>
          <w:b/>
          <w:bCs/>
        </w:rPr>
        <w:t xml:space="preserve"> </w:t>
      </w:r>
      <w:proofErr w:type="spellStart"/>
      <w:r>
        <w:rPr>
          <w:rFonts w:ascii="Calibri Light" w:hAnsi="Calibri Light" w:cs="Calibri Light"/>
          <w:b/>
          <w:bCs/>
        </w:rPr>
        <w:t>laiko</w:t>
      </w:r>
      <w:proofErr w:type="spellEnd"/>
      <w:r>
        <w:rPr>
          <w:rFonts w:ascii="Calibri Light" w:hAnsi="Calibri Light" w:cs="Calibri Light"/>
          <w:b/>
          <w:bCs/>
        </w:rPr>
        <w:t xml:space="preserve"> </w:t>
      </w:r>
      <w:proofErr w:type="spellStart"/>
      <w:r>
        <w:rPr>
          <w:rFonts w:ascii="Calibri Light" w:hAnsi="Calibri Light" w:cs="Calibri Light"/>
          <w:b/>
          <w:bCs/>
        </w:rPr>
        <w:t>juosta</w:t>
      </w:r>
      <w:proofErr w:type="spellEnd"/>
      <w:r>
        <w:rPr>
          <w:rFonts w:ascii="Calibri Light" w:hAnsi="Calibri Light" w:cs="Calibri Light"/>
          <w:b/>
          <w:bCs/>
        </w:rPr>
        <w:t xml:space="preserve"> </w:t>
      </w:r>
      <w:proofErr w:type="spellStart"/>
      <w:r>
        <w:rPr>
          <w:rFonts w:ascii="Calibri Light" w:hAnsi="Calibri Light" w:cs="Calibri Light"/>
          <w:b/>
          <w:bCs/>
        </w:rPr>
        <w:t>metuose</w:t>
      </w:r>
      <w:proofErr w:type="spellEnd"/>
      <w:r>
        <w:rPr>
          <w:rFonts w:ascii="Calibri Light" w:hAnsi="Calibri Light" w:cs="Calibri Light"/>
          <w:b/>
          <w:bCs/>
        </w:rPr>
        <w:t xml:space="preserve"> </w:t>
      </w:r>
      <w:proofErr w:type="spellStart"/>
      <w:r>
        <w:rPr>
          <w:rFonts w:ascii="Calibri Light" w:hAnsi="Calibri Light" w:cs="Calibri Light"/>
          <w:b/>
          <w:bCs/>
        </w:rPr>
        <w:t>ir</w:t>
      </w:r>
      <w:proofErr w:type="spellEnd"/>
      <w:r>
        <w:rPr>
          <w:rFonts w:ascii="Calibri Light" w:hAnsi="Calibri Light" w:cs="Calibri Light"/>
          <w:b/>
          <w:bCs/>
        </w:rPr>
        <w:t xml:space="preserve"> </w:t>
      </w:r>
      <w:proofErr w:type="spellStart"/>
      <w:r>
        <w:rPr>
          <w:rFonts w:ascii="Calibri Light" w:hAnsi="Calibri Light" w:cs="Calibri Light"/>
          <w:b/>
          <w:bCs/>
        </w:rPr>
        <w:t>dokumentų</w:t>
      </w:r>
      <w:proofErr w:type="spellEnd"/>
      <w:r>
        <w:rPr>
          <w:rFonts w:ascii="Calibri Light" w:hAnsi="Calibri Light" w:cs="Calibri Light"/>
          <w:b/>
          <w:bCs/>
        </w:rPr>
        <w:t xml:space="preserve"> </w:t>
      </w:r>
      <w:proofErr w:type="spellStart"/>
      <w:r>
        <w:rPr>
          <w:rFonts w:ascii="Calibri Light" w:hAnsi="Calibri Light" w:cs="Calibri Light"/>
          <w:b/>
          <w:bCs/>
        </w:rPr>
        <w:t>parengimo</w:t>
      </w:r>
      <w:proofErr w:type="spellEnd"/>
      <w:r>
        <w:rPr>
          <w:rFonts w:ascii="Calibri Light" w:hAnsi="Calibri Light" w:cs="Calibri Light"/>
          <w:b/>
          <w:bCs/>
        </w:rPr>
        <w:t xml:space="preserve"> </w:t>
      </w:r>
      <w:proofErr w:type="spellStart"/>
      <w:r>
        <w:rPr>
          <w:rFonts w:ascii="Calibri Light" w:hAnsi="Calibri Light" w:cs="Calibri Light"/>
          <w:b/>
          <w:bCs/>
        </w:rPr>
        <w:t>terminai</w:t>
      </w:r>
      <w:proofErr w:type="spellEnd"/>
    </w:p>
    <w:tbl>
      <w:tblPr>
        <w:tblStyle w:val="TableGrid"/>
        <w:tblW w:w="10955" w:type="dxa"/>
        <w:tblLook w:val="04A0" w:firstRow="1" w:lastRow="0" w:firstColumn="1" w:lastColumn="0" w:noHBand="0" w:noVBand="1"/>
      </w:tblPr>
      <w:tblGrid>
        <w:gridCol w:w="3111"/>
        <w:gridCol w:w="588"/>
        <w:gridCol w:w="587"/>
        <w:gridCol w:w="588"/>
        <w:gridCol w:w="579"/>
        <w:gridCol w:w="593"/>
        <w:gridCol w:w="575"/>
        <w:gridCol w:w="576"/>
        <w:gridCol w:w="712"/>
        <w:gridCol w:w="630"/>
        <w:gridCol w:w="569"/>
        <w:gridCol w:w="609"/>
        <w:gridCol w:w="653"/>
        <w:gridCol w:w="585"/>
      </w:tblGrid>
      <w:tr w:rsidR="00B32121" w14:paraId="68ACD154" w14:textId="6774F8DB" w:rsidTr="00B32121">
        <w:trPr>
          <w:trHeight w:val="528"/>
        </w:trPr>
        <w:tc>
          <w:tcPr>
            <w:tcW w:w="3111" w:type="dxa"/>
          </w:tcPr>
          <w:p w14:paraId="47955C37" w14:textId="77777777" w:rsidR="00B32121" w:rsidRDefault="00B32121" w:rsidP="00F91B8C">
            <w:pPr>
              <w:tabs>
                <w:tab w:val="left" w:pos="851"/>
              </w:tabs>
              <w:jc w:val="center"/>
              <w:rPr>
                <w:rFonts w:ascii="Calibri Light" w:hAnsi="Calibri Light" w:cs="Calibri Light"/>
                <w:b/>
                <w:bCs/>
              </w:rPr>
            </w:pPr>
            <w:proofErr w:type="spellStart"/>
            <w:r>
              <w:rPr>
                <w:rFonts w:ascii="Calibri Light" w:hAnsi="Calibri Light" w:cs="Calibri Light"/>
                <w:b/>
                <w:bCs/>
              </w:rPr>
              <w:t>Planavimo</w:t>
            </w:r>
            <w:proofErr w:type="spellEnd"/>
            <w:r>
              <w:rPr>
                <w:rFonts w:ascii="Calibri Light" w:hAnsi="Calibri Light" w:cs="Calibri Light"/>
                <w:b/>
                <w:bCs/>
              </w:rPr>
              <w:t xml:space="preserve"> </w:t>
            </w:r>
            <w:proofErr w:type="spellStart"/>
            <w:r>
              <w:rPr>
                <w:rFonts w:ascii="Calibri Light" w:hAnsi="Calibri Light" w:cs="Calibri Light"/>
                <w:b/>
                <w:bCs/>
              </w:rPr>
              <w:t>dokumentai</w:t>
            </w:r>
            <w:proofErr w:type="spellEnd"/>
          </w:p>
          <w:p w14:paraId="719D2519" w14:textId="0E900ED3" w:rsidR="00B32121" w:rsidRDefault="00B32121" w:rsidP="00F91B8C">
            <w:pPr>
              <w:tabs>
                <w:tab w:val="left" w:pos="851"/>
              </w:tabs>
              <w:jc w:val="center"/>
              <w:rPr>
                <w:rFonts w:ascii="Calibri Light" w:hAnsi="Calibri Light" w:cs="Calibri Light"/>
                <w:b/>
                <w:bCs/>
              </w:rPr>
            </w:pPr>
          </w:p>
        </w:tc>
        <w:tc>
          <w:tcPr>
            <w:tcW w:w="588" w:type="dxa"/>
          </w:tcPr>
          <w:p w14:paraId="34A52067" w14:textId="61A1D4AE" w:rsidR="00B32121" w:rsidRDefault="00B32121" w:rsidP="00F91B8C">
            <w:pPr>
              <w:tabs>
                <w:tab w:val="left" w:pos="851"/>
              </w:tabs>
              <w:jc w:val="center"/>
              <w:rPr>
                <w:rFonts w:ascii="Calibri Light" w:hAnsi="Calibri Light" w:cs="Calibri Light"/>
                <w:b/>
                <w:bCs/>
              </w:rPr>
            </w:pPr>
            <w:r>
              <w:rPr>
                <w:rFonts w:ascii="Calibri Light" w:hAnsi="Calibri Light" w:cs="Calibri Light"/>
                <w:b/>
                <w:bCs/>
              </w:rPr>
              <w:t>Sau</w:t>
            </w:r>
          </w:p>
        </w:tc>
        <w:tc>
          <w:tcPr>
            <w:tcW w:w="587" w:type="dxa"/>
          </w:tcPr>
          <w:p w14:paraId="3DD8CDAF" w14:textId="2E6E816D" w:rsidR="00B32121" w:rsidRDefault="00B32121" w:rsidP="00F91B8C">
            <w:pPr>
              <w:tabs>
                <w:tab w:val="left" w:pos="851"/>
              </w:tabs>
              <w:jc w:val="center"/>
              <w:rPr>
                <w:rFonts w:ascii="Calibri Light" w:hAnsi="Calibri Light" w:cs="Calibri Light"/>
                <w:b/>
                <w:bCs/>
              </w:rPr>
            </w:pPr>
            <w:r>
              <w:rPr>
                <w:rFonts w:ascii="Calibri Light" w:hAnsi="Calibri Light" w:cs="Calibri Light"/>
                <w:b/>
                <w:bCs/>
              </w:rPr>
              <w:t>Vas</w:t>
            </w:r>
          </w:p>
        </w:tc>
        <w:tc>
          <w:tcPr>
            <w:tcW w:w="588" w:type="dxa"/>
          </w:tcPr>
          <w:p w14:paraId="41578A3E" w14:textId="12D194F1" w:rsidR="00B32121" w:rsidRDefault="00B32121" w:rsidP="00F91B8C">
            <w:pPr>
              <w:tabs>
                <w:tab w:val="left" w:pos="851"/>
              </w:tabs>
              <w:jc w:val="center"/>
              <w:rPr>
                <w:rFonts w:ascii="Calibri Light" w:hAnsi="Calibri Light" w:cs="Calibri Light"/>
                <w:b/>
                <w:bCs/>
              </w:rPr>
            </w:pPr>
            <w:proofErr w:type="spellStart"/>
            <w:r>
              <w:rPr>
                <w:rFonts w:ascii="Calibri Light" w:hAnsi="Calibri Light" w:cs="Calibri Light"/>
                <w:b/>
                <w:bCs/>
              </w:rPr>
              <w:t>Kov</w:t>
            </w:r>
            <w:proofErr w:type="spellEnd"/>
          </w:p>
        </w:tc>
        <w:tc>
          <w:tcPr>
            <w:tcW w:w="579" w:type="dxa"/>
          </w:tcPr>
          <w:p w14:paraId="565F33EE" w14:textId="202B80E2" w:rsidR="00B32121" w:rsidRDefault="00B32121" w:rsidP="00F91B8C">
            <w:pPr>
              <w:tabs>
                <w:tab w:val="left" w:pos="851"/>
              </w:tabs>
              <w:jc w:val="center"/>
              <w:rPr>
                <w:rFonts w:ascii="Calibri Light" w:hAnsi="Calibri Light" w:cs="Calibri Light"/>
                <w:b/>
                <w:bCs/>
              </w:rPr>
            </w:pPr>
            <w:r>
              <w:rPr>
                <w:rFonts w:ascii="Calibri Light" w:hAnsi="Calibri Light" w:cs="Calibri Light"/>
                <w:b/>
                <w:bCs/>
              </w:rPr>
              <w:t>Bal</w:t>
            </w:r>
          </w:p>
        </w:tc>
        <w:tc>
          <w:tcPr>
            <w:tcW w:w="593" w:type="dxa"/>
          </w:tcPr>
          <w:p w14:paraId="1D580F46" w14:textId="5F90B097" w:rsidR="00B32121" w:rsidRDefault="00B32121" w:rsidP="00F91B8C">
            <w:pPr>
              <w:tabs>
                <w:tab w:val="left" w:pos="851"/>
              </w:tabs>
              <w:jc w:val="center"/>
              <w:rPr>
                <w:rFonts w:ascii="Calibri Light" w:hAnsi="Calibri Light" w:cs="Calibri Light"/>
                <w:b/>
                <w:bCs/>
              </w:rPr>
            </w:pPr>
            <w:proofErr w:type="spellStart"/>
            <w:r>
              <w:rPr>
                <w:rFonts w:ascii="Calibri Light" w:hAnsi="Calibri Light" w:cs="Calibri Light"/>
                <w:b/>
                <w:bCs/>
              </w:rPr>
              <w:t>Geg</w:t>
            </w:r>
            <w:proofErr w:type="spellEnd"/>
          </w:p>
        </w:tc>
        <w:tc>
          <w:tcPr>
            <w:tcW w:w="575" w:type="dxa"/>
          </w:tcPr>
          <w:p w14:paraId="564EB3CA" w14:textId="5A834A8E" w:rsidR="00B32121" w:rsidRDefault="00B32121" w:rsidP="00F91B8C">
            <w:pPr>
              <w:tabs>
                <w:tab w:val="left" w:pos="851"/>
              </w:tabs>
              <w:jc w:val="center"/>
              <w:rPr>
                <w:rFonts w:ascii="Calibri Light" w:hAnsi="Calibri Light" w:cs="Calibri Light"/>
                <w:b/>
                <w:bCs/>
              </w:rPr>
            </w:pPr>
            <w:r>
              <w:rPr>
                <w:rFonts w:ascii="Calibri Light" w:hAnsi="Calibri Light" w:cs="Calibri Light"/>
                <w:b/>
                <w:bCs/>
              </w:rPr>
              <w:t>Bir</w:t>
            </w:r>
          </w:p>
        </w:tc>
        <w:tc>
          <w:tcPr>
            <w:tcW w:w="576" w:type="dxa"/>
          </w:tcPr>
          <w:p w14:paraId="2454318A" w14:textId="79D01E65" w:rsidR="00B32121" w:rsidRDefault="00B32121" w:rsidP="00F91B8C">
            <w:pPr>
              <w:tabs>
                <w:tab w:val="left" w:pos="851"/>
              </w:tabs>
              <w:jc w:val="center"/>
              <w:rPr>
                <w:rFonts w:ascii="Calibri Light" w:hAnsi="Calibri Light" w:cs="Calibri Light"/>
                <w:b/>
                <w:bCs/>
              </w:rPr>
            </w:pPr>
            <w:r>
              <w:rPr>
                <w:rFonts w:ascii="Calibri Light" w:hAnsi="Calibri Light" w:cs="Calibri Light"/>
                <w:b/>
                <w:bCs/>
              </w:rPr>
              <w:t>Lie</w:t>
            </w:r>
          </w:p>
        </w:tc>
        <w:tc>
          <w:tcPr>
            <w:tcW w:w="712" w:type="dxa"/>
          </w:tcPr>
          <w:p w14:paraId="4CFD36DA" w14:textId="05312556" w:rsidR="00B32121" w:rsidRDefault="00B32121" w:rsidP="00F91B8C">
            <w:pPr>
              <w:tabs>
                <w:tab w:val="left" w:pos="851"/>
              </w:tabs>
              <w:jc w:val="center"/>
              <w:rPr>
                <w:rFonts w:ascii="Calibri Light" w:hAnsi="Calibri Light" w:cs="Calibri Light"/>
                <w:b/>
                <w:bCs/>
              </w:rPr>
            </w:pPr>
            <w:proofErr w:type="spellStart"/>
            <w:r>
              <w:rPr>
                <w:rFonts w:ascii="Calibri Light" w:hAnsi="Calibri Light" w:cs="Calibri Light"/>
                <w:b/>
                <w:bCs/>
              </w:rPr>
              <w:t>Rugpj</w:t>
            </w:r>
            <w:proofErr w:type="spellEnd"/>
          </w:p>
        </w:tc>
        <w:tc>
          <w:tcPr>
            <w:tcW w:w="630" w:type="dxa"/>
          </w:tcPr>
          <w:p w14:paraId="292E1A1F" w14:textId="0ADC1F5B" w:rsidR="00B32121" w:rsidRDefault="00B32121" w:rsidP="00F91B8C">
            <w:pPr>
              <w:tabs>
                <w:tab w:val="left" w:pos="851"/>
              </w:tabs>
              <w:jc w:val="center"/>
              <w:rPr>
                <w:rFonts w:ascii="Calibri Light" w:hAnsi="Calibri Light" w:cs="Calibri Light"/>
                <w:b/>
                <w:bCs/>
              </w:rPr>
            </w:pPr>
            <w:r>
              <w:rPr>
                <w:rFonts w:ascii="Calibri Light" w:hAnsi="Calibri Light" w:cs="Calibri Light"/>
                <w:b/>
                <w:bCs/>
              </w:rPr>
              <w:t>Rugs</w:t>
            </w:r>
          </w:p>
        </w:tc>
        <w:tc>
          <w:tcPr>
            <w:tcW w:w="569" w:type="dxa"/>
          </w:tcPr>
          <w:p w14:paraId="35FE817B" w14:textId="789DDE3B" w:rsidR="00B32121" w:rsidRDefault="00B32121" w:rsidP="00F91B8C">
            <w:pPr>
              <w:tabs>
                <w:tab w:val="left" w:pos="851"/>
              </w:tabs>
              <w:jc w:val="center"/>
              <w:rPr>
                <w:rFonts w:ascii="Calibri Light" w:hAnsi="Calibri Light" w:cs="Calibri Light"/>
                <w:b/>
                <w:bCs/>
              </w:rPr>
            </w:pPr>
            <w:r>
              <w:rPr>
                <w:rFonts w:ascii="Calibri Light" w:hAnsi="Calibri Light" w:cs="Calibri Light"/>
                <w:b/>
                <w:bCs/>
              </w:rPr>
              <w:t>Spa</w:t>
            </w:r>
          </w:p>
        </w:tc>
        <w:tc>
          <w:tcPr>
            <w:tcW w:w="609" w:type="dxa"/>
          </w:tcPr>
          <w:p w14:paraId="0E76ED71" w14:textId="59115D20" w:rsidR="00B32121" w:rsidRDefault="00B32121" w:rsidP="00F91B8C">
            <w:pPr>
              <w:tabs>
                <w:tab w:val="left" w:pos="851"/>
              </w:tabs>
              <w:jc w:val="center"/>
              <w:rPr>
                <w:rFonts w:ascii="Calibri Light" w:hAnsi="Calibri Light" w:cs="Calibri Light"/>
                <w:b/>
                <w:bCs/>
              </w:rPr>
            </w:pPr>
            <w:r>
              <w:rPr>
                <w:rFonts w:ascii="Calibri Light" w:hAnsi="Calibri Light" w:cs="Calibri Light"/>
                <w:b/>
                <w:bCs/>
              </w:rPr>
              <w:t>Lap</w:t>
            </w:r>
          </w:p>
        </w:tc>
        <w:tc>
          <w:tcPr>
            <w:tcW w:w="653" w:type="dxa"/>
          </w:tcPr>
          <w:p w14:paraId="409C327F" w14:textId="428B68E7" w:rsidR="00B32121" w:rsidRDefault="00B32121" w:rsidP="00F91B8C">
            <w:pPr>
              <w:tabs>
                <w:tab w:val="left" w:pos="851"/>
              </w:tabs>
              <w:jc w:val="center"/>
              <w:rPr>
                <w:rFonts w:ascii="Calibri Light" w:hAnsi="Calibri Light" w:cs="Calibri Light"/>
                <w:b/>
                <w:bCs/>
              </w:rPr>
            </w:pPr>
            <w:proofErr w:type="spellStart"/>
            <w:r>
              <w:rPr>
                <w:rFonts w:ascii="Calibri Light" w:hAnsi="Calibri Light" w:cs="Calibri Light"/>
                <w:b/>
                <w:bCs/>
              </w:rPr>
              <w:t>Gruo</w:t>
            </w:r>
            <w:proofErr w:type="spellEnd"/>
          </w:p>
        </w:tc>
        <w:tc>
          <w:tcPr>
            <w:tcW w:w="585" w:type="dxa"/>
          </w:tcPr>
          <w:p w14:paraId="0D7BDF59" w14:textId="4CC8E4A0" w:rsidR="00B32121" w:rsidRDefault="00B32121" w:rsidP="00F91B8C">
            <w:pPr>
              <w:tabs>
                <w:tab w:val="left" w:pos="851"/>
              </w:tabs>
              <w:jc w:val="center"/>
              <w:rPr>
                <w:rFonts w:ascii="Calibri Light" w:hAnsi="Calibri Light" w:cs="Calibri Light"/>
                <w:b/>
                <w:bCs/>
              </w:rPr>
            </w:pPr>
            <w:r>
              <w:rPr>
                <w:rFonts w:ascii="Calibri Light" w:hAnsi="Calibri Light" w:cs="Calibri Light"/>
                <w:b/>
                <w:bCs/>
              </w:rPr>
              <w:t>Sau</w:t>
            </w:r>
          </w:p>
        </w:tc>
      </w:tr>
      <w:tr w:rsidR="00B32121" w14:paraId="537D0BBE" w14:textId="6434217C" w:rsidTr="00B32121">
        <w:trPr>
          <w:trHeight w:val="787"/>
        </w:trPr>
        <w:tc>
          <w:tcPr>
            <w:tcW w:w="3111" w:type="dxa"/>
          </w:tcPr>
          <w:p w14:paraId="48E77AF3" w14:textId="14152588" w:rsidR="00B32121" w:rsidRPr="006F15C4" w:rsidRDefault="00B32121" w:rsidP="006F15C4">
            <w:pPr>
              <w:tabs>
                <w:tab w:val="left" w:pos="851"/>
              </w:tabs>
              <w:rPr>
                <w:rFonts w:ascii="Calibri Light" w:hAnsi="Calibri Light" w:cs="Calibri Light"/>
              </w:rPr>
            </w:pPr>
            <w:proofErr w:type="spellStart"/>
            <w:r w:rsidRPr="006F15C4">
              <w:rPr>
                <w:rFonts w:ascii="Calibri Light" w:hAnsi="Calibri Light" w:cs="Calibri Light"/>
              </w:rPr>
              <w:t>Lietuvos</w:t>
            </w:r>
            <w:proofErr w:type="spellEnd"/>
            <w:r w:rsidRPr="006F15C4">
              <w:rPr>
                <w:rFonts w:ascii="Calibri Light" w:hAnsi="Calibri Light" w:cs="Calibri Light"/>
              </w:rPr>
              <w:t xml:space="preserve"> </w:t>
            </w:r>
            <w:proofErr w:type="spellStart"/>
            <w:r w:rsidRPr="006F15C4">
              <w:rPr>
                <w:rFonts w:ascii="Calibri Light" w:hAnsi="Calibri Light" w:cs="Calibri Light"/>
              </w:rPr>
              <w:t>ir</w:t>
            </w:r>
            <w:proofErr w:type="spellEnd"/>
            <w:r w:rsidRPr="006F15C4">
              <w:rPr>
                <w:rFonts w:ascii="Calibri Light" w:hAnsi="Calibri Light" w:cs="Calibri Light"/>
              </w:rPr>
              <w:t xml:space="preserve"> </w:t>
            </w:r>
            <w:proofErr w:type="spellStart"/>
            <w:r w:rsidRPr="006F15C4">
              <w:rPr>
                <w:rFonts w:ascii="Calibri Light" w:hAnsi="Calibri Light" w:cs="Calibri Light"/>
              </w:rPr>
              <w:t>užsienio</w:t>
            </w:r>
            <w:proofErr w:type="spellEnd"/>
            <w:r w:rsidRPr="006F15C4">
              <w:rPr>
                <w:rFonts w:ascii="Calibri Light" w:hAnsi="Calibri Light" w:cs="Calibri Light"/>
              </w:rPr>
              <w:t xml:space="preserve"> </w:t>
            </w:r>
            <w:proofErr w:type="spellStart"/>
            <w:r w:rsidRPr="006F15C4">
              <w:rPr>
                <w:rFonts w:ascii="Calibri Light" w:hAnsi="Calibri Light" w:cs="Calibri Light"/>
              </w:rPr>
              <w:t>vandentvarkos</w:t>
            </w:r>
            <w:proofErr w:type="spellEnd"/>
            <w:r w:rsidRPr="006F15C4">
              <w:rPr>
                <w:rFonts w:ascii="Calibri Light" w:hAnsi="Calibri Light" w:cs="Calibri Light"/>
              </w:rPr>
              <w:t xml:space="preserve"> </w:t>
            </w:r>
            <w:proofErr w:type="spellStart"/>
            <w:r w:rsidRPr="006F15C4">
              <w:rPr>
                <w:rFonts w:ascii="Calibri Light" w:hAnsi="Calibri Light" w:cs="Calibri Light"/>
              </w:rPr>
              <w:t>sektoriaus</w:t>
            </w:r>
            <w:proofErr w:type="spellEnd"/>
            <w:r w:rsidRPr="006F15C4">
              <w:rPr>
                <w:rFonts w:ascii="Calibri Light" w:hAnsi="Calibri Light" w:cs="Calibri Light"/>
              </w:rPr>
              <w:t xml:space="preserve"> </w:t>
            </w:r>
            <w:proofErr w:type="spellStart"/>
            <w:r w:rsidRPr="006F15C4">
              <w:rPr>
                <w:rFonts w:ascii="Calibri Light" w:hAnsi="Calibri Light" w:cs="Calibri Light"/>
              </w:rPr>
              <w:t>lyginamoji</w:t>
            </w:r>
            <w:proofErr w:type="spellEnd"/>
            <w:r w:rsidRPr="006F15C4">
              <w:rPr>
                <w:rFonts w:ascii="Calibri Light" w:hAnsi="Calibri Light" w:cs="Calibri Light"/>
              </w:rPr>
              <w:t xml:space="preserve"> </w:t>
            </w:r>
            <w:proofErr w:type="spellStart"/>
            <w:r w:rsidRPr="006F15C4">
              <w:rPr>
                <w:rFonts w:ascii="Calibri Light" w:hAnsi="Calibri Light" w:cs="Calibri Light"/>
              </w:rPr>
              <w:t>analizė</w:t>
            </w:r>
            <w:proofErr w:type="spellEnd"/>
            <w:r w:rsidRPr="006F15C4">
              <w:rPr>
                <w:rFonts w:ascii="Calibri Light" w:hAnsi="Calibri Light" w:cs="Calibri Light"/>
              </w:rPr>
              <w:t xml:space="preserve"> (</w:t>
            </w:r>
            <w:proofErr w:type="spellStart"/>
            <w:r w:rsidRPr="006F15C4">
              <w:rPr>
                <w:rFonts w:ascii="Calibri Light" w:hAnsi="Calibri Light" w:cs="Calibri Light"/>
              </w:rPr>
              <w:t>angl.</w:t>
            </w:r>
            <w:proofErr w:type="spellEnd"/>
            <w:r w:rsidRPr="006F15C4">
              <w:rPr>
                <w:rFonts w:ascii="Calibri Light" w:hAnsi="Calibri Light" w:cs="Calibri Light"/>
              </w:rPr>
              <w:t xml:space="preserve"> benchmark analysis)</w:t>
            </w:r>
            <w:r>
              <w:rPr>
                <w:rStyle w:val="FootnoteReference"/>
                <w:rFonts w:ascii="Calibri Light" w:hAnsi="Calibri Light" w:cs="Calibri Light"/>
              </w:rPr>
              <w:footnoteReference w:id="1"/>
            </w:r>
          </w:p>
        </w:tc>
        <w:tc>
          <w:tcPr>
            <w:tcW w:w="588" w:type="dxa"/>
            <w:shd w:val="clear" w:color="auto" w:fill="FFD966" w:themeFill="accent4" w:themeFillTint="99"/>
          </w:tcPr>
          <w:p w14:paraId="7364AAA5" w14:textId="77777777" w:rsidR="00B32121" w:rsidRPr="00C701A7" w:rsidRDefault="00B32121" w:rsidP="00F91B8C">
            <w:pPr>
              <w:tabs>
                <w:tab w:val="left" w:pos="851"/>
              </w:tabs>
              <w:jc w:val="center"/>
              <w:rPr>
                <w:rFonts w:ascii="Calibri Light" w:hAnsi="Calibri Light" w:cs="Calibri Light"/>
                <w:sz w:val="16"/>
                <w:szCs w:val="16"/>
              </w:rPr>
            </w:pPr>
          </w:p>
        </w:tc>
        <w:tc>
          <w:tcPr>
            <w:tcW w:w="587" w:type="dxa"/>
            <w:shd w:val="clear" w:color="auto" w:fill="FFD966" w:themeFill="accent4" w:themeFillTint="99"/>
          </w:tcPr>
          <w:p w14:paraId="77F36B22" w14:textId="77777777" w:rsidR="00B32121" w:rsidRPr="00C701A7" w:rsidRDefault="00B32121" w:rsidP="00F91B8C">
            <w:pPr>
              <w:tabs>
                <w:tab w:val="left" w:pos="851"/>
              </w:tabs>
              <w:jc w:val="center"/>
              <w:rPr>
                <w:rFonts w:ascii="Calibri Light" w:hAnsi="Calibri Light" w:cs="Calibri Light"/>
                <w:sz w:val="16"/>
                <w:szCs w:val="16"/>
              </w:rPr>
            </w:pPr>
          </w:p>
        </w:tc>
        <w:tc>
          <w:tcPr>
            <w:tcW w:w="588" w:type="dxa"/>
            <w:shd w:val="clear" w:color="auto" w:fill="FFD966" w:themeFill="accent4" w:themeFillTint="99"/>
          </w:tcPr>
          <w:p w14:paraId="5061E678" w14:textId="0754B9D2" w:rsidR="00B32121" w:rsidRPr="00C701A7" w:rsidRDefault="00B32121" w:rsidP="00F91B8C">
            <w:pPr>
              <w:tabs>
                <w:tab w:val="left" w:pos="851"/>
              </w:tabs>
              <w:jc w:val="center"/>
              <w:rPr>
                <w:rFonts w:ascii="Calibri Light" w:hAnsi="Calibri Light" w:cs="Calibri Light"/>
                <w:sz w:val="14"/>
                <w:szCs w:val="14"/>
              </w:rPr>
            </w:pPr>
            <w:r w:rsidRPr="00C701A7">
              <w:rPr>
                <w:rFonts w:ascii="Calibri Light" w:hAnsi="Calibri Light" w:cs="Calibri Light"/>
                <w:sz w:val="14"/>
                <w:szCs w:val="14"/>
              </w:rPr>
              <w:t>03-31</w:t>
            </w:r>
          </w:p>
        </w:tc>
        <w:tc>
          <w:tcPr>
            <w:tcW w:w="579" w:type="dxa"/>
          </w:tcPr>
          <w:p w14:paraId="56D371D1" w14:textId="77777777" w:rsidR="00B32121" w:rsidRPr="00C701A7" w:rsidRDefault="00B32121" w:rsidP="00F91B8C">
            <w:pPr>
              <w:tabs>
                <w:tab w:val="left" w:pos="851"/>
              </w:tabs>
              <w:jc w:val="center"/>
              <w:rPr>
                <w:rFonts w:ascii="Calibri Light" w:hAnsi="Calibri Light" w:cs="Calibri Light"/>
                <w:sz w:val="16"/>
                <w:szCs w:val="16"/>
              </w:rPr>
            </w:pPr>
          </w:p>
        </w:tc>
        <w:tc>
          <w:tcPr>
            <w:tcW w:w="593" w:type="dxa"/>
          </w:tcPr>
          <w:p w14:paraId="08C2522B" w14:textId="77777777" w:rsidR="00B32121" w:rsidRPr="00C701A7" w:rsidRDefault="00B32121" w:rsidP="00F91B8C">
            <w:pPr>
              <w:tabs>
                <w:tab w:val="left" w:pos="851"/>
              </w:tabs>
              <w:jc w:val="center"/>
              <w:rPr>
                <w:rFonts w:ascii="Calibri Light" w:hAnsi="Calibri Light" w:cs="Calibri Light"/>
                <w:sz w:val="16"/>
                <w:szCs w:val="16"/>
              </w:rPr>
            </w:pPr>
          </w:p>
        </w:tc>
        <w:tc>
          <w:tcPr>
            <w:tcW w:w="575" w:type="dxa"/>
          </w:tcPr>
          <w:p w14:paraId="21D6FD09" w14:textId="77777777" w:rsidR="00B32121" w:rsidRPr="00C701A7" w:rsidRDefault="00B32121" w:rsidP="00F91B8C">
            <w:pPr>
              <w:tabs>
                <w:tab w:val="left" w:pos="851"/>
              </w:tabs>
              <w:jc w:val="center"/>
              <w:rPr>
                <w:rFonts w:ascii="Calibri Light" w:hAnsi="Calibri Light" w:cs="Calibri Light"/>
                <w:sz w:val="16"/>
                <w:szCs w:val="16"/>
              </w:rPr>
            </w:pPr>
          </w:p>
        </w:tc>
        <w:tc>
          <w:tcPr>
            <w:tcW w:w="576" w:type="dxa"/>
          </w:tcPr>
          <w:p w14:paraId="4FB60BB3" w14:textId="77777777" w:rsidR="00B32121" w:rsidRPr="00C701A7" w:rsidRDefault="00B32121" w:rsidP="00F91B8C">
            <w:pPr>
              <w:tabs>
                <w:tab w:val="left" w:pos="851"/>
              </w:tabs>
              <w:jc w:val="center"/>
              <w:rPr>
                <w:rFonts w:ascii="Calibri Light" w:hAnsi="Calibri Light" w:cs="Calibri Light"/>
                <w:sz w:val="16"/>
                <w:szCs w:val="16"/>
              </w:rPr>
            </w:pPr>
          </w:p>
        </w:tc>
        <w:tc>
          <w:tcPr>
            <w:tcW w:w="712" w:type="dxa"/>
          </w:tcPr>
          <w:p w14:paraId="15EBAC2B" w14:textId="77777777" w:rsidR="00B32121" w:rsidRPr="00C701A7" w:rsidRDefault="00B32121" w:rsidP="00F91B8C">
            <w:pPr>
              <w:tabs>
                <w:tab w:val="left" w:pos="851"/>
              </w:tabs>
              <w:jc w:val="center"/>
              <w:rPr>
                <w:rFonts w:ascii="Calibri Light" w:hAnsi="Calibri Light" w:cs="Calibri Light"/>
                <w:sz w:val="16"/>
                <w:szCs w:val="16"/>
              </w:rPr>
            </w:pPr>
          </w:p>
        </w:tc>
        <w:tc>
          <w:tcPr>
            <w:tcW w:w="630" w:type="dxa"/>
          </w:tcPr>
          <w:p w14:paraId="0D38B4CE" w14:textId="77777777" w:rsidR="00B32121" w:rsidRPr="00C701A7" w:rsidRDefault="00B32121" w:rsidP="00F91B8C">
            <w:pPr>
              <w:tabs>
                <w:tab w:val="left" w:pos="851"/>
              </w:tabs>
              <w:jc w:val="center"/>
              <w:rPr>
                <w:rFonts w:ascii="Calibri Light" w:hAnsi="Calibri Light" w:cs="Calibri Light"/>
                <w:sz w:val="16"/>
                <w:szCs w:val="16"/>
              </w:rPr>
            </w:pPr>
          </w:p>
        </w:tc>
        <w:tc>
          <w:tcPr>
            <w:tcW w:w="569" w:type="dxa"/>
          </w:tcPr>
          <w:p w14:paraId="20EE31FF" w14:textId="77777777" w:rsidR="00B32121" w:rsidRPr="00C701A7" w:rsidRDefault="00B32121" w:rsidP="00F91B8C">
            <w:pPr>
              <w:tabs>
                <w:tab w:val="left" w:pos="851"/>
              </w:tabs>
              <w:jc w:val="center"/>
              <w:rPr>
                <w:rFonts w:ascii="Calibri Light" w:hAnsi="Calibri Light" w:cs="Calibri Light"/>
                <w:sz w:val="16"/>
                <w:szCs w:val="16"/>
              </w:rPr>
            </w:pPr>
          </w:p>
        </w:tc>
        <w:tc>
          <w:tcPr>
            <w:tcW w:w="609" w:type="dxa"/>
          </w:tcPr>
          <w:p w14:paraId="563E7C3B" w14:textId="77777777" w:rsidR="00B32121" w:rsidRPr="00C701A7" w:rsidRDefault="00B32121" w:rsidP="00F91B8C">
            <w:pPr>
              <w:tabs>
                <w:tab w:val="left" w:pos="851"/>
              </w:tabs>
              <w:jc w:val="center"/>
              <w:rPr>
                <w:rFonts w:ascii="Calibri Light" w:hAnsi="Calibri Light" w:cs="Calibri Light"/>
                <w:sz w:val="16"/>
                <w:szCs w:val="16"/>
              </w:rPr>
            </w:pPr>
          </w:p>
        </w:tc>
        <w:tc>
          <w:tcPr>
            <w:tcW w:w="653" w:type="dxa"/>
          </w:tcPr>
          <w:p w14:paraId="0C9D31C5" w14:textId="77777777" w:rsidR="00B32121" w:rsidRPr="00C701A7" w:rsidRDefault="00B32121" w:rsidP="00F91B8C">
            <w:pPr>
              <w:tabs>
                <w:tab w:val="left" w:pos="851"/>
              </w:tabs>
              <w:jc w:val="center"/>
              <w:rPr>
                <w:rFonts w:ascii="Calibri Light" w:hAnsi="Calibri Light" w:cs="Calibri Light"/>
                <w:sz w:val="16"/>
                <w:szCs w:val="16"/>
              </w:rPr>
            </w:pPr>
          </w:p>
        </w:tc>
        <w:tc>
          <w:tcPr>
            <w:tcW w:w="585" w:type="dxa"/>
          </w:tcPr>
          <w:p w14:paraId="3EF58F2D" w14:textId="77777777" w:rsidR="00B32121" w:rsidRPr="00C701A7" w:rsidRDefault="00B32121" w:rsidP="00F91B8C">
            <w:pPr>
              <w:tabs>
                <w:tab w:val="left" w:pos="851"/>
              </w:tabs>
              <w:jc w:val="center"/>
              <w:rPr>
                <w:rFonts w:ascii="Calibri Light" w:hAnsi="Calibri Light" w:cs="Calibri Light"/>
                <w:sz w:val="16"/>
                <w:szCs w:val="16"/>
              </w:rPr>
            </w:pPr>
          </w:p>
        </w:tc>
      </w:tr>
      <w:tr w:rsidR="00B32121" w14:paraId="02F29B74" w14:textId="6D829839" w:rsidTr="00B32121">
        <w:trPr>
          <w:trHeight w:val="787"/>
        </w:trPr>
        <w:tc>
          <w:tcPr>
            <w:tcW w:w="3111" w:type="dxa"/>
          </w:tcPr>
          <w:p w14:paraId="33EFC211" w14:textId="05800CB7" w:rsidR="00B32121" w:rsidRDefault="00B32121" w:rsidP="006F15C4">
            <w:pPr>
              <w:tabs>
                <w:tab w:val="left" w:pos="851"/>
              </w:tabs>
              <w:rPr>
                <w:rFonts w:ascii="Calibri Light" w:hAnsi="Calibri Light" w:cs="Calibri Light"/>
              </w:rPr>
            </w:pPr>
            <w:proofErr w:type="spellStart"/>
            <w:r w:rsidRPr="006F15C4">
              <w:rPr>
                <w:rFonts w:ascii="Calibri Light" w:hAnsi="Calibri Light" w:cs="Calibri Light"/>
              </w:rPr>
              <w:t>Ateities</w:t>
            </w:r>
            <w:proofErr w:type="spellEnd"/>
            <w:r w:rsidRPr="006F15C4">
              <w:rPr>
                <w:rFonts w:ascii="Calibri Light" w:hAnsi="Calibri Light" w:cs="Calibri Light"/>
              </w:rPr>
              <w:t xml:space="preserve"> </w:t>
            </w:r>
            <w:proofErr w:type="spellStart"/>
            <w:r w:rsidRPr="006F15C4">
              <w:rPr>
                <w:rFonts w:ascii="Calibri Light" w:hAnsi="Calibri Light" w:cs="Calibri Light"/>
              </w:rPr>
              <w:t>scenarijai</w:t>
            </w:r>
            <w:proofErr w:type="spellEnd"/>
            <w:r w:rsidRPr="006F15C4">
              <w:rPr>
                <w:rFonts w:ascii="Calibri Light" w:hAnsi="Calibri Light" w:cs="Calibri Light"/>
              </w:rPr>
              <w:t xml:space="preserve">, </w:t>
            </w:r>
            <w:proofErr w:type="spellStart"/>
            <w:r w:rsidRPr="006F15C4">
              <w:rPr>
                <w:rFonts w:ascii="Calibri Light" w:hAnsi="Calibri Light" w:cs="Calibri Light"/>
              </w:rPr>
              <w:t>kuriems</w:t>
            </w:r>
            <w:proofErr w:type="spellEnd"/>
            <w:r w:rsidRPr="006F15C4">
              <w:rPr>
                <w:rFonts w:ascii="Calibri Light" w:hAnsi="Calibri Light" w:cs="Calibri Light"/>
              </w:rPr>
              <w:t xml:space="preserve"> </w:t>
            </w:r>
            <w:proofErr w:type="spellStart"/>
            <w:r w:rsidRPr="006F15C4">
              <w:rPr>
                <w:rFonts w:ascii="Calibri Light" w:hAnsi="Calibri Light" w:cs="Calibri Light"/>
              </w:rPr>
              <w:t>Bendrovė</w:t>
            </w:r>
            <w:proofErr w:type="spellEnd"/>
            <w:r w:rsidRPr="006F15C4">
              <w:rPr>
                <w:rFonts w:ascii="Calibri Light" w:hAnsi="Calibri Light" w:cs="Calibri Light"/>
              </w:rPr>
              <w:t xml:space="preserve"> </w:t>
            </w:r>
            <w:proofErr w:type="spellStart"/>
            <w:r w:rsidRPr="006F15C4">
              <w:rPr>
                <w:rFonts w:ascii="Calibri Light" w:hAnsi="Calibri Light" w:cs="Calibri Light"/>
              </w:rPr>
              <w:t>turi</w:t>
            </w:r>
            <w:proofErr w:type="spellEnd"/>
            <w:r w:rsidRPr="006F15C4">
              <w:rPr>
                <w:rFonts w:ascii="Calibri Light" w:hAnsi="Calibri Light" w:cs="Calibri Light"/>
              </w:rPr>
              <w:t xml:space="preserve"> </w:t>
            </w:r>
            <w:proofErr w:type="spellStart"/>
            <w:r w:rsidRPr="006F15C4">
              <w:rPr>
                <w:rFonts w:ascii="Calibri Light" w:hAnsi="Calibri Light" w:cs="Calibri Light"/>
              </w:rPr>
              <w:t>pasiruošti</w:t>
            </w:r>
            <w:proofErr w:type="spellEnd"/>
            <w:r>
              <w:rPr>
                <w:rStyle w:val="FootnoteReference"/>
                <w:rFonts w:ascii="Calibri Light" w:hAnsi="Calibri Light" w:cs="Calibri Light"/>
              </w:rPr>
              <w:footnoteReference w:id="2"/>
            </w:r>
          </w:p>
          <w:p w14:paraId="7F3847BE" w14:textId="0CF87D68" w:rsidR="00B32121" w:rsidRPr="006F15C4" w:rsidRDefault="00B32121" w:rsidP="006F15C4">
            <w:pPr>
              <w:tabs>
                <w:tab w:val="left" w:pos="851"/>
              </w:tabs>
              <w:rPr>
                <w:rFonts w:ascii="Calibri Light" w:hAnsi="Calibri Light" w:cs="Calibri Light"/>
              </w:rPr>
            </w:pPr>
          </w:p>
        </w:tc>
        <w:tc>
          <w:tcPr>
            <w:tcW w:w="588" w:type="dxa"/>
            <w:shd w:val="clear" w:color="auto" w:fill="F4B083" w:themeFill="accent2" w:themeFillTint="99"/>
          </w:tcPr>
          <w:p w14:paraId="2D254E6B" w14:textId="77777777" w:rsidR="00B32121" w:rsidRPr="00C701A7" w:rsidRDefault="00B32121" w:rsidP="00F91B8C">
            <w:pPr>
              <w:tabs>
                <w:tab w:val="left" w:pos="851"/>
              </w:tabs>
              <w:jc w:val="center"/>
              <w:rPr>
                <w:rFonts w:ascii="Calibri Light" w:hAnsi="Calibri Light" w:cs="Calibri Light"/>
                <w:sz w:val="16"/>
                <w:szCs w:val="16"/>
              </w:rPr>
            </w:pPr>
          </w:p>
        </w:tc>
        <w:tc>
          <w:tcPr>
            <w:tcW w:w="587" w:type="dxa"/>
            <w:shd w:val="clear" w:color="auto" w:fill="F4B083" w:themeFill="accent2" w:themeFillTint="99"/>
          </w:tcPr>
          <w:p w14:paraId="0B3E253B" w14:textId="77777777" w:rsidR="00B32121" w:rsidRPr="00C701A7" w:rsidRDefault="00B32121" w:rsidP="00F91B8C">
            <w:pPr>
              <w:tabs>
                <w:tab w:val="left" w:pos="851"/>
              </w:tabs>
              <w:jc w:val="center"/>
              <w:rPr>
                <w:rFonts w:ascii="Calibri Light" w:hAnsi="Calibri Light" w:cs="Calibri Light"/>
                <w:sz w:val="16"/>
                <w:szCs w:val="16"/>
              </w:rPr>
            </w:pPr>
          </w:p>
        </w:tc>
        <w:tc>
          <w:tcPr>
            <w:tcW w:w="588" w:type="dxa"/>
            <w:shd w:val="clear" w:color="auto" w:fill="F4B083" w:themeFill="accent2" w:themeFillTint="99"/>
          </w:tcPr>
          <w:p w14:paraId="6A271169" w14:textId="53F5C8AA" w:rsidR="00B32121" w:rsidRPr="00C701A7" w:rsidRDefault="00B32121" w:rsidP="00F91B8C">
            <w:pPr>
              <w:tabs>
                <w:tab w:val="left" w:pos="851"/>
              </w:tabs>
              <w:jc w:val="center"/>
              <w:rPr>
                <w:rFonts w:ascii="Calibri Light" w:hAnsi="Calibri Light" w:cs="Calibri Light"/>
                <w:sz w:val="14"/>
                <w:szCs w:val="14"/>
              </w:rPr>
            </w:pPr>
            <w:r w:rsidRPr="00C701A7">
              <w:rPr>
                <w:rFonts w:ascii="Calibri Light" w:hAnsi="Calibri Light" w:cs="Calibri Light"/>
                <w:sz w:val="14"/>
                <w:szCs w:val="14"/>
              </w:rPr>
              <w:t>03-31</w:t>
            </w:r>
          </w:p>
        </w:tc>
        <w:tc>
          <w:tcPr>
            <w:tcW w:w="579" w:type="dxa"/>
          </w:tcPr>
          <w:p w14:paraId="77D3E632" w14:textId="77777777" w:rsidR="00B32121" w:rsidRPr="00C701A7" w:rsidRDefault="00B32121" w:rsidP="00F91B8C">
            <w:pPr>
              <w:tabs>
                <w:tab w:val="left" w:pos="851"/>
              </w:tabs>
              <w:jc w:val="center"/>
              <w:rPr>
                <w:rFonts w:ascii="Calibri Light" w:hAnsi="Calibri Light" w:cs="Calibri Light"/>
                <w:sz w:val="16"/>
                <w:szCs w:val="16"/>
              </w:rPr>
            </w:pPr>
          </w:p>
        </w:tc>
        <w:tc>
          <w:tcPr>
            <w:tcW w:w="593" w:type="dxa"/>
          </w:tcPr>
          <w:p w14:paraId="17331270" w14:textId="77777777" w:rsidR="00B32121" w:rsidRPr="00C701A7" w:rsidRDefault="00B32121" w:rsidP="00F91B8C">
            <w:pPr>
              <w:tabs>
                <w:tab w:val="left" w:pos="851"/>
              </w:tabs>
              <w:jc w:val="center"/>
              <w:rPr>
                <w:rFonts w:ascii="Calibri Light" w:hAnsi="Calibri Light" w:cs="Calibri Light"/>
                <w:sz w:val="16"/>
                <w:szCs w:val="16"/>
              </w:rPr>
            </w:pPr>
          </w:p>
        </w:tc>
        <w:tc>
          <w:tcPr>
            <w:tcW w:w="575" w:type="dxa"/>
          </w:tcPr>
          <w:p w14:paraId="1D571959" w14:textId="77777777" w:rsidR="00B32121" w:rsidRPr="00C701A7" w:rsidRDefault="00B32121" w:rsidP="00F91B8C">
            <w:pPr>
              <w:tabs>
                <w:tab w:val="left" w:pos="851"/>
              </w:tabs>
              <w:jc w:val="center"/>
              <w:rPr>
                <w:rFonts w:ascii="Calibri Light" w:hAnsi="Calibri Light" w:cs="Calibri Light"/>
                <w:sz w:val="16"/>
                <w:szCs w:val="16"/>
              </w:rPr>
            </w:pPr>
          </w:p>
        </w:tc>
        <w:tc>
          <w:tcPr>
            <w:tcW w:w="576" w:type="dxa"/>
          </w:tcPr>
          <w:p w14:paraId="317429D3" w14:textId="77777777" w:rsidR="00B32121" w:rsidRPr="00C701A7" w:rsidRDefault="00B32121" w:rsidP="00F91B8C">
            <w:pPr>
              <w:tabs>
                <w:tab w:val="left" w:pos="851"/>
              </w:tabs>
              <w:jc w:val="center"/>
              <w:rPr>
                <w:rFonts w:ascii="Calibri Light" w:hAnsi="Calibri Light" w:cs="Calibri Light"/>
                <w:sz w:val="16"/>
                <w:szCs w:val="16"/>
              </w:rPr>
            </w:pPr>
          </w:p>
        </w:tc>
        <w:tc>
          <w:tcPr>
            <w:tcW w:w="712" w:type="dxa"/>
          </w:tcPr>
          <w:p w14:paraId="507549DC" w14:textId="77777777" w:rsidR="00B32121" w:rsidRPr="00C701A7" w:rsidRDefault="00B32121" w:rsidP="00F91B8C">
            <w:pPr>
              <w:tabs>
                <w:tab w:val="left" w:pos="851"/>
              </w:tabs>
              <w:jc w:val="center"/>
              <w:rPr>
                <w:rFonts w:ascii="Calibri Light" w:hAnsi="Calibri Light" w:cs="Calibri Light"/>
                <w:sz w:val="16"/>
                <w:szCs w:val="16"/>
              </w:rPr>
            </w:pPr>
          </w:p>
        </w:tc>
        <w:tc>
          <w:tcPr>
            <w:tcW w:w="630" w:type="dxa"/>
          </w:tcPr>
          <w:p w14:paraId="3E9F5E54" w14:textId="77777777" w:rsidR="00B32121" w:rsidRPr="00C701A7" w:rsidRDefault="00B32121" w:rsidP="00F91B8C">
            <w:pPr>
              <w:tabs>
                <w:tab w:val="left" w:pos="851"/>
              </w:tabs>
              <w:jc w:val="center"/>
              <w:rPr>
                <w:rFonts w:ascii="Calibri Light" w:hAnsi="Calibri Light" w:cs="Calibri Light"/>
                <w:sz w:val="16"/>
                <w:szCs w:val="16"/>
              </w:rPr>
            </w:pPr>
          </w:p>
        </w:tc>
        <w:tc>
          <w:tcPr>
            <w:tcW w:w="569" w:type="dxa"/>
          </w:tcPr>
          <w:p w14:paraId="502A1D72" w14:textId="77777777" w:rsidR="00B32121" w:rsidRPr="00C701A7" w:rsidRDefault="00B32121" w:rsidP="00F91B8C">
            <w:pPr>
              <w:tabs>
                <w:tab w:val="left" w:pos="851"/>
              </w:tabs>
              <w:jc w:val="center"/>
              <w:rPr>
                <w:rFonts w:ascii="Calibri Light" w:hAnsi="Calibri Light" w:cs="Calibri Light"/>
                <w:sz w:val="16"/>
                <w:szCs w:val="16"/>
              </w:rPr>
            </w:pPr>
          </w:p>
        </w:tc>
        <w:tc>
          <w:tcPr>
            <w:tcW w:w="609" w:type="dxa"/>
          </w:tcPr>
          <w:p w14:paraId="09411C6E" w14:textId="77777777" w:rsidR="00B32121" w:rsidRPr="00C701A7" w:rsidRDefault="00B32121" w:rsidP="00F91B8C">
            <w:pPr>
              <w:tabs>
                <w:tab w:val="left" w:pos="851"/>
              </w:tabs>
              <w:jc w:val="center"/>
              <w:rPr>
                <w:rFonts w:ascii="Calibri Light" w:hAnsi="Calibri Light" w:cs="Calibri Light"/>
                <w:sz w:val="16"/>
                <w:szCs w:val="16"/>
              </w:rPr>
            </w:pPr>
          </w:p>
        </w:tc>
        <w:tc>
          <w:tcPr>
            <w:tcW w:w="653" w:type="dxa"/>
          </w:tcPr>
          <w:p w14:paraId="411D698C" w14:textId="77777777" w:rsidR="00B32121" w:rsidRPr="00C701A7" w:rsidRDefault="00B32121" w:rsidP="00F91B8C">
            <w:pPr>
              <w:tabs>
                <w:tab w:val="left" w:pos="851"/>
              </w:tabs>
              <w:jc w:val="center"/>
              <w:rPr>
                <w:rFonts w:ascii="Calibri Light" w:hAnsi="Calibri Light" w:cs="Calibri Light"/>
                <w:sz w:val="16"/>
                <w:szCs w:val="16"/>
              </w:rPr>
            </w:pPr>
          </w:p>
        </w:tc>
        <w:tc>
          <w:tcPr>
            <w:tcW w:w="585" w:type="dxa"/>
          </w:tcPr>
          <w:p w14:paraId="4616AB9B" w14:textId="77777777" w:rsidR="00B32121" w:rsidRPr="00C701A7" w:rsidRDefault="00B32121" w:rsidP="00F91B8C">
            <w:pPr>
              <w:tabs>
                <w:tab w:val="left" w:pos="851"/>
              </w:tabs>
              <w:jc w:val="center"/>
              <w:rPr>
                <w:rFonts w:ascii="Calibri Light" w:hAnsi="Calibri Light" w:cs="Calibri Light"/>
                <w:sz w:val="16"/>
                <w:szCs w:val="16"/>
              </w:rPr>
            </w:pPr>
          </w:p>
        </w:tc>
      </w:tr>
      <w:tr w:rsidR="00B32121" w14:paraId="39FA3A17" w14:textId="6EC23E89" w:rsidTr="00B32121">
        <w:trPr>
          <w:trHeight w:val="798"/>
        </w:trPr>
        <w:tc>
          <w:tcPr>
            <w:tcW w:w="3111" w:type="dxa"/>
          </w:tcPr>
          <w:p w14:paraId="596B61AC" w14:textId="49DE872F" w:rsidR="00B32121" w:rsidRDefault="00B32121" w:rsidP="006F15C4">
            <w:pPr>
              <w:tabs>
                <w:tab w:val="left" w:pos="851"/>
              </w:tabs>
              <w:rPr>
                <w:rFonts w:ascii="Calibri Light" w:hAnsi="Calibri Light" w:cs="Calibri Light"/>
              </w:rPr>
            </w:pPr>
            <w:proofErr w:type="spellStart"/>
            <w:r>
              <w:rPr>
                <w:rFonts w:ascii="Calibri Light" w:hAnsi="Calibri Light" w:cs="Calibri Light"/>
              </w:rPr>
              <w:t>Strategija</w:t>
            </w:r>
            <w:proofErr w:type="spellEnd"/>
          </w:p>
          <w:p w14:paraId="1051995E" w14:textId="77777777" w:rsidR="00B32121" w:rsidRDefault="00B32121" w:rsidP="006F15C4">
            <w:pPr>
              <w:tabs>
                <w:tab w:val="left" w:pos="851"/>
              </w:tabs>
              <w:rPr>
                <w:rFonts w:ascii="Calibri Light" w:hAnsi="Calibri Light" w:cs="Calibri Light"/>
              </w:rPr>
            </w:pPr>
          </w:p>
          <w:p w14:paraId="304269F0" w14:textId="078EE771" w:rsidR="00B32121" w:rsidRPr="006F15C4" w:rsidRDefault="00B32121" w:rsidP="006F15C4">
            <w:pPr>
              <w:tabs>
                <w:tab w:val="left" w:pos="851"/>
              </w:tabs>
              <w:rPr>
                <w:rFonts w:ascii="Calibri Light" w:hAnsi="Calibri Light" w:cs="Calibri Light"/>
              </w:rPr>
            </w:pPr>
          </w:p>
        </w:tc>
        <w:tc>
          <w:tcPr>
            <w:tcW w:w="588" w:type="dxa"/>
            <w:shd w:val="clear" w:color="auto" w:fill="FFFFFF" w:themeFill="background1"/>
          </w:tcPr>
          <w:p w14:paraId="7EE6E9E3" w14:textId="77777777" w:rsidR="00B32121" w:rsidRDefault="00B32121" w:rsidP="00F91B8C">
            <w:pPr>
              <w:tabs>
                <w:tab w:val="left" w:pos="851"/>
              </w:tabs>
              <w:jc w:val="center"/>
              <w:rPr>
                <w:rFonts w:ascii="Calibri Light" w:hAnsi="Calibri Light" w:cs="Calibri Light"/>
                <w:b/>
                <w:bCs/>
              </w:rPr>
            </w:pPr>
          </w:p>
        </w:tc>
        <w:tc>
          <w:tcPr>
            <w:tcW w:w="587" w:type="dxa"/>
            <w:shd w:val="clear" w:color="auto" w:fill="FFFFFF" w:themeFill="background1"/>
          </w:tcPr>
          <w:p w14:paraId="7BA7A82A" w14:textId="77777777" w:rsidR="00B32121" w:rsidRDefault="00B32121" w:rsidP="00F91B8C">
            <w:pPr>
              <w:tabs>
                <w:tab w:val="left" w:pos="851"/>
              </w:tabs>
              <w:jc w:val="center"/>
              <w:rPr>
                <w:rFonts w:ascii="Calibri Light" w:hAnsi="Calibri Light" w:cs="Calibri Light"/>
                <w:b/>
                <w:bCs/>
              </w:rPr>
            </w:pPr>
          </w:p>
        </w:tc>
        <w:tc>
          <w:tcPr>
            <w:tcW w:w="588" w:type="dxa"/>
            <w:shd w:val="clear" w:color="auto" w:fill="FFFFFF" w:themeFill="background1"/>
          </w:tcPr>
          <w:p w14:paraId="69EB5974" w14:textId="77777777" w:rsidR="00B32121" w:rsidRDefault="00B32121" w:rsidP="00F91B8C">
            <w:pPr>
              <w:tabs>
                <w:tab w:val="left" w:pos="851"/>
              </w:tabs>
              <w:jc w:val="center"/>
              <w:rPr>
                <w:rFonts w:ascii="Calibri Light" w:hAnsi="Calibri Light" w:cs="Calibri Light"/>
                <w:b/>
                <w:bCs/>
              </w:rPr>
            </w:pPr>
          </w:p>
        </w:tc>
        <w:tc>
          <w:tcPr>
            <w:tcW w:w="579" w:type="dxa"/>
            <w:shd w:val="clear" w:color="auto" w:fill="FFFF00"/>
          </w:tcPr>
          <w:p w14:paraId="04D39D46" w14:textId="77777777" w:rsidR="00B32121" w:rsidRPr="00C701A7" w:rsidRDefault="00B32121" w:rsidP="00F91B8C">
            <w:pPr>
              <w:tabs>
                <w:tab w:val="left" w:pos="851"/>
              </w:tabs>
              <w:jc w:val="center"/>
              <w:rPr>
                <w:rFonts w:ascii="Calibri Light" w:hAnsi="Calibri Light" w:cs="Calibri Light"/>
                <w:b/>
                <w:bCs/>
                <w:highlight w:val="yellow"/>
              </w:rPr>
            </w:pPr>
          </w:p>
        </w:tc>
        <w:tc>
          <w:tcPr>
            <w:tcW w:w="593" w:type="dxa"/>
            <w:shd w:val="clear" w:color="auto" w:fill="FFFF00"/>
          </w:tcPr>
          <w:p w14:paraId="454529A5" w14:textId="77777777" w:rsidR="00B32121" w:rsidRPr="00C701A7" w:rsidRDefault="00B32121" w:rsidP="00F91B8C">
            <w:pPr>
              <w:tabs>
                <w:tab w:val="left" w:pos="851"/>
              </w:tabs>
              <w:jc w:val="center"/>
              <w:rPr>
                <w:rFonts w:ascii="Calibri Light" w:hAnsi="Calibri Light" w:cs="Calibri Light"/>
                <w:b/>
                <w:bCs/>
                <w:highlight w:val="yellow"/>
              </w:rPr>
            </w:pPr>
          </w:p>
        </w:tc>
        <w:tc>
          <w:tcPr>
            <w:tcW w:w="575" w:type="dxa"/>
            <w:shd w:val="clear" w:color="auto" w:fill="FFFF00"/>
          </w:tcPr>
          <w:p w14:paraId="095B8705" w14:textId="77777777" w:rsidR="00B32121" w:rsidRPr="00C701A7" w:rsidRDefault="00B32121" w:rsidP="00F91B8C">
            <w:pPr>
              <w:tabs>
                <w:tab w:val="left" w:pos="851"/>
              </w:tabs>
              <w:jc w:val="center"/>
              <w:rPr>
                <w:rFonts w:ascii="Calibri Light" w:hAnsi="Calibri Light" w:cs="Calibri Light"/>
                <w:b/>
                <w:bCs/>
                <w:highlight w:val="yellow"/>
              </w:rPr>
            </w:pPr>
          </w:p>
        </w:tc>
        <w:tc>
          <w:tcPr>
            <w:tcW w:w="576" w:type="dxa"/>
            <w:shd w:val="clear" w:color="auto" w:fill="FFFF00"/>
          </w:tcPr>
          <w:p w14:paraId="175789C2" w14:textId="77777777" w:rsidR="00B32121" w:rsidRPr="00C701A7" w:rsidRDefault="00B32121" w:rsidP="00F91B8C">
            <w:pPr>
              <w:tabs>
                <w:tab w:val="left" w:pos="851"/>
              </w:tabs>
              <w:jc w:val="center"/>
              <w:rPr>
                <w:rFonts w:ascii="Calibri Light" w:hAnsi="Calibri Light" w:cs="Calibri Light"/>
                <w:b/>
                <w:bCs/>
                <w:highlight w:val="yellow"/>
              </w:rPr>
            </w:pPr>
          </w:p>
        </w:tc>
        <w:tc>
          <w:tcPr>
            <w:tcW w:w="712" w:type="dxa"/>
            <w:shd w:val="clear" w:color="auto" w:fill="FFFF00"/>
          </w:tcPr>
          <w:p w14:paraId="144CA122" w14:textId="77777777" w:rsidR="00B32121" w:rsidRPr="00C701A7" w:rsidRDefault="00B32121" w:rsidP="00F91B8C">
            <w:pPr>
              <w:tabs>
                <w:tab w:val="left" w:pos="851"/>
              </w:tabs>
              <w:jc w:val="center"/>
              <w:rPr>
                <w:rFonts w:ascii="Calibri Light" w:hAnsi="Calibri Light" w:cs="Calibri Light"/>
                <w:b/>
                <w:bCs/>
                <w:highlight w:val="yellow"/>
              </w:rPr>
            </w:pPr>
          </w:p>
        </w:tc>
        <w:tc>
          <w:tcPr>
            <w:tcW w:w="630" w:type="dxa"/>
            <w:shd w:val="clear" w:color="auto" w:fill="FFFF00"/>
          </w:tcPr>
          <w:p w14:paraId="5ACE5E08" w14:textId="77777777" w:rsidR="00B32121" w:rsidRPr="00C701A7" w:rsidRDefault="00B32121" w:rsidP="00F91B8C">
            <w:pPr>
              <w:tabs>
                <w:tab w:val="left" w:pos="851"/>
              </w:tabs>
              <w:jc w:val="center"/>
              <w:rPr>
                <w:rFonts w:ascii="Calibri Light" w:hAnsi="Calibri Light" w:cs="Calibri Light"/>
                <w:b/>
                <w:bCs/>
                <w:highlight w:val="yellow"/>
              </w:rPr>
            </w:pPr>
          </w:p>
        </w:tc>
        <w:tc>
          <w:tcPr>
            <w:tcW w:w="569" w:type="dxa"/>
            <w:shd w:val="clear" w:color="auto" w:fill="FFFF00"/>
          </w:tcPr>
          <w:p w14:paraId="150F0314" w14:textId="77777777" w:rsidR="00B32121" w:rsidRPr="00C701A7" w:rsidRDefault="00B32121" w:rsidP="00F91B8C">
            <w:pPr>
              <w:tabs>
                <w:tab w:val="left" w:pos="851"/>
              </w:tabs>
              <w:jc w:val="center"/>
              <w:rPr>
                <w:rFonts w:ascii="Calibri Light" w:hAnsi="Calibri Light" w:cs="Calibri Light"/>
                <w:b/>
                <w:bCs/>
                <w:highlight w:val="yellow"/>
              </w:rPr>
            </w:pPr>
          </w:p>
        </w:tc>
        <w:tc>
          <w:tcPr>
            <w:tcW w:w="609" w:type="dxa"/>
            <w:shd w:val="clear" w:color="auto" w:fill="FFFF00"/>
          </w:tcPr>
          <w:p w14:paraId="037CA95D" w14:textId="690411BA" w:rsidR="00B32121" w:rsidRPr="00257FC9" w:rsidRDefault="00B32121" w:rsidP="00F91B8C">
            <w:pPr>
              <w:tabs>
                <w:tab w:val="left" w:pos="851"/>
              </w:tabs>
              <w:jc w:val="center"/>
              <w:rPr>
                <w:rFonts w:ascii="Calibri Light" w:hAnsi="Calibri Light" w:cs="Calibri Light"/>
                <w:sz w:val="14"/>
                <w:szCs w:val="14"/>
                <w:highlight w:val="yellow"/>
              </w:rPr>
            </w:pPr>
            <w:r w:rsidRPr="00257FC9">
              <w:rPr>
                <w:rFonts w:ascii="Calibri Light" w:hAnsi="Calibri Light" w:cs="Calibri Light"/>
                <w:sz w:val="14"/>
                <w:szCs w:val="14"/>
                <w:highlight w:val="yellow"/>
              </w:rPr>
              <w:t>11-30</w:t>
            </w:r>
          </w:p>
        </w:tc>
        <w:tc>
          <w:tcPr>
            <w:tcW w:w="653" w:type="dxa"/>
            <w:shd w:val="clear" w:color="auto" w:fill="FFFFFF" w:themeFill="background1"/>
          </w:tcPr>
          <w:p w14:paraId="2ABC8BBC" w14:textId="5C29044E" w:rsidR="00B32121" w:rsidRPr="00C701A7" w:rsidRDefault="00B32121" w:rsidP="00F91B8C">
            <w:pPr>
              <w:tabs>
                <w:tab w:val="left" w:pos="851"/>
              </w:tabs>
              <w:jc w:val="center"/>
              <w:rPr>
                <w:rFonts w:ascii="Calibri Light" w:hAnsi="Calibri Light" w:cs="Calibri Light"/>
                <w:b/>
                <w:bCs/>
                <w:sz w:val="16"/>
                <w:szCs w:val="16"/>
                <w:highlight w:val="yellow"/>
              </w:rPr>
            </w:pPr>
          </w:p>
        </w:tc>
        <w:tc>
          <w:tcPr>
            <w:tcW w:w="585" w:type="dxa"/>
            <w:shd w:val="clear" w:color="auto" w:fill="FFFFFF" w:themeFill="background1"/>
          </w:tcPr>
          <w:p w14:paraId="2CE5F6D2" w14:textId="77777777" w:rsidR="00B32121" w:rsidRPr="00C701A7" w:rsidRDefault="00B32121" w:rsidP="00F91B8C">
            <w:pPr>
              <w:tabs>
                <w:tab w:val="left" w:pos="851"/>
              </w:tabs>
              <w:jc w:val="center"/>
              <w:rPr>
                <w:rFonts w:ascii="Calibri Light" w:hAnsi="Calibri Light" w:cs="Calibri Light"/>
                <w:b/>
                <w:bCs/>
                <w:sz w:val="16"/>
                <w:szCs w:val="16"/>
                <w:highlight w:val="yellow"/>
              </w:rPr>
            </w:pPr>
          </w:p>
        </w:tc>
      </w:tr>
      <w:tr w:rsidR="00B32121" w14:paraId="167D9AFD" w14:textId="0D3AA33E" w:rsidTr="00B32121">
        <w:trPr>
          <w:trHeight w:val="787"/>
        </w:trPr>
        <w:tc>
          <w:tcPr>
            <w:tcW w:w="3111" w:type="dxa"/>
          </w:tcPr>
          <w:p w14:paraId="2587B199" w14:textId="77777777" w:rsidR="00B32121" w:rsidRDefault="00B32121" w:rsidP="006F15C4">
            <w:pPr>
              <w:tabs>
                <w:tab w:val="left" w:pos="851"/>
              </w:tabs>
              <w:rPr>
                <w:rFonts w:ascii="Calibri Light" w:hAnsi="Calibri Light" w:cs="Calibri Light"/>
                <w:lang w:val="lt-LT"/>
              </w:rPr>
            </w:pPr>
            <w:proofErr w:type="spellStart"/>
            <w:r>
              <w:rPr>
                <w:rFonts w:ascii="Calibri Light" w:hAnsi="Calibri Light" w:cs="Calibri Light"/>
              </w:rPr>
              <w:t>Bendrov</w:t>
            </w:r>
            <w:proofErr w:type="spellEnd"/>
            <w:r>
              <w:rPr>
                <w:rFonts w:ascii="Calibri Light" w:hAnsi="Calibri Light" w:cs="Calibri Light"/>
                <w:lang w:val="lt-LT"/>
              </w:rPr>
              <w:t xml:space="preserve">ės veiklos sričių funkcinės </w:t>
            </w:r>
            <w:proofErr w:type="spellStart"/>
            <w:r>
              <w:rPr>
                <w:rFonts w:ascii="Calibri Light" w:hAnsi="Calibri Light" w:cs="Calibri Light"/>
                <w:lang w:val="lt-LT"/>
              </w:rPr>
              <w:t>substrategijos</w:t>
            </w:r>
            <w:proofErr w:type="spellEnd"/>
          </w:p>
          <w:p w14:paraId="4F934E62" w14:textId="25757149" w:rsidR="00B32121" w:rsidRPr="006F15C4" w:rsidRDefault="00B32121" w:rsidP="006F15C4">
            <w:pPr>
              <w:tabs>
                <w:tab w:val="left" w:pos="851"/>
              </w:tabs>
              <w:rPr>
                <w:rFonts w:ascii="Calibri Light" w:hAnsi="Calibri Light" w:cs="Calibri Light"/>
              </w:rPr>
            </w:pPr>
          </w:p>
        </w:tc>
        <w:tc>
          <w:tcPr>
            <w:tcW w:w="588" w:type="dxa"/>
          </w:tcPr>
          <w:p w14:paraId="6132F11F" w14:textId="77777777" w:rsidR="00B32121" w:rsidRDefault="00B32121" w:rsidP="00F91B8C">
            <w:pPr>
              <w:tabs>
                <w:tab w:val="left" w:pos="851"/>
              </w:tabs>
              <w:jc w:val="center"/>
              <w:rPr>
                <w:rFonts w:ascii="Calibri Light" w:hAnsi="Calibri Light" w:cs="Calibri Light"/>
                <w:b/>
                <w:bCs/>
              </w:rPr>
            </w:pPr>
          </w:p>
        </w:tc>
        <w:tc>
          <w:tcPr>
            <w:tcW w:w="587" w:type="dxa"/>
          </w:tcPr>
          <w:p w14:paraId="7A592533" w14:textId="77777777" w:rsidR="00B32121" w:rsidRDefault="00B32121" w:rsidP="00F91B8C">
            <w:pPr>
              <w:tabs>
                <w:tab w:val="left" w:pos="851"/>
              </w:tabs>
              <w:jc w:val="center"/>
              <w:rPr>
                <w:rFonts w:ascii="Calibri Light" w:hAnsi="Calibri Light" w:cs="Calibri Light"/>
                <w:b/>
                <w:bCs/>
              </w:rPr>
            </w:pPr>
          </w:p>
        </w:tc>
        <w:tc>
          <w:tcPr>
            <w:tcW w:w="588" w:type="dxa"/>
          </w:tcPr>
          <w:p w14:paraId="48F507CB" w14:textId="77777777" w:rsidR="00B32121" w:rsidRDefault="00B32121" w:rsidP="00F91B8C">
            <w:pPr>
              <w:tabs>
                <w:tab w:val="left" w:pos="851"/>
              </w:tabs>
              <w:jc w:val="center"/>
              <w:rPr>
                <w:rFonts w:ascii="Calibri Light" w:hAnsi="Calibri Light" w:cs="Calibri Light"/>
                <w:b/>
                <w:bCs/>
              </w:rPr>
            </w:pPr>
          </w:p>
        </w:tc>
        <w:tc>
          <w:tcPr>
            <w:tcW w:w="579" w:type="dxa"/>
            <w:shd w:val="clear" w:color="auto" w:fill="FFFFFF" w:themeFill="background1"/>
          </w:tcPr>
          <w:p w14:paraId="7B38D0BB" w14:textId="77777777" w:rsidR="00B32121" w:rsidRDefault="00B32121" w:rsidP="00F91B8C">
            <w:pPr>
              <w:tabs>
                <w:tab w:val="left" w:pos="851"/>
              </w:tabs>
              <w:jc w:val="center"/>
              <w:rPr>
                <w:rFonts w:ascii="Calibri Light" w:hAnsi="Calibri Light" w:cs="Calibri Light"/>
                <w:b/>
                <w:bCs/>
              </w:rPr>
            </w:pPr>
          </w:p>
        </w:tc>
        <w:tc>
          <w:tcPr>
            <w:tcW w:w="593" w:type="dxa"/>
            <w:shd w:val="clear" w:color="auto" w:fill="FFFFFF" w:themeFill="background1"/>
          </w:tcPr>
          <w:p w14:paraId="4DAC9BE8" w14:textId="77777777" w:rsidR="00B32121" w:rsidRDefault="00B32121" w:rsidP="00F91B8C">
            <w:pPr>
              <w:tabs>
                <w:tab w:val="left" w:pos="851"/>
              </w:tabs>
              <w:jc w:val="center"/>
              <w:rPr>
                <w:rFonts w:ascii="Calibri Light" w:hAnsi="Calibri Light" w:cs="Calibri Light"/>
                <w:b/>
                <w:bCs/>
              </w:rPr>
            </w:pPr>
          </w:p>
        </w:tc>
        <w:tc>
          <w:tcPr>
            <w:tcW w:w="575" w:type="dxa"/>
            <w:shd w:val="clear" w:color="auto" w:fill="FFFFFF" w:themeFill="background1"/>
          </w:tcPr>
          <w:p w14:paraId="71E5E46D" w14:textId="77777777" w:rsidR="00B32121" w:rsidRDefault="00B32121" w:rsidP="00F91B8C">
            <w:pPr>
              <w:tabs>
                <w:tab w:val="left" w:pos="851"/>
              </w:tabs>
              <w:jc w:val="center"/>
              <w:rPr>
                <w:rFonts w:ascii="Calibri Light" w:hAnsi="Calibri Light" w:cs="Calibri Light"/>
                <w:b/>
                <w:bCs/>
              </w:rPr>
            </w:pPr>
          </w:p>
        </w:tc>
        <w:tc>
          <w:tcPr>
            <w:tcW w:w="576" w:type="dxa"/>
            <w:shd w:val="clear" w:color="auto" w:fill="FFFFFF" w:themeFill="background1"/>
          </w:tcPr>
          <w:p w14:paraId="1B791EF0" w14:textId="77777777" w:rsidR="00B32121" w:rsidRDefault="00B32121" w:rsidP="00F91B8C">
            <w:pPr>
              <w:tabs>
                <w:tab w:val="left" w:pos="851"/>
              </w:tabs>
              <w:jc w:val="center"/>
              <w:rPr>
                <w:rFonts w:ascii="Calibri Light" w:hAnsi="Calibri Light" w:cs="Calibri Light"/>
                <w:b/>
                <w:bCs/>
              </w:rPr>
            </w:pPr>
          </w:p>
        </w:tc>
        <w:tc>
          <w:tcPr>
            <w:tcW w:w="712" w:type="dxa"/>
            <w:shd w:val="clear" w:color="auto" w:fill="DBDBDB" w:themeFill="accent3" w:themeFillTint="66"/>
          </w:tcPr>
          <w:p w14:paraId="10A4A20D" w14:textId="77777777" w:rsidR="00B32121" w:rsidRDefault="00B32121" w:rsidP="00F91B8C">
            <w:pPr>
              <w:tabs>
                <w:tab w:val="left" w:pos="851"/>
              </w:tabs>
              <w:jc w:val="center"/>
              <w:rPr>
                <w:rFonts w:ascii="Calibri Light" w:hAnsi="Calibri Light" w:cs="Calibri Light"/>
                <w:b/>
                <w:bCs/>
              </w:rPr>
            </w:pPr>
          </w:p>
        </w:tc>
        <w:tc>
          <w:tcPr>
            <w:tcW w:w="630" w:type="dxa"/>
            <w:shd w:val="clear" w:color="auto" w:fill="DBDBDB" w:themeFill="accent3" w:themeFillTint="66"/>
          </w:tcPr>
          <w:p w14:paraId="16E97D6E" w14:textId="77777777" w:rsidR="00B32121" w:rsidRDefault="00B32121" w:rsidP="00F91B8C">
            <w:pPr>
              <w:tabs>
                <w:tab w:val="left" w:pos="851"/>
              </w:tabs>
              <w:jc w:val="center"/>
              <w:rPr>
                <w:rFonts w:ascii="Calibri Light" w:hAnsi="Calibri Light" w:cs="Calibri Light"/>
                <w:b/>
                <w:bCs/>
              </w:rPr>
            </w:pPr>
          </w:p>
        </w:tc>
        <w:tc>
          <w:tcPr>
            <w:tcW w:w="569" w:type="dxa"/>
            <w:shd w:val="clear" w:color="auto" w:fill="DBDBDB" w:themeFill="accent3" w:themeFillTint="66"/>
          </w:tcPr>
          <w:p w14:paraId="1ECAD563" w14:textId="77777777" w:rsidR="00B32121" w:rsidRDefault="00B32121" w:rsidP="00F91B8C">
            <w:pPr>
              <w:tabs>
                <w:tab w:val="left" w:pos="851"/>
              </w:tabs>
              <w:jc w:val="center"/>
              <w:rPr>
                <w:rFonts w:ascii="Calibri Light" w:hAnsi="Calibri Light" w:cs="Calibri Light"/>
                <w:b/>
                <w:bCs/>
              </w:rPr>
            </w:pPr>
          </w:p>
        </w:tc>
        <w:tc>
          <w:tcPr>
            <w:tcW w:w="609" w:type="dxa"/>
            <w:shd w:val="clear" w:color="auto" w:fill="DBDBDB" w:themeFill="accent3" w:themeFillTint="66"/>
          </w:tcPr>
          <w:p w14:paraId="448A84CA" w14:textId="77777777" w:rsidR="00B32121" w:rsidRDefault="00B32121" w:rsidP="00F91B8C">
            <w:pPr>
              <w:tabs>
                <w:tab w:val="left" w:pos="851"/>
              </w:tabs>
              <w:jc w:val="center"/>
              <w:rPr>
                <w:rFonts w:ascii="Calibri Light" w:hAnsi="Calibri Light" w:cs="Calibri Light"/>
                <w:b/>
                <w:bCs/>
              </w:rPr>
            </w:pPr>
          </w:p>
        </w:tc>
        <w:tc>
          <w:tcPr>
            <w:tcW w:w="653" w:type="dxa"/>
            <w:shd w:val="clear" w:color="auto" w:fill="DBDBDB" w:themeFill="accent3" w:themeFillTint="66"/>
          </w:tcPr>
          <w:p w14:paraId="01FECA00" w14:textId="664FE984" w:rsidR="00B32121" w:rsidRPr="00257FC9" w:rsidRDefault="00B32121" w:rsidP="00F91B8C">
            <w:pPr>
              <w:tabs>
                <w:tab w:val="left" w:pos="851"/>
              </w:tabs>
              <w:jc w:val="center"/>
              <w:rPr>
                <w:rFonts w:ascii="Calibri Light" w:hAnsi="Calibri Light" w:cs="Calibri Light"/>
                <w:sz w:val="16"/>
                <w:szCs w:val="16"/>
              </w:rPr>
            </w:pPr>
            <w:r w:rsidRPr="00257FC9">
              <w:rPr>
                <w:rFonts w:ascii="Calibri Light" w:hAnsi="Calibri Light" w:cs="Calibri Light"/>
                <w:sz w:val="16"/>
                <w:szCs w:val="16"/>
              </w:rPr>
              <w:t>12-31</w:t>
            </w:r>
          </w:p>
        </w:tc>
        <w:tc>
          <w:tcPr>
            <w:tcW w:w="585" w:type="dxa"/>
            <w:shd w:val="clear" w:color="auto" w:fill="FFFFFF" w:themeFill="background1"/>
          </w:tcPr>
          <w:p w14:paraId="1D9549E8" w14:textId="77777777" w:rsidR="00B32121" w:rsidRPr="00257FC9" w:rsidRDefault="00B32121" w:rsidP="00F91B8C">
            <w:pPr>
              <w:tabs>
                <w:tab w:val="left" w:pos="851"/>
              </w:tabs>
              <w:jc w:val="center"/>
              <w:rPr>
                <w:rFonts w:ascii="Calibri Light" w:hAnsi="Calibri Light" w:cs="Calibri Light"/>
                <w:sz w:val="16"/>
                <w:szCs w:val="16"/>
              </w:rPr>
            </w:pPr>
          </w:p>
        </w:tc>
      </w:tr>
      <w:tr w:rsidR="00B32121" w14:paraId="44155E20" w14:textId="03410E98" w:rsidTr="00B32121">
        <w:trPr>
          <w:trHeight w:val="787"/>
        </w:trPr>
        <w:tc>
          <w:tcPr>
            <w:tcW w:w="3111" w:type="dxa"/>
          </w:tcPr>
          <w:p w14:paraId="767F1736" w14:textId="77777777" w:rsidR="00B32121" w:rsidRDefault="00B32121" w:rsidP="006F15C4">
            <w:pPr>
              <w:tabs>
                <w:tab w:val="left" w:pos="851"/>
              </w:tabs>
              <w:rPr>
                <w:rFonts w:ascii="Calibri Light" w:hAnsi="Calibri Light" w:cs="Calibri Light"/>
              </w:rPr>
            </w:pPr>
            <w:proofErr w:type="spellStart"/>
            <w:r>
              <w:rPr>
                <w:rFonts w:ascii="Calibri Light" w:hAnsi="Calibri Light" w:cs="Calibri Light"/>
              </w:rPr>
              <w:t>Rizikų</w:t>
            </w:r>
            <w:proofErr w:type="spellEnd"/>
            <w:r>
              <w:rPr>
                <w:rFonts w:ascii="Calibri Light" w:hAnsi="Calibri Light" w:cs="Calibri Light"/>
              </w:rPr>
              <w:t xml:space="preserve"> </w:t>
            </w:r>
            <w:proofErr w:type="spellStart"/>
            <w:r>
              <w:rPr>
                <w:rFonts w:ascii="Calibri Light" w:hAnsi="Calibri Light" w:cs="Calibri Light"/>
              </w:rPr>
              <w:t>registras</w:t>
            </w:r>
            <w:proofErr w:type="spellEnd"/>
          </w:p>
          <w:p w14:paraId="5F9A8ABE" w14:textId="77777777" w:rsidR="00B32121" w:rsidRDefault="00B32121" w:rsidP="006F15C4">
            <w:pPr>
              <w:tabs>
                <w:tab w:val="left" w:pos="851"/>
              </w:tabs>
              <w:rPr>
                <w:rFonts w:ascii="Calibri Light" w:hAnsi="Calibri Light" w:cs="Calibri Light"/>
              </w:rPr>
            </w:pPr>
          </w:p>
          <w:p w14:paraId="6BAF8DF6" w14:textId="03AB59A4" w:rsidR="00B32121" w:rsidRPr="006F15C4" w:rsidRDefault="00B32121" w:rsidP="006F15C4">
            <w:pPr>
              <w:tabs>
                <w:tab w:val="left" w:pos="851"/>
              </w:tabs>
              <w:rPr>
                <w:rFonts w:ascii="Calibri Light" w:hAnsi="Calibri Light" w:cs="Calibri Light"/>
              </w:rPr>
            </w:pPr>
          </w:p>
        </w:tc>
        <w:tc>
          <w:tcPr>
            <w:tcW w:w="588" w:type="dxa"/>
          </w:tcPr>
          <w:p w14:paraId="48E5FD18" w14:textId="77777777" w:rsidR="00B32121" w:rsidRDefault="00B32121" w:rsidP="00F91B8C">
            <w:pPr>
              <w:tabs>
                <w:tab w:val="left" w:pos="851"/>
              </w:tabs>
              <w:jc w:val="center"/>
              <w:rPr>
                <w:rFonts w:ascii="Calibri Light" w:hAnsi="Calibri Light" w:cs="Calibri Light"/>
                <w:b/>
                <w:bCs/>
              </w:rPr>
            </w:pPr>
          </w:p>
        </w:tc>
        <w:tc>
          <w:tcPr>
            <w:tcW w:w="587" w:type="dxa"/>
            <w:shd w:val="clear" w:color="auto" w:fill="FFD966" w:themeFill="accent4" w:themeFillTint="99"/>
          </w:tcPr>
          <w:p w14:paraId="3A2B5CC2" w14:textId="77777777" w:rsidR="00B32121" w:rsidRDefault="00B32121" w:rsidP="00F91B8C">
            <w:pPr>
              <w:tabs>
                <w:tab w:val="left" w:pos="851"/>
              </w:tabs>
              <w:jc w:val="center"/>
              <w:rPr>
                <w:rFonts w:ascii="Calibri Light" w:hAnsi="Calibri Light" w:cs="Calibri Light"/>
                <w:b/>
                <w:bCs/>
              </w:rPr>
            </w:pPr>
          </w:p>
        </w:tc>
        <w:tc>
          <w:tcPr>
            <w:tcW w:w="588" w:type="dxa"/>
            <w:shd w:val="clear" w:color="auto" w:fill="FFD966" w:themeFill="accent4" w:themeFillTint="99"/>
          </w:tcPr>
          <w:p w14:paraId="2C924C8E" w14:textId="77777777" w:rsidR="00B32121" w:rsidRDefault="00B32121" w:rsidP="00F91B8C">
            <w:pPr>
              <w:tabs>
                <w:tab w:val="left" w:pos="851"/>
              </w:tabs>
              <w:jc w:val="center"/>
              <w:rPr>
                <w:rFonts w:ascii="Calibri Light" w:hAnsi="Calibri Light" w:cs="Calibri Light"/>
                <w:b/>
                <w:bCs/>
              </w:rPr>
            </w:pPr>
          </w:p>
        </w:tc>
        <w:tc>
          <w:tcPr>
            <w:tcW w:w="579" w:type="dxa"/>
            <w:shd w:val="clear" w:color="auto" w:fill="FFD966" w:themeFill="accent4" w:themeFillTint="99"/>
          </w:tcPr>
          <w:p w14:paraId="038FA168" w14:textId="77777777" w:rsidR="00B32121" w:rsidRDefault="00B32121" w:rsidP="00F91B8C">
            <w:pPr>
              <w:tabs>
                <w:tab w:val="left" w:pos="851"/>
              </w:tabs>
              <w:jc w:val="center"/>
              <w:rPr>
                <w:rFonts w:ascii="Calibri Light" w:hAnsi="Calibri Light" w:cs="Calibri Light"/>
                <w:b/>
                <w:bCs/>
              </w:rPr>
            </w:pPr>
          </w:p>
        </w:tc>
        <w:tc>
          <w:tcPr>
            <w:tcW w:w="593" w:type="dxa"/>
            <w:shd w:val="clear" w:color="auto" w:fill="FFD966" w:themeFill="accent4" w:themeFillTint="99"/>
          </w:tcPr>
          <w:p w14:paraId="382FC0A3" w14:textId="77777777" w:rsidR="00B32121" w:rsidRDefault="00B32121" w:rsidP="00F91B8C">
            <w:pPr>
              <w:tabs>
                <w:tab w:val="left" w:pos="851"/>
              </w:tabs>
              <w:jc w:val="center"/>
              <w:rPr>
                <w:rFonts w:ascii="Calibri Light" w:hAnsi="Calibri Light" w:cs="Calibri Light"/>
                <w:b/>
                <w:bCs/>
              </w:rPr>
            </w:pPr>
          </w:p>
        </w:tc>
        <w:tc>
          <w:tcPr>
            <w:tcW w:w="575" w:type="dxa"/>
            <w:shd w:val="clear" w:color="auto" w:fill="FFD966" w:themeFill="accent4" w:themeFillTint="99"/>
          </w:tcPr>
          <w:p w14:paraId="1AFE0D5A" w14:textId="77777777" w:rsidR="00B32121" w:rsidRDefault="00B32121" w:rsidP="00F91B8C">
            <w:pPr>
              <w:tabs>
                <w:tab w:val="left" w:pos="851"/>
              </w:tabs>
              <w:jc w:val="center"/>
              <w:rPr>
                <w:rFonts w:ascii="Calibri Light" w:hAnsi="Calibri Light" w:cs="Calibri Light"/>
                <w:b/>
                <w:bCs/>
              </w:rPr>
            </w:pPr>
          </w:p>
        </w:tc>
        <w:tc>
          <w:tcPr>
            <w:tcW w:w="576" w:type="dxa"/>
            <w:shd w:val="clear" w:color="auto" w:fill="FFD966" w:themeFill="accent4" w:themeFillTint="99"/>
          </w:tcPr>
          <w:p w14:paraId="1F52EAE6" w14:textId="77777777" w:rsidR="00B32121" w:rsidRDefault="00B32121" w:rsidP="00F91B8C">
            <w:pPr>
              <w:tabs>
                <w:tab w:val="left" w:pos="851"/>
              </w:tabs>
              <w:jc w:val="center"/>
              <w:rPr>
                <w:rFonts w:ascii="Calibri Light" w:hAnsi="Calibri Light" w:cs="Calibri Light"/>
                <w:b/>
                <w:bCs/>
              </w:rPr>
            </w:pPr>
          </w:p>
        </w:tc>
        <w:tc>
          <w:tcPr>
            <w:tcW w:w="712" w:type="dxa"/>
            <w:shd w:val="clear" w:color="auto" w:fill="FFD966" w:themeFill="accent4" w:themeFillTint="99"/>
          </w:tcPr>
          <w:p w14:paraId="4B0A2BAE" w14:textId="59503ACF" w:rsidR="00B32121" w:rsidRPr="009C2B7A" w:rsidRDefault="00B32121" w:rsidP="00F91B8C">
            <w:pPr>
              <w:tabs>
                <w:tab w:val="left" w:pos="851"/>
              </w:tabs>
              <w:jc w:val="center"/>
              <w:rPr>
                <w:rFonts w:ascii="Calibri Light" w:hAnsi="Calibri Light" w:cs="Calibri Light"/>
                <w:sz w:val="16"/>
                <w:szCs w:val="16"/>
              </w:rPr>
            </w:pPr>
            <w:r w:rsidRPr="009C2B7A">
              <w:rPr>
                <w:rFonts w:ascii="Calibri Light" w:hAnsi="Calibri Light" w:cs="Calibri Light"/>
                <w:sz w:val="16"/>
                <w:szCs w:val="16"/>
              </w:rPr>
              <w:t>08-31</w:t>
            </w:r>
          </w:p>
        </w:tc>
        <w:tc>
          <w:tcPr>
            <w:tcW w:w="630" w:type="dxa"/>
            <w:shd w:val="clear" w:color="auto" w:fill="FFFFFF" w:themeFill="background1"/>
          </w:tcPr>
          <w:p w14:paraId="603A9FE8" w14:textId="77777777" w:rsidR="00B32121" w:rsidRDefault="00B32121" w:rsidP="00F91B8C">
            <w:pPr>
              <w:tabs>
                <w:tab w:val="left" w:pos="851"/>
              </w:tabs>
              <w:jc w:val="center"/>
              <w:rPr>
                <w:rFonts w:ascii="Calibri Light" w:hAnsi="Calibri Light" w:cs="Calibri Light"/>
                <w:b/>
                <w:bCs/>
              </w:rPr>
            </w:pPr>
          </w:p>
        </w:tc>
        <w:tc>
          <w:tcPr>
            <w:tcW w:w="569" w:type="dxa"/>
            <w:shd w:val="clear" w:color="auto" w:fill="FFFFFF" w:themeFill="background1"/>
          </w:tcPr>
          <w:p w14:paraId="66189321" w14:textId="75ECF5AE" w:rsidR="00B32121" w:rsidRPr="002F2490" w:rsidRDefault="00B32121" w:rsidP="00F91B8C">
            <w:pPr>
              <w:tabs>
                <w:tab w:val="left" w:pos="851"/>
              </w:tabs>
              <w:jc w:val="center"/>
              <w:rPr>
                <w:rFonts w:ascii="Calibri Light" w:hAnsi="Calibri Light" w:cs="Calibri Light"/>
                <w:sz w:val="14"/>
                <w:szCs w:val="14"/>
              </w:rPr>
            </w:pPr>
          </w:p>
        </w:tc>
        <w:tc>
          <w:tcPr>
            <w:tcW w:w="609" w:type="dxa"/>
          </w:tcPr>
          <w:p w14:paraId="6E72DBB1" w14:textId="77777777" w:rsidR="00B32121" w:rsidRDefault="00B32121" w:rsidP="00F91B8C">
            <w:pPr>
              <w:tabs>
                <w:tab w:val="left" w:pos="851"/>
              </w:tabs>
              <w:jc w:val="center"/>
              <w:rPr>
                <w:rFonts w:ascii="Calibri Light" w:hAnsi="Calibri Light" w:cs="Calibri Light"/>
                <w:b/>
                <w:bCs/>
              </w:rPr>
            </w:pPr>
          </w:p>
        </w:tc>
        <w:tc>
          <w:tcPr>
            <w:tcW w:w="653" w:type="dxa"/>
          </w:tcPr>
          <w:p w14:paraId="31DECD9E" w14:textId="77777777" w:rsidR="00B32121" w:rsidRPr="00257FC9" w:rsidRDefault="00B32121" w:rsidP="00F91B8C">
            <w:pPr>
              <w:tabs>
                <w:tab w:val="left" w:pos="851"/>
              </w:tabs>
              <w:jc w:val="center"/>
              <w:rPr>
                <w:rFonts w:ascii="Calibri Light" w:hAnsi="Calibri Light" w:cs="Calibri Light"/>
                <w:sz w:val="16"/>
                <w:szCs w:val="16"/>
              </w:rPr>
            </w:pPr>
          </w:p>
        </w:tc>
        <w:tc>
          <w:tcPr>
            <w:tcW w:w="585" w:type="dxa"/>
          </w:tcPr>
          <w:p w14:paraId="71D9915E" w14:textId="77777777" w:rsidR="00B32121" w:rsidRPr="00257FC9" w:rsidRDefault="00B32121" w:rsidP="00F91B8C">
            <w:pPr>
              <w:tabs>
                <w:tab w:val="left" w:pos="851"/>
              </w:tabs>
              <w:jc w:val="center"/>
              <w:rPr>
                <w:rFonts w:ascii="Calibri Light" w:hAnsi="Calibri Light" w:cs="Calibri Light"/>
                <w:sz w:val="16"/>
                <w:szCs w:val="16"/>
              </w:rPr>
            </w:pPr>
          </w:p>
        </w:tc>
      </w:tr>
      <w:tr w:rsidR="00B32121" w14:paraId="7973C467" w14:textId="42AAAD2D" w:rsidTr="00B32121">
        <w:trPr>
          <w:trHeight w:val="787"/>
        </w:trPr>
        <w:tc>
          <w:tcPr>
            <w:tcW w:w="3111" w:type="dxa"/>
          </w:tcPr>
          <w:p w14:paraId="18B922D6" w14:textId="77777777" w:rsidR="00B32121" w:rsidRDefault="00B32121" w:rsidP="006F15C4">
            <w:pPr>
              <w:tabs>
                <w:tab w:val="left" w:pos="851"/>
              </w:tabs>
              <w:rPr>
                <w:rFonts w:ascii="Calibri Light" w:hAnsi="Calibri Light" w:cs="Calibri Light"/>
              </w:rPr>
            </w:pPr>
            <w:proofErr w:type="spellStart"/>
            <w:r>
              <w:rPr>
                <w:rFonts w:ascii="Calibri Light" w:hAnsi="Calibri Light" w:cs="Calibri Light"/>
              </w:rPr>
              <w:t>Veiklos</w:t>
            </w:r>
            <w:proofErr w:type="spellEnd"/>
            <w:r>
              <w:rPr>
                <w:rFonts w:ascii="Calibri Light" w:hAnsi="Calibri Light" w:cs="Calibri Light"/>
              </w:rPr>
              <w:t xml:space="preserve"> </w:t>
            </w:r>
            <w:proofErr w:type="spellStart"/>
            <w:r>
              <w:rPr>
                <w:rFonts w:ascii="Calibri Light" w:hAnsi="Calibri Light" w:cs="Calibri Light"/>
              </w:rPr>
              <w:t>ir</w:t>
            </w:r>
            <w:proofErr w:type="spellEnd"/>
            <w:r>
              <w:rPr>
                <w:rFonts w:ascii="Calibri Light" w:hAnsi="Calibri Light" w:cs="Calibri Light"/>
              </w:rPr>
              <w:t xml:space="preserve"> </w:t>
            </w:r>
            <w:proofErr w:type="spellStart"/>
            <w:r>
              <w:rPr>
                <w:rFonts w:ascii="Calibri Light" w:hAnsi="Calibri Light" w:cs="Calibri Light"/>
              </w:rPr>
              <w:t>plėtros</w:t>
            </w:r>
            <w:proofErr w:type="spellEnd"/>
            <w:r>
              <w:rPr>
                <w:rFonts w:ascii="Calibri Light" w:hAnsi="Calibri Light" w:cs="Calibri Light"/>
              </w:rPr>
              <w:t xml:space="preserve"> </w:t>
            </w:r>
            <w:proofErr w:type="spellStart"/>
            <w:r>
              <w:rPr>
                <w:rFonts w:ascii="Calibri Light" w:hAnsi="Calibri Light" w:cs="Calibri Light"/>
              </w:rPr>
              <w:t>planas</w:t>
            </w:r>
            <w:proofErr w:type="spellEnd"/>
          </w:p>
          <w:p w14:paraId="28529859" w14:textId="77777777" w:rsidR="00B32121" w:rsidRDefault="00B32121" w:rsidP="006F15C4">
            <w:pPr>
              <w:tabs>
                <w:tab w:val="left" w:pos="851"/>
              </w:tabs>
              <w:rPr>
                <w:rFonts w:ascii="Calibri Light" w:hAnsi="Calibri Light" w:cs="Calibri Light"/>
              </w:rPr>
            </w:pPr>
          </w:p>
          <w:p w14:paraId="02C8B91C" w14:textId="528A8D11" w:rsidR="00B32121" w:rsidRPr="006F15C4" w:rsidRDefault="00B32121" w:rsidP="006F15C4">
            <w:pPr>
              <w:tabs>
                <w:tab w:val="left" w:pos="851"/>
              </w:tabs>
              <w:rPr>
                <w:rFonts w:ascii="Calibri Light" w:hAnsi="Calibri Light" w:cs="Calibri Light"/>
              </w:rPr>
            </w:pPr>
          </w:p>
        </w:tc>
        <w:tc>
          <w:tcPr>
            <w:tcW w:w="588" w:type="dxa"/>
          </w:tcPr>
          <w:p w14:paraId="69722596" w14:textId="77777777" w:rsidR="00B32121" w:rsidRDefault="00B32121" w:rsidP="00F91B8C">
            <w:pPr>
              <w:tabs>
                <w:tab w:val="left" w:pos="851"/>
              </w:tabs>
              <w:jc w:val="center"/>
              <w:rPr>
                <w:rFonts w:ascii="Calibri Light" w:hAnsi="Calibri Light" w:cs="Calibri Light"/>
                <w:b/>
                <w:bCs/>
              </w:rPr>
            </w:pPr>
          </w:p>
        </w:tc>
        <w:tc>
          <w:tcPr>
            <w:tcW w:w="587" w:type="dxa"/>
          </w:tcPr>
          <w:p w14:paraId="5B18D119" w14:textId="77777777" w:rsidR="00B32121" w:rsidRDefault="00B32121" w:rsidP="00F91B8C">
            <w:pPr>
              <w:tabs>
                <w:tab w:val="left" w:pos="851"/>
              </w:tabs>
              <w:jc w:val="center"/>
              <w:rPr>
                <w:rFonts w:ascii="Calibri Light" w:hAnsi="Calibri Light" w:cs="Calibri Light"/>
                <w:b/>
                <w:bCs/>
              </w:rPr>
            </w:pPr>
          </w:p>
        </w:tc>
        <w:tc>
          <w:tcPr>
            <w:tcW w:w="588" w:type="dxa"/>
          </w:tcPr>
          <w:p w14:paraId="621A823F" w14:textId="77777777" w:rsidR="00B32121" w:rsidRDefault="00B32121" w:rsidP="00F91B8C">
            <w:pPr>
              <w:tabs>
                <w:tab w:val="left" w:pos="851"/>
              </w:tabs>
              <w:jc w:val="center"/>
              <w:rPr>
                <w:rFonts w:ascii="Calibri Light" w:hAnsi="Calibri Light" w:cs="Calibri Light"/>
                <w:b/>
                <w:bCs/>
              </w:rPr>
            </w:pPr>
          </w:p>
        </w:tc>
        <w:tc>
          <w:tcPr>
            <w:tcW w:w="579" w:type="dxa"/>
          </w:tcPr>
          <w:p w14:paraId="2E03A6BF" w14:textId="77777777" w:rsidR="00B32121" w:rsidRDefault="00B32121" w:rsidP="00F91B8C">
            <w:pPr>
              <w:tabs>
                <w:tab w:val="left" w:pos="851"/>
              </w:tabs>
              <w:jc w:val="center"/>
              <w:rPr>
                <w:rFonts w:ascii="Calibri Light" w:hAnsi="Calibri Light" w:cs="Calibri Light"/>
                <w:b/>
                <w:bCs/>
              </w:rPr>
            </w:pPr>
          </w:p>
        </w:tc>
        <w:tc>
          <w:tcPr>
            <w:tcW w:w="593" w:type="dxa"/>
            <w:shd w:val="clear" w:color="auto" w:fill="E2EFD9" w:themeFill="accent6" w:themeFillTint="33"/>
          </w:tcPr>
          <w:p w14:paraId="5D20AA87" w14:textId="77777777" w:rsidR="00B32121" w:rsidRDefault="00B32121" w:rsidP="00F91B8C">
            <w:pPr>
              <w:tabs>
                <w:tab w:val="left" w:pos="851"/>
              </w:tabs>
              <w:jc w:val="center"/>
              <w:rPr>
                <w:rFonts w:ascii="Calibri Light" w:hAnsi="Calibri Light" w:cs="Calibri Light"/>
                <w:b/>
                <w:bCs/>
              </w:rPr>
            </w:pPr>
          </w:p>
        </w:tc>
        <w:tc>
          <w:tcPr>
            <w:tcW w:w="575" w:type="dxa"/>
            <w:shd w:val="clear" w:color="auto" w:fill="E2EFD9" w:themeFill="accent6" w:themeFillTint="33"/>
          </w:tcPr>
          <w:p w14:paraId="493ADF46" w14:textId="77777777" w:rsidR="00B32121" w:rsidRDefault="00B32121" w:rsidP="00F91B8C">
            <w:pPr>
              <w:tabs>
                <w:tab w:val="left" w:pos="851"/>
              </w:tabs>
              <w:jc w:val="center"/>
              <w:rPr>
                <w:rFonts w:ascii="Calibri Light" w:hAnsi="Calibri Light" w:cs="Calibri Light"/>
                <w:b/>
                <w:bCs/>
              </w:rPr>
            </w:pPr>
          </w:p>
        </w:tc>
        <w:tc>
          <w:tcPr>
            <w:tcW w:w="576" w:type="dxa"/>
            <w:shd w:val="clear" w:color="auto" w:fill="E2EFD9" w:themeFill="accent6" w:themeFillTint="33"/>
          </w:tcPr>
          <w:p w14:paraId="72945F49" w14:textId="77777777" w:rsidR="00B32121" w:rsidRDefault="00B32121" w:rsidP="00F91B8C">
            <w:pPr>
              <w:tabs>
                <w:tab w:val="left" w:pos="851"/>
              </w:tabs>
              <w:jc w:val="center"/>
              <w:rPr>
                <w:rFonts w:ascii="Calibri Light" w:hAnsi="Calibri Light" w:cs="Calibri Light"/>
                <w:b/>
                <w:bCs/>
              </w:rPr>
            </w:pPr>
          </w:p>
        </w:tc>
        <w:tc>
          <w:tcPr>
            <w:tcW w:w="712" w:type="dxa"/>
            <w:shd w:val="clear" w:color="auto" w:fill="E2EFD9" w:themeFill="accent6" w:themeFillTint="33"/>
          </w:tcPr>
          <w:p w14:paraId="41187213" w14:textId="77777777" w:rsidR="00B32121" w:rsidRDefault="00B32121" w:rsidP="00F91B8C">
            <w:pPr>
              <w:tabs>
                <w:tab w:val="left" w:pos="851"/>
              </w:tabs>
              <w:jc w:val="center"/>
              <w:rPr>
                <w:rFonts w:ascii="Calibri Light" w:hAnsi="Calibri Light" w:cs="Calibri Light"/>
                <w:b/>
                <w:bCs/>
              </w:rPr>
            </w:pPr>
          </w:p>
        </w:tc>
        <w:tc>
          <w:tcPr>
            <w:tcW w:w="630" w:type="dxa"/>
            <w:shd w:val="clear" w:color="auto" w:fill="E2EFD9" w:themeFill="accent6" w:themeFillTint="33"/>
          </w:tcPr>
          <w:p w14:paraId="61DD14CC" w14:textId="77777777" w:rsidR="00B32121" w:rsidRDefault="00B32121" w:rsidP="00F91B8C">
            <w:pPr>
              <w:tabs>
                <w:tab w:val="left" w:pos="851"/>
              </w:tabs>
              <w:jc w:val="center"/>
              <w:rPr>
                <w:rFonts w:ascii="Calibri Light" w:hAnsi="Calibri Light" w:cs="Calibri Light"/>
                <w:b/>
                <w:bCs/>
              </w:rPr>
            </w:pPr>
          </w:p>
        </w:tc>
        <w:tc>
          <w:tcPr>
            <w:tcW w:w="569" w:type="dxa"/>
            <w:shd w:val="clear" w:color="auto" w:fill="E2EFD9" w:themeFill="accent6" w:themeFillTint="33"/>
          </w:tcPr>
          <w:p w14:paraId="1238626E" w14:textId="77777777" w:rsidR="00B32121" w:rsidRDefault="00B32121" w:rsidP="00F91B8C">
            <w:pPr>
              <w:tabs>
                <w:tab w:val="left" w:pos="851"/>
              </w:tabs>
              <w:jc w:val="center"/>
              <w:rPr>
                <w:rFonts w:ascii="Calibri Light" w:hAnsi="Calibri Light" w:cs="Calibri Light"/>
                <w:b/>
                <w:bCs/>
              </w:rPr>
            </w:pPr>
          </w:p>
        </w:tc>
        <w:tc>
          <w:tcPr>
            <w:tcW w:w="609" w:type="dxa"/>
            <w:shd w:val="clear" w:color="auto" w:fill="E2EFD9" w:themeFill="accent6" w:themeFillTint="33"/>
          </w:tcPr>
          <w:p w14:paraId="3A8B3DAB" w14:textId="128DF8CA" w:rsidR="00B32121" w:rsidRPr="002F2490" w:rsidRDefault="00B32121" w:rsidP="002F2490">
            <w:pPr>
              <w:tabs>
                <w:tab w:val="left" w:pos="851"/>
              </w:tabs>
              <w:rPr>
                <w:rFonts w:ascii="Calibri Light" w:hAnsi="Calibri Light" w:cs="Calibri Light"/>
                <w:sz w:val="13"/>
                <w:szCs w:val="13"/>
              </w:rPr>
            </w:pPr>
            <w:r w:rsidRPr="002F2490">
              <w:rPr>
                <w:rFonts w:ascii="Calibri Light" w:hAnsi="Calibri Light" w:cs="Calibri Light"/>
                <w:sz w:val="13"/>
                <w:szCs w:val="13"/>
              </w:rPr>
              <w:t>11-30</w:t>
            </w:r>
          </w:p>
        </w:tc>
        <w:tc>
          <w:tcPr>
            <w:tcW w:w="653" w:type="dxa"/>
          </w:tcPr>
          <w:p w14:paraId="7C005214" w14:textId="77777777" w:rsidR="00B32121" w:rsidRPr="00257FC9" w:rsidRDefault="00B32121" w:rsidP="00F91B8C">
            <w:pPr>
              <w:tabs>
                <w:tab w:val="left" w:pos="851"/>
              </w:tabs>
              <w:jc w:val="center"/>
              <w:rPr>
                <w:rFonts w:ascii="Calibri Light" w:hAnsi="Calibri Light" w:cs="Calibri Light"/>
                <w:sz w:val="16"/>
                <w:szCs w:val="16"/>
              </w:rPr>
            </w:pPr>
          </w:p>
        </w:tc>
        <w:tc>
          <w:tcPr>
            <w:tcW w:w="585" w:type="dxa"/>
          </w:tcPr>
          <w:p w14:paraId="28C262A7" w14:textId="77777777" w:rsidR="00B32121" w:rsidRPr="00257FC9" w:rsidRDefault="00B32121" w:rsidP="00F91B8C">
            <w:pPr>
              <w:tabs>
                <w:tab w:val="left" w:pos="851"/>
              </w:tabs>
              <w:jc w:val="center"/>
              <w:rPr>
                <w:rFonts w:ascii="Calibri Light" w:hAnsi="Calibri Light" w:cs="Calibri Light"/>
                <w:sz w:val="16"/>
                <w:szCs w:val="16"/>
              </w:rPr>
            </w:pPr>
          </w:p>
        </w:tc>
      </w:tr>
      <w:tr w:rsidR="00B32121" w14:paraId="3D5CDE90" w14:textId="444F6933" w:rsidTr="00B32121">
        <w:trPr>
          <w:trHeight w:val="798"/>
        </w:trPr>
        <w:tc>
          <w:tcPr>
            <w:tcW w:w="3111" w:type="dxa"/>
          </w:tcPr>
          <w:p w14:paraId="17038263" w14:textId="77777777" w:rsidR="00B32121" w:rsidRDefault="00B32121" w:rsidP="006F15C4">
            <w:pPr>
              <w:tabs>
                <w:tab w:val="left" w:pos="851"/>
              </w:tabs>
              <w:rPr>
                <w:rFonts w:ascii="Calibri Light" w:hAnsi="Calibri Light" w:cs="Calibri Light"/>
              </w:rPr>
            </w:pPr>
            <w:proofErr w:type="spellStart"/>
            <w:r>
              <w:rPr>
                <w:rFonts w:ascii="Calibri Light" w:hAnsi="Calibri Light" w:cs="Calibri Light"/>
              </w:rPr>
              <w:t>Biudžetas</w:t>
            </w:r>
            <w:proofErr w:type="spellEnd"/>
            <w:r>
              <w:rPr>
                <w:rFonts w:ascii="Calibri Light" w:hAnsi="Calibri Light" w:cs="Calibri Light"/>
              </w:rPr>
              <w:t xml:space="preserve"> </w:t>
            </w:r>
            <w:proofErr w:type="spellStart"/>
            <w:r>
              <w:rPr>
                <w:rFonts w:ascii="Calibri Light" w:hAnsi="Calibri Light" w:cs="Calibri Light"/>
              </w:rPr>
              <w:t>ir</w:t>
            </w:r>
            <w:proofErr w:type="spellEnd"/>
            <w:r>
              <w:rPr>
                <w:rFonts w:ascii="Calibri Light" w:hAnsi="Calibri Light" w:cs="Calibri Light"/>
              </w:rPr>
              <w:t xml:space="preserve"> </w:t>
            </w:r>
            <w:proofErr w:type="spellStart"/>
            <w:r>
              <w:rPr>
                <w:rFonts w:ascii="Calibri Light" w:hAnsi="Calibri Light" w:cs="Calibri Light"/>
              </w:rPr>
              <w:t>prognozė</w:t>
            </w:r>
            <w:proofErr w:type="spellEnd"/>
            <w:r>
              <w:rPr>
                <w:rFonts w:ascii="Calibri Light" w:hAnsi="Calibri Light" w:cs="Calibri Light"/>
              </w:rPr>
              <w:t xml:space="preserve"> 4 </w:t>
            </w:r>
            <w:proofErr w:type="spellStart"/>
            <w:r>
              <w:rPr>
                <w:rFonts w:ascii="Calibri Light" w:hAnsi="Calibri Light" w:cs="Calibri Light"/>
              </w:rPr>
              <w:t>metams</w:t>
            </w:r>
            <w:proofErr w:type="spellEnd"/>
          </w:p>
          <w:p w14:paraId="32466B2E" w14:textId="77777777" w:rsidR="00B32121" w:rsidRDefault="00B32121" w:rsidP="006F15C4">
            <w:pPr>
              <w:tabs>
                <w:tab w:val="left" w:pos="851"/>
              </w:tabs>
              <w:rPr>
                <w:rFonts w:ascii="Calibri Light" w:hAnsi="Calibri Light" w:cs="Calibri Light"/>
              </w:rPr>
            </w:pPr>
          </w:p>
          <w:p w14:paraId="69428BA4" w14:textId="7CADCAB5" w:rsidR="00B32121" w:rsidRPr="006F15C4" w:rsidRDefault="00B32121" w:rsidP="006F15C4">
            <w:pPr>
              <w:tabs>
                <w:tab w:val="left" w:pos="851"/>
              </w:tabs>
              <w:rPr>
                <w:rFonts w:ascii="Calibri Light" w:hAnsi="Calibri Light" w:cs="Calibri Light"/>
              </w:rPr>
            </w:pPr>
          </w:p>
        </w:tc>
        <w:tc>
          <w:tcPr>
            <w:tcW w:w="588" w:type="dxa"/>
          </w:tcPr>
          <w:p w14:paraId="38F405E5" w14:textId="77777777" w:rsidR="00B32121" w:rsidRDefault="00B32121" w:rsidP="00F91B8C">
            <w:pPr>
              <w:tabs>
                <w:tab w:val="left" w:pos="851"/>
              </w:tabs>
              <w:jc w:val="center"/>
              <w:rPr>
                <w:rFonts w:ascii="Calibri Light" w:hAnsi="Calibri Light" w:cs="Calibri Light"/>
                <w:b/>
                <w:bCs/>
              </w:rPr>
            </w:pPr>
          </w:p>
        </w:tc>
        <w:tc>
          <w:tcPr>
            <w:tcW w:w="587" w:type="dxa"/>
          </w:tcPr>
          <w:p w14:paraId="0492EA93" w14:textId="77777777" w:rsidR="00B32121" w:rsidRDefault="00B32121" w:rsidP="00F91B8C">
            <w:pPr>
              <w:tabs>
                <w:tab w:val="left" w:pos="851"/>
              </w:tabs>
              <w:jc w:val="center"/>
              <w:rPr>
                <w:rFonts w:ascii="Calibri Light" w:hAnsi="Calibri Light" w:cs="Calibri Light"/>
                <w:b/>
                <w:bCs/>
              </w:rPr>
            </w:pPr>
          </w:p>
        </w:tc>
        <w:tc>
          <w:tcPr>
            <w:tcW w:w="588" w:type="dxa"/>
          </w:tcPr>
          <w:p w14:paraId="133DCEB7" w14:textId="77777777" w:rsidR="00B32121" w:rsidRDefault="00B32121" w:rsidP="00F91B8C">
            <w:pPr>
              <w:tabs>
                <w:tab w:val="left" w:pos="851"/>
              </w:tabs>
              <w:jc w:val="center"/>
              <w:rPr>
                <w:rFonts w:ascii="Calibri Light" w:hAnsi="Calibri Light" w:cs="Calibri Light"/>
                <w:b/>
                <w:bCs/>
              </w:rPr>
            </w:pPr>
          </w:p>
        </w:tc>
        <w:tc>
          <w:tcPr>
            <w:tcW w:w="579" w:type="dxa"/>
          </w:tcPr>
          <w:p w14:paraId="452FF6A1" w14:textId="77777777" w:rsidR="00B32121" w:rsidRDefault="00B32121" w:rsidP="00F91B8C">
            <w:pPr>
              <w:tabs>
                <w:tab w:val="left" w:pos="851"/>
              </w:tabs>
              <w:jc w:val="center"/>
              <w:rPr>
                <w:rFonts w:ascii="Calibri Light" w:hAnsi="Calibri Light" w:cs="Calibri Light"/>
                <w:b/>
                <w:bCs/>
              </w:rPr>
            </w:pPr>
          </w:p>
        </w:tc>
        <w:tc>
          <w:tcPr>
            <w:tcW w:w="593" w:type="dxa"/>
          </w:tcPr>
          <w:p w14:paraId="5C156883" w14:textId="77777777" w:rsidR="00B32121" w:rsidRDefault="00B32121" w:rsidP="00F91B8C">
            <w:pPr>
              <w:tabs>
                <w:tab w:val="left" w:pos="851"/>
              </w:tabs>
              <w:jc w:val="center"/>
              <w:rPr>
                <w:rFonts w:ascii="Calibri Light" w:hAnsi="Calibri Light" w:cs="Calibri Light"/>
                <w:b/>
                <w:bCs/>
              </w:rPr>
            </w:pPr>
          </w:p>
        </w:tc>
        <w:tc>
          <w:tcPr>
            <w:tcW w:w="575" w:type="dxa"/>
          </w:tcPr>
          <w:p w14:paraId="3C574441" w14:textId="77777777" w:rsidR="00B32121" w:rsidRDefault="00B32121" w:rsidP="00F91B8C">
            <w:pPr>
              <w:tabs>
                <w:tab w:val="left" w:pos="851"/>
              </w:tabs>
              <w:jc w:val="center"/>
              <w:rPr>
                <w:rFonts w:ascii="Calibri Light" w:hAnsi="Calibri Light" w:cs="Calibri Light"/>
                <w:b/>
                <w:bCs/>
              </w:rPr>
            </w:pPr>
          </w:p>
        </w:tc>
        <w:tc>
          <w:tcPr>
            <w:tcW w:w="576" w:type="dxa"/>
          </w:tcPr>
          <w:p w14:paraId="7AE24335" w14:textId="77777777" w:rsidR="00B32121" w:rsidRDefault="00B32121" w:rsidP="00F91B8C">
            <w:pPr>
              <w:tabs>
                <w:tab w:val="left" w:pos="851"/>
              </w:tabs>
              <w:jc w:val="center"/>
              <w:rPr>
                <w:rFonts w:ascii="Calibri Light" w:hAnsi="Calibri Light" w:cs="Calibri Light"/>
                <w:b/>
                <w:bCs/>
              </w:rPr>
            </w:pPr>
          </w:p>
        </w:tc>
        <w:tc>
          <w:tcPr>
            <w:tcW w:w="712" w:type="dxa"/>
            <w:shd w:val="clear" w:color="auto" w:fill="B4C6E7" w:themeFill="accent1" w:themeFillTint="66"/>
          </w:tcPr>
          <w:p w14:paraId="5539410A" w14:textId="77777777" w:rsidR="00B32121" w:rsidRDefault="00B32121" w:rsidP="00F91B8C">
            <w:pPr>
              <w:tabs>
                <w:tab w:val="left" w:pos="851"/>
              </w:tabs>
              <w:jc w:val="center"/>
              <w:rPr>
                <w:rFonts w:ascii="Calibri Light" w:hAnsi="Calibri Light" w:cs="Calibri Light"/>
                <w:b/>
                <w:bCs/>
              </w:rPr>
            </w:pPr>
          </w:p>
        </w:tc>
        <w:tc>
          <w:tcPr>
            <w:tcW w:w="630" w:type="dxa"/>
            <w:shd w:val="clear" w:color="auto" w:fill="B4C6E7" w:themeFill="accent1" w:themeFillTint="66"/>
          </w:tcPr>
          <w:p w14:paraId="1080EEFB" w14:textId="77777777" w:rsidR="00B32121" w:rsidRDefault="00B32121" w:rsidP="00F91B8C">
            <w:pPr>
              <w:tabs>
                <w:tab w:val="left" w:pos="851"/>
              </w:tabs>
              <w:jc w:val="center"/>
              <w:rPr>
                <w:rFonts w:ascii="Calibri Light" w:hAnsi="Calibri Light" w:cs="Calibri Light"/>
                <w:b/>
                <w:bCs/>
              </w:rPr>
            </w:pPr>
          </w:p>
        </w:tc>
        <w:tc>
          <w:tcPr>
            <w:tcW w:w="569" w:type="dxa"/>
            <w:shd w:val="clear" w:color="auto" w:fill="B4C6E7" w:themeFill="accent1" w:themeFillTint="66"/>
          </w:tcPr>
          <w:p w14:paraId="55762930" w14:textId="77777777" w:rsidR="00B32121" w:rsidRDefault="00B32121" w:rsidP="00F91B8C">
            <w:pPr>
              <w:tabs>
                <w:tab w:val="left" w:pos="851"/>
              </w:tabs>
              <w:jc w:val="center"/>
              <w:rPr>
                <w:rFonts w:ascii="Calibri Light" w:hAnsi="Calibri Light" w:cs="Calibri Light"/>
                <w:b/>
                <w:bCs/>
              </w:rPr>
            </w:pPr>
          </w:p>
        </w:tc>
        <w:tc>
          <w:tcPr>
            <w:tcW w:w="609" w:type="dxa"/>
            <w:shd w:val="clear" w:color="auto" w:fill="B4C6E7" w:themeFill="accent1" w:themeFillTint="66"/>
          </w:tcPr>
          <w:p w14:paraId="74E7E440" w14:textId="77777777" w:rsidR="00B32121" w:rsidRDefault="00B32121" w:rsidP="00F91B8C">
            <w:pPr>
              <w:tabs>
                <w:tab w:val="left" w:pos="851"/>
              </w:tabs>
              <w:jc w:val="center"/>
              <w:rPr>
                <w:rFonts w:ascii="Calibri Light" w:hAnsi="Calibri Light" w:cs="Calibri Light"/>
                <w:b/>
                <w:bCs/>
              </w:rPr>
            </w:pPr>
          </w:p>
        </w:tc>
        <w:tc>
          <w:tcPr>
            <w:tcW w:w="653" w:type="dxa"/>
            <w:shd w:val="clear" w:color="auto" w:fill="B4C6E7" w:themeFill="accent1" w:themeFillTint="66"/>
          </w:tcPr>
          <w:p w14:paraId="15D7FAD3" w14:textId="47B4D5E3" w:rsidR="00B32121" w:rsidRPr="00257FC9" w:rsidRDefault="00B32121" w:rsidP="00F91B8C">
            <w:pPr>
              <w:tabs>
                <w:tab w:val="left" w:pos="851"/>
              </w:tabs>
              <w:jc w:val="center"/>
              <w:rPr>
                <w:rFonts w:ascii="Calibri Light" w:hAnsi="Calibri Light" w:cs="Calibri Light"/>
                <w:sz w:val="16"/>
                <w:szCs w:val="16"/>
              </w:rPr>
            </w:pPr>
            <w:r w:rsidRPr="00257FC9">
              <w:rPr>
                <w:rFonts w:ascii="Calibri Light" w:hAnsi="Calibri Light" w:cs="Calibri Light"/>
                <w:sz w:val="16"/>
                <w:szCs w:val="16"/>
              </w:rPr>
              <w:t>12-3</w:t>
            </w:r>
            <w:r>
              <w:rPr>
                <w:rFonts w:ascii="Calibri Light" w:hAnsi="Calibri Light" w:cs="Calibri Light"/>
                <w:sz w:val="16"/>
                <w:szCs w:val="16"/>
              </w:rPr>
              <w:t>1</w:t>
            </w:r>
          </w:p>
        </w:tc>
        <w:tc>
          <w:tcPr>
            <w:tcW w:w="585" w:type="dxa"/>
            <w:shd w:val="clear" w:color="auto" w:fill="FFFFFF" w:themeFill="background1"/>
          </w:tcPr>
          <w:p w14:paraId="35839CC6" w14:textId="77777777" w:rsidR="00B32121" w:rsidRPr="00257FC9" w:rsidRDefault="00B32121" w:rsidP="00F91B8C">
            <w:pPr>
              <w:tabs>
                <w:tab w:val="left" w:pos="851"/>
              </w:tabs>
              <w:jc w:val="center"/>
              <w:rPr>
                <w:rFonts w:ascii="Calibri Light" w:hAnsi="Calibri Light" w:cs="Calibri Light"/>
                <w:sz w:val="16"/>
                <w:szCs w:val="16"/>
              </w:rPr>
            </w:pPr>
          </w:p>
        </w:tc>
      </w:tr>
      <w:tr w:rsidR="00B32121" w:rsidRPr="002F2490" w14:paraId="3E45E94B" w14:textId="15222A34" w:rsidTr="00B32121">
        <w:trPr>
          <w:trHeight w:val="787"/>
        </w:trPr>
        <w:tc>
          <w:tcPr>
            <w:tcW w:w="3111" w:type="dxa"/>
          </w:tcPr>
          <w:p w14:paraId="3E57DD20" w14:textId="77777777" w:rsidR="00B32121" w:rsidRDefault="00B32121" w:rsidP="006F15C4">
            <w:pPr>
              <w:tabs>
                <w:tab w:val="left" w:pos="851"/>
              </w:tabs>
              <w:rPr>
                <w:rFonts w:ascii="Calibri Light" w:hAnsi="Calibri Light" w:cs="Calibri Light"/>
              </w:rPr>
            </w:pPr>
            <w:proofErr w:type="spellStart"/>
            <w:r>
              <w:rPr>
                <w:rFonts w:ascii="Calibri Light" w:hAnsi="Calibri Light" w:cs="Calibri Light"/>
              </w:rPr>
              <w:t>Bendrovės</w:t>
            </w:r>
            <w:proofErr w:type="spellEnd"/>
            <w:r>
              <w:rPr>
                <w:rFonts w:ascii="Calibri Light" w:hAnsi="Calibri Light" w:cs="Calibri Light"/>
              </w:rPr>
              <w:t xml:space="preserve"> </w:t>
            </w:r>
            <w:proofErr w:type="spellStart"/>
            <w:r>
              <w:rPr>
                <w:rFonts w:ascii="Calibri Light" w:hAnsi="Calibri Light" w:cs="Calibri Light"/>
              </w:rPr>
              <w:t>metiniai</w:t>
            </w:r>
            <w:proofErr w:type="spellEnd"/>
            <w:r>
              <w:rPr>
                <w:rFonts w:ascii="Calibri Light" w:hAnsi="Calibri Light" w:cs="Calibri Light"/>
              </w:rPr>
              <w:t xml:space="preserve"> </w:t>
            </w:r>
            <w:proofErr w:type="spellStart"/>
            <w:r>
              <w:rPr>
                <w:rFonts w:ascii="Calibri Light" w:hAnsi="Calibri Light" w:cs="Calibri Light"/>
              </w:rPr>
              <w:t>tikslai</w:t>
            </w:r>
            <w:proofErr w:type="spellEnd"/>
          </w:p>
          <w:p w14:paraId="3FF501E4" w14:textId="77777777" w:rsidR="00B32121" w:rsidRDefault="00B32121" w:rsidP="006F15C4">
            <w:pPr>
              <w:tabs>
                <w:tab w:val="left" w:pos="851"/>
              </w:tabs>
              <w:rPr>
                <w:rFonts w:ascii="Calibri Light" w:hAnsi="Calibri Light" w:cs="Calibri Light"/>
              </w:rPr>
            </w:pPr>
          </w:p>
          <w:p w14:paraId="51C532AF" w14:textId="4BCAD909" w:rsidR="00B32121" w:rsidRPr="006F15C4" w:rsidRDefault="00B32121" w:rsidP="006F15C4">
            <w:pPr>
              <w:tabs>
                <w:tab w:val="left" w:pos="851"/>
              </w:tabs>
              <w:rPr>
                <w:rFonts w:ascii="Calibri Light" w:hAnsi="Calibri Light" w:cs="Calibri Light"/>
              </w:rPr>
            </w:pPr>
          </w:p>
        </w:tc>
        <w:tc>
          <w:tcPr>
            <w:tcW w:w="588" w:type="dxa"/>
          </w:tcPr>
          <w:p w14:paraId="15364EA6" w14:textId="77777777" w:rsidR="00B32121" w:rsidRDefault="00B32121" w:rsidP="00F91B8C">
            <w:pPr>
              <w:tabs>
                <w:tab w:val="left" w:pos="851"/>
              </w:tabs>
              <w:jc w:val="center"/>
              <w:rPr>
                <w:rFonts w:ascii="Calibri Light" w:hAnsi="Calibri Light" w:cs="Calibri Light"/>
                <w:b/>
                <w:bCs/>
              </w:rPr>
            </w:pPr>
          </w:p>
        </w:tc>
        <w:tc>
          <w:tcPr>
            <w:tcW w:w="587" w:type="dxa"/>
          </w:tcPr>
          <w:p w14:paraId="5F73FF6F" w14:textId="77777777" w:rsidR="00B32121" w:rsidRDefault="00B32121" w:rsidP="00F91B8C">
            <w:pPr>
              <w:tabs>
                <w:tab w:val="left" w:pos="851"/>
              </w:tabs>
              <w:jc w:val="center"/>
              <w:rPr>
                <w:rFonts w:ascii="Calibri Light" w:hAnsi="Calibri Light" w:cs="Calibri Light"/>
                <w:b/>
                <w:bCs/>
              </w:rPr>
            </w:pPr>
          </w:p>
        </w:tc>
        <w:tc>
          <w:tcPr>
            <w:tcW w:w="588" w:type="dxa"/>
          </w:tcPr>
          <w:p w14:paraId="001B29F5" w14:textId="77777777" w:rsidR="00B32121" w:rsidRDefault="00B32121" w:rsidP="00F91B8C">
            <w:pPr>
              <w:tabs>
                <w:tab w:val="left" w:pos="851"/>
              </w:tabs>
              <w:jc w:val="center"/>
              <w:rPr>
                <w:rFonts w:ascii="Calibri Light" w:hAnsi="Calibri Light" w:cs="Calibri Light"/>
                <w:b/>
                <w:bCs/>
              </w:rPr>
            </w:pPr>
          </w:p>
        </w:tc>
        <w:tc>
          <w:tcPr>
            <w:tcW w:w="579" w:type="dxa"/>
          </w:tcPr>
          <w:p w14:paraId="2D254D4F" w14:textId="77777777" w:rsidR="00B32121" w:rsidRDefault="00B32121" w:rsidP="00F91B8C">
            <w:pPr>
              <w:tabs>
                <w:tab w:val="left" w:pos="851"/>
              </w:tabs>
              <w:jc w:val="center"/>
              <w:rPr>
                <w:rFonts w:ascii="Calibri Light" w:hAnsi="Calibri Light" w:cs="Calibri Light"/>
                <w:b/>
                <w:bCs/>
              </w:rPr>
            </w:pPr>
          </w:p>
        </w:tc>
        <w:tc>
          <w:tcPr>
            <w:tcW w:w="593" w:type="dxa"/>
          </w:tcPr>
          <w:p w14:paraId="0B13971C" w14:textId="77777777" w:rsidR="00B32121" w:rsidRDefault="00B32121" w:rsidP="00F91B8C">
            <w:pPr>
              <w:tabs>
                <w:tab w:val="left" w:pos="851"/>
              </w:tabs>
              <w:jc w:val="center"/>
              <w:rPr>
                <w:rFonts w:ascii="Calibri Light" w:hAnsi="Calibri Light" w:cs="Calibri Light"/>
                <w:b/>
                <w:bCs/>
              </w:rPr>
            </w:pPr>
          </w:p>
        </w:tc>
        <w:tc>
          <w:tcPr>
            <w:tcW w:w="575" w:type="dxa"/>
          </w:tcPr>
          <w:p w14:paraId="0998D302" w14:textId="77777777" w:rsidR="00B32121" w:rsidRDefault="00B32121" w:rsidP="00F91B8C">
            <w:pPr>
              <w:tabs>
                <w:tab w:val="left" w:pos="851"/>
              </w:tabs>
              <w:jc w:val="center"/>
              <w:rPr>
                <w:rFonts w:ascii="Calibri Light" w:hAnsi="Calibri Light" w:cs="Calibri Light"/>
                <w:b/>
                <w:bCs/>
              </w:rPr>
            </w:pPr>
          </w:p>
        </w:tc>
        <w:tc>
          <w:tcPr>
            <w:tcW w:w="576" w:type="dxa"/>
          </w:tcPr>
          <w:p w14:paraId="46E3B24B" w14:textId="77777777" w:rsidR="00B32121" w:rsidRDefault="00B32121" w:rsidP="00F91B8C">
            <w:pPr>
              <w:tabs>
                <w:tab w:val="left" w:pos="851"/>
              </w:tabs>
              <w:jc w:val="center"/>
              <w:rPr>
                <w:rFonts w:ascii="Calibri Light" w:hAnsi="Calibri Light" w:cs="Calibri Light"/>
                <w:b/>
                <w:bCs/>
              </w:rPr>
            </w:pPr>
          </w:p>
        </w:tc>
        <w:tc>
          <w:tcPr>
            <w:tcW w:w="712" w:type="dxa"/>
          </w:tcPr>
          <w:p w14:paraId="283BB46D" w14:textId="77777777" w:rsidR="00B32121" w:rsidRDefault="00B32121" w:rsidP="00F91B8C">
            <w:pPr>
              <w:tabs>
                <w:tab w:val="left" w:pos="851"/>
              </w:tabs>
              <w:jc w:val="center"/>
              <w:rPr>
                <w:rFonts w:ascii="Calibri Light" w:hAnsi="Calibri Light" w:cs="Calibri Light"/>
                <w:b/>
                <w:bCs/>
              </w:rPr>
            </w:pPr>
          </w:p>
        </w:tc>
        <w:tc>
          <w:tcPr>
            <w:tcW w:w="630" w:type="dxa"/>
          </w:tcPr>
          <w:p w14:paraId="15857086" w14:textId="77777777" w:rsidR="00B32121" w:rsidRDefault="00B32121" w:rsidP="00F91B8C">
            <w:pPr>
              <w:tabs>
                <w:tab w:val="left" w:pos="851"/>
              </w:tabs>
              <w:jc w:val="center"/>
              <w:rPr>
                <w:rFonts w:ascii="Calibri Light" w:hAnsi="Calibri Light" w:cs="Calibri Light"/>
                <w:b/>
                <w:bCs/>
              </w:rPr>
            </w:pPr>
          </w:p>
        </w:tc>
        <w:tc>
          <w:tcPr>
            <w:tcW w:w="569" w:type="dxa"/>
          </w:tcPr>
          <w:p w14:paraId="3B3A7DA0" w14:textId="77777777" w:rsidR="00B32121" w:rsidRDefault="00B32121" w:rsidP="00F91B8C">
            <w:pPr>
              <w:tabs>
                <w:tab w:val="left" w:pos="851"/>
              </w:tabs>
              <w:jc w:val="center"/>
              <w:rPr>
                <w:rFonts w:ascii="Calibri Light" w:hAnsi="Calibri Light" w:cs="Calibri Light"/>
                <w:b/>
                <w:bCs/>
              </w:rPr>
            </w:pPr>
          </w:p>
        </w:tc>
        <w:tc>
          <w:tcPr>
            <w:tcW w:w="609" w:type="dxa"/>
            <w:shd w:val="clear" w:color="auto" w:fill="A8D08D" w:themeFill="accent6" w:themeFillTint="99"/>
          </w:tcPr>
          <w:p w14:paraId="4DF23EC3" w14:textId="77777777" w:rsidR="00B32121" w:rsidRDefault="00B32121" w:rsidP="00F91B8C">
            <w:pPr>
              <w:tabs>
                <w:tab w:val="left" w:pos="851"/>
              </w:tabs>
              <w:jc w:val="center"/>
              <w:rPr>
                <w:rFonts w:ascii="Calibri Light" w:hAnsi="Calibri Light" w:cs="Calibri Light"/>
                <w:b/>
                <w:bCs/>
              </w:rPr>
            </w:pPr>
          </w:p>
        </w:tc>
        <w:tc>
          <w:tcPr>
            <w:tcW w:w="653" w:type="dxa"/>
            <w:shd w:val="clear" w:color="auto" w:fill="A8D08D" w:themeFill="accent6" w:themeFillTint="99"/>
          </w:tcPr>
          <w:p w14:paraId="615E9E4C" w14:textId="2BE2417F" w:rsidR="00B32121" w:rsidRPr="00257FC9" w:rsidRDefault="00B32121" w:rsidP="00F91B8C">
            <w:pPr>
              <w:tabs>
                <w:tab w:val="left" w:pos="851"/>
              </w:tabs>
              <w:jc w:val="center"/>
              <w:rPr>
                <w:rFonts w:ascii="Calibri Light" w:hAnsi="Calibri Light" w:cs="Calibri Light"/>
                <w:sz w:val="16"/>
                <w:szCs w:val="16"/>
              </w:rPr>
            </w:pPr>
            <w:r w:rsidRPr="00257FC9">
              <w:rPr>
                <w:rFonts w:ascii="Calibri Light" w:hAnsi="Calibri Light" w:cs="Calibri Light"/>
                <w:sz w:val="16"/>
                <w:szCs w:val="16"/>
              </w:rPr>
              <w:t>12-31</w:t>
            </w:r>
          </w:p>
        </w:tc>
        <w:tc>
          <w:tcPr>
            <w:tcW w:w="585" w:type="dxa"/>
            <w:shd w:val="clear" w:color="auto" w:fill="FFFFFF" w:themeFill="background1"/>
          </w:tcPr>
          <w:p w14:paraId="5AB9D14D" w14:textId="77777777" w:rsidR="00B32121" w:rsidRPr="00257FC9" w:rsidRDefault="00B32121" w:rsidP="00F91B8C">
            <w:pPr>
              <w:tabs>
                <w:tab w:val="left" w:pos="851"/>
              </w:tabs>
              <w:jc w:val="center"/>
              <w:rPr>
                <w:rFonts w:ascii="Calibri Light" w:hAnsi="Calibri Light" w:cs="Calibri Light"/>
                <w:sz w:val="16"/>
                <w:szCs w:val="16"/>
              </w:rPr>
            </w:pPr>
          </w:p>
        </w:tc>
      </w:tr>
      <w:tr w:rsidR="00B32121" w14:paraId="71864FAF" w14:textId="259F4A98" w:rsidTr="00B32121">
        <w:trPr>
          <w:trHeight w:val="787"/>
        </w:trPr>
        <w:tc>
          <w:tcPr>
            <w:tcW w:w="3111" w:type="dxa"/>
          </w:tcPr>
          <w:p w14:paraId="4C4441EF" w14:textId="77777777" w:rsidR="00B32121" w:rsidRDefault="00B32121" w:rsidP="006F15C4">
            <w:pPr>
              <w:tabs>
                <w:tab w:val="left" w:pos="851"/>
              </w:tabs>
              <w:rPr>
                <w:rFonts w:ascii="Calibri Light" w:hAnsi="Calibri Light" w:cs="Calibri Light"/>
              </w:rPr>
            </w:pPr>
            <w:proofErr w:type="spellStart"/>
            <w:r>
              <w:rPr>
                <w:rFonts w:ascii="Calibri Light" w:hAnsi="Calibri Light" w:cs="Calibri Light"/>
              </w:rPr>
              <w:t>Metinis</w:t>
            </w:r>
            <w:proofErr w:type="spellEnd"/>
            <w:r>
              <w:rPr>
                <w:rFonts w:ascii="Calibri Light" w:hAnsi="Calibri Light" w:cs="Calibri Light"/>
              </w:rPr>
              <w:t xml:space="preserve"> </w:t>
            </w:r>
            <w:proofErr w:type="spellStart"/>
            <w:r>
              <w:rPr>
                <w:rFonts w:ascii="Calibri Light" w:hAnsi="Calibri Light" w:cs="Calibri Light"/>
              </w:rPr>
              <w:t>pirkimų</w:t>
            </w:r>
            <w:proofErr w:type="spellEnd"/>
            <w:r>
              <w:rPr>
                <w:rFonts w:ascii="Calibri Light" w:hAnsi="Calibri Light" w:cs="Calibri Light"/>
              </w:rPr>
              <w:t xml:space="preserve"> </w:t>
            </w:r>
            <w:proofErr w:type="spellStart"/>
            <w:r>
              <w:rPr>
                <w:rFonts w:ascii="Calibri Light" w:hAnsi="Calibri Light" w:cs="Calibri Light"/>
              </w:rPr>
              <w:t>planas</w:t>
            </w:r>
            <w:proofErr w:type="spellEnd"/>
          </w:p>
          <w:p w14:paraId="78FD5DED" w14:textId="77777777" w:rsidR="00B32121" w:rsidRDefault="00B32121" w:rsidP="006F15C4">
            <w:pPr>
              <w:tabs>
                <w:tab w:val="left" w:pos="851"/>
              </w:tabs>
              <w:rPr>
                <w:rFonts w:ascii="Calibri Light" w:hAnsi="Calibri Light" w:cs="Calibri Light"/>
              </w:rPr>
            </w:pPr>
          </w:p>
          <w:p w14:paraId="4F09BABF" w14:textId="71A24351" w:rsidR="00B32121" w:rsidRPr="006F15C4" w:rsidRDefault="00B32121" w:rsidP="006F15C4">
            <w:pPr>
              <w:tabs>
                <w:tab w:val="left" w:pos="851"/>
              </w:tabs>
              <w:rPr>
                <w:rFonts w:ascii="Calibri Light" w:hAnsi="Calibri Light" w:cs="Calibri Light"/>
              </w:rPr>
            </w:pPr>
          </w:p>
        </w:tc>
        <w:tc>
          <w:tcPr>
            <w:tcW w:w="588" w:type="dxa"/>
          </w:tcPr>
          <w:p w14:paraId="434E1830" w14:textId="77777777" w:rsidR="00B32121" w:rsidRDefault="00B32121" w:rsidP="00F91B8C">
            <w:pPr>
              <w:tabs>
                <w:tab w:val="left" w:pos="851"/>
              </w:tabs>
              <w:jc w:val="center"/>
              <w:rPr>
                <w:rFonts w:ascii="Calibri Light" w:hAnsi="Calibri Light" w:cs="Calibri Light"/>
                <w:b/>
                <w:bCs/>
              </w:rPr>
            </w:pPr>
          </w:p>
        </w:tc>
        <w:tc>
          <w:tcPr>
            <w:tcW w:w="587" w:type="dxa"/>
          </w:tcPr>
          <w:p w14:paraId="2602CB5F" w14:textId="77777777" w:rsidR="00B32121" w:rsidRDefault="00B32121" w:rsidP="00F91B8C">
            <w:pPr>
              <w:tabs>
                <w:tab w:val="left" w:pos="851"/>
              </w:tabs>
              <w:jc w:val="center"/>
              <w:rPr>
                <w:rFonts w:ascii="Calibri Light" w:hAnsi="Calibri Light" w:cs="Calibri Light"/>
                <w:b/>
                <w:bCs/>
              </w:rPr>
            </w:pPr>
          </w:p>
        </w:tc>
        <w:tc>
          <w:tcPr>
            <w:tcW w:w="588" w:type="dxa"/>
          </w:tcPr>
          <w:p w14:paraId="5440BE7F" w14:textId="77777777" w:rsidR="00B32121" w:rsidRDefault="00B32121" w:rsidP="00F91B8C">
            <w:pPr>
              <w:tabs>
                <w:tab w:val="left" w:pos="851"/>
              </w:tabs>
              <w:jc w:val="center"/>
              <w:rPr>
                <w:rFonts w:ascii="Calibri Light" w:hAnsi="Calibri Light" w:cs="Calibri Light"/>
                <w:b/>
                <w:bCs/>
              </w:rPr>
            </w:pPr>
          </w:p>
        </w:tc>
        <w:tc>
          <w:tcPr>
            <w:tcW w:w="579" w:type="dxa"/>
          </w:tcPr>
          <w:p w14:paraId="52D8F6D0" w14:textId="77777777" w:rsidR="00B32121" w:rsidRDefault="00B32121" w:rsidP="00F91B8C">
            <w:pPr>
              <w:tabs>
                <w:tab w:val="left" w:pos="851"/>
              </w:tabs>
              <w:jc w:val="center"/>
              <w:rPr>
                <w:rFonts w:ascii="Calibri Light" w:hAnsi="Calibri Light" w:cs="Calibri Light"/>
                <w:b/>
                <w:bCs/>
              </w:rPr>
            </w:pPr>
          </w:p>
        </w:tc>
        <w:tc>
          <w:tcPr>
            <w:tcW w:w="593" w:type="dxa"/>
          </w:tcPr>
          <w:p w14:paraId="688159E2" w14:textId="77777777" w:rsidR="00B32121" w:rsidRDefault="00B32121" w:rsidP="00F91B8C">
            <w:pPr>
              <w:tabs>
                <w:tab w:val="left" w:pos="851"/>
              </w:tabs>
              <w:jc w:val="center"/>
              <w:rPr>
                <w:rFonts w:ascii="Calibri Light" w:hAnsi="Calibri Light" w:cs="Calibri Light"/>
                <w:b/>
                <w:bCs/>
              </w:rPr>
            </w:pPr>
          </w:p>
        </w:tc>
        <w:tc>
          <w:tcPr>
            <w:tcW w:w="575" w:type="dxa"/>
          </w:tcPr>
          <w:p w14:paraId="45622884" w14:textId="77777777" w:rsidR="00B32121" w:rsidRDefault="00B32121" w:rsidP="00F91B8C">
            <w:pPr>
              <w:tabs>
                <w:tab w:val="left" w:pos="851"/>
              </w:tabs>
              <w:jc w:val="center"/>
              <w:rPr>
                <w:rFonts w:ascii="Calibri Light" w:hAnsi="Calibri Light" w:cs="Calibri Light"/>
                <w:b/>
                <w:bCs/>
              </w:rPr>
            </w:pPr>
          </w:p>
        </w:tc>
        <w:tc>
          <w:tcPr>
            <w:tcW w:w="576" w:type="dxa"/>
          </w:tcPr>
          <w:p w14:paraId="61B91BA1" w14:textId="77777777" w:rsidR="00B32121" w:rsidRDefault="00B32121" w:rsidP="00F91B8C">
            <w:pPr>
              <w:tabs>
                <w:tab w:val="left" w:pos="851"/>
              </w:tabs>
              <w:jc w:val="center"/>
              <w:rPr>
                <w:rFonts w:ascii="Calibri Light" w:hAnsi="Calibri Light" w:cs="Calibri Light"/>
                <w:b/>
                <w:bCs/>
              </w:rPr>
            </w:pPr>
          </w:p>
        </w:tc>
        <w:tc>
          <w:tcPr>
            <w:tcW w:w="712" w:type="dxa"/>
          </w:tcPr>
          <w:p w14:paraId="1565DADD" w14:textId="77777777" w:rsidR="00B32121" w:rsidRDefault="00B32121" w:rsidP="00F91B8C">
            <w:pPr>
              <w:tabs>
                <w:tab w:val="left" w:pos="851"/>
              </w:tabs>
              <w:jc w:val="center"/>
              <w:rPr>
                <w:rFonts w:ascii="Calibri Light" w:hAnsi="Calibri Light" w:cs="Calibri Light"/>
                <w:b/>
                <w:bCs/>
              </w:rPr>
            </w:pPr>
          </w:p>
        </w:tc>
        <w:tc>
          <w:tcPr>
            <w:tcW w:w="630" w:type="dxa"/>
            <w:shd w:val="clear" w:color="auto" w:fill="00B0F0"/>
          </w:tcPr>
          <w:p w14:paraId="7F8A0EEC" w14:textId="77777777" w:rsidR="00B32121" w:rsidRDefault="00B32121" w:rsidP="00F91B8C">
            <w:pPr>
              <w:tabs>
                <w:tab w:val="left" w:pos="851"/>
              </w:tabs>
              <w:jc w:val="center"/>
              <w:rPr>
                <w:rFonts w:ascii="Calibri Light" w:hAnsi="Calibri Light" w:cs="Calibri Light"/>
                <w:b/>
                <w:bCs/>
              </w:rPr>
            </w:pPr>
          </w:p>
        </w:tc>
        <w:tc>
          <w:tcPr>
            <w:tcW w:w="569" w:type="dxa"/>
            <w:shd w:val="clear" w:color="auto" w:fill="00B0F0"/>
          </w:tcPr>
          <w:p w14:paraId="6E6B6E3D" w14:textId="77777777" w:rsidR="00B32121" w:rsidRDefault="00B32121" w:rsidP="00F91B8C">
            <w:pPr>
              <w:tabs>
                <w:tab w:val="left" w:pos="851"/>
              </w:tabs>
              <w:jc w:val="center"/>
              <w:rPr>
                <w:rFonts w:ascii="Calibri Light" w:hAnsi="Calibri Light" w:cs="Calibri Light"/>
                <w:b/>
                <w:bCs/>
              </w:rPr>
            </w:pPr>
          </w:p>
        </w:tc>
        <w:tc>
          <w:tcPr>
            <w:tcW w:w="609" w:type="dxa"/>
            <w:shd w:val="clear" w:color="auto" w:fill="00B0F0"/>
          </w:tcPr>
          <w:p w14:paraId="2A7119C4" w14:textId="77777777" w:rsidR="00B32121" w:rsidRDefault="00B32121" w:rsidP="00F91B8C">
            <w:pPr>
              <w:tabs>
                <w:tab w:val="left" w:pos="851"/>
              </w:tabs>
              <w:jc w:val="center"/>
              <w:rPr>
                <w:rFonts w:ascii="Calibri Light" w:hAnsi="Calibri Light" w:cs="Calibri Light"/>
                <w:b/>
                <w:bCs/>
              </w:rPr>
            </w:pPr>
          </w:p>
        </w:tc>
        <w:tc>
          <w:tcPr>
            <w:tcW w:w="653" w:type="dxa"/>
            <w:shd w:val="clear" w:color="auto" w:fill="00B0F0"/>
          </w:tcPr>
          <w:p w14:paraId="4FF63491" w14:textId="620390B0" w:rsidR="00B32121" w:rsidRPr="00257FC9" w:rsidRDefault="00B32121" w:rsidP="00F91B8C">
            <w:pPr>
              <w:tabs>
                <w:tab w:val="left" w:pos="851"/>
              </w:tabs>
              <w:jc w:val="center"/>
              <w:rPr>
                <w:rFonts w:ascii="Calibri Light" w:hAnsi="Calibri Light" w:cs="Calibri Light"/>
                <w:sz w:val="16"/>
                <w:szCs w:val="16"/>
              </w:rPr>
            </w:pPr>
          </w:p>
        </w:tc>
        <w:tc>
          <w:tcPr>
            <w:tcW w:w="585" w:type="dxa"/>
            <w:shd w:val="clear" w:color="auto" w:fill="00B0F0"/>
          </w:tcPr>
          <w:p w14:paraId="6AFD77F7" w14:textId="1F88E69B" w:rsidR="00B32121" w:rsidRPr="00262AEF" w:rsidRDefault="00B32121" w:rsidP="00F91B8C">
            <w:pPr>
              <w:tabs>
                <w:tab w:val="left" w:pos="851"/>
              </w:tabs>
              <w:jc w:val="center"/>
              <w:rPr>
                <w:rFonts w:ascii="Calibri Light" w:hAnsi="Calibri Light" w:cs="Calibri Light"/>
                <w:sz w:val="14"/>
                <w:szCs w:val="14"/>
                <w:lang w:val="lt-LT"/>
              </w:rPr>
            </w:pPr>
            <w:r w:rsidRPr="00B32121">
              <w:rPr>
                <w:rFonts w:ascii="Calibri Light" w:hAnsi="Calibri Light" w:cs="Calibri Light"/>
                <w:sz w:val="14"/>
                <w:szCs w:val="14"/>
              </w:rPr>
              <w:t>01-15</w:t>
            </w:r>
          </w:p>
        </w:tc>
      </w:tr>
    </w:tbl>
    <w:p w14:paraId="40ACEB52" w14:textId="77777777" w:rsidR="00F91B8C" w:rsidRPr="00F91B8C" w:rsidRDefault="00F91B8C" w:rsidP="00F91B8C">
      <w:pPr>
        <w:tabs>
          <w:tab w:val="left" w:pos="851"/>
        </w:tabs>
        <w:jc w:val="center"/>
        <w:rPr>
          <w:rFonts w:ascii="Calibri Light" w:hAnsi="Calibri Light" w:cs="Calibri Light"/>
          <w:b/>
          <w:bCs/>
        </w:rPr>
      </w:pPr>
    </w:p>
    <w:p w14:paraId="5B6F9F6D" w14:textId="77777777" w:rsidR="00F91B8C" w:rsidRPr="00F91B8C" w:rsidRDefault="00F91B8C" w:rsidP="00F91B8C">
      <w:pPr>
        <w:tabs>
          <w:tab w:val="left" w:pos="851"/>
        </w:tabs>
        <w:jc w:val="both"/>
        <w:rPr>
          <w:rFonts w:ascii="Calibri Light" w:hAnsi="Calibri Light" w:cs="Calibri Light"/>
        </w:rPr>
      </w:pPr>
    </w:p>
    <w:p w14:paraId="21B07205" w14:textId="77777777" w:rsidR="00684184" w:rsidRPr="000845BA" w:rsidRDefault="00684184" w:rsidP="008B4CB8">
      <w:pPr>
        <w:pStyle w:val="ListParagraph"/>
        <w:tabs>
          <w:tab w:val="left" w:pos="851"/>
        </w:tabs>
        <w:ind w:left="709"/>
        <w:jc w:val="both"/>
        <w:rPr>
          <w:rFonts w:ascii="Calibri Light" w:hAnsi="Calibri Light" w:cs="Calibri Light"/>
          <w:sz w:val="22"/>
          <w:szCs w:val="22"/>
        </w:rPr>
      </w:pPr>
    </w:p>
    <w:sectPr w:rsidR="00684184" w:rsidRPr="000845BA" w:rsidSect="00055F47">
      <w:headerReference w:type="default" r:id="rId11"/>
      <w:pgSz w:w="12240" w:h="15840"/>
      <w:pgMar w:top="567" w:right="567" w:bottom="567"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E295" w14:textId="77777777" w:rsidR="0028077F" w:rsidRDefault="0028077F" w:rsidP="00670EAB">
      <w:pPr>
        <w:spacing w:after="0" w:line="240" w:lineRule="auto"/>
      </w:pPr>
      <w:r>
        <w:separator/>
      </w:r>
    </w:p>
  </w:endnote>
  <w:endnote w:type="continuationSeparator" w:id="0">
    <w:p w14:paraId="7D3F5BDC" w14:textId="77777777" w:rsidR="0028077F" w:rsidRDefault="0028077F"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3FC0" w14:textId="77777777" w:rsidR="0028077F" w:rsidRDefault="0028077F" w:rsidP="00670EAB">
      <w:pPr>
        <w:spacing w:after="0" w:line="240" w:lineRule="auto"/>
      </w:pPr>
      <w:r>
        <w:separator/>
      </w:r>
    </w:p>
  </w:footnote>
  <w:footnote w:type="continuationSeparator" w:id="0">
    <w:p w14:paraId="2E2E6B3C" w14:textId="77777777" w:rsidR="0028077F" w:rsidRDefault="0028077F" w:rsidP="00670EAB">
      <w:pPr>
        <w:spacing w:after="0" w:line="240" w:lineRule="auto"/>
      </w:pPr>
      <w:r>
        <w:continuationSeparator/>
      </w:r>
    </w:p>
  </w:footnote>
  <w:footnote w:id="1">
    <w:p w14:paraId="0A4D8789" w14:textId="44A31075" w:rsidR="00B32121" w:rsidRPr="00C701A7" w:rsidRDefault="00B32121">
      <w:pPr>
        <w:pStyle w:val="FootnoteText"/>
        <w:rPr>
          <w:rFonts w:asciiTheme="majorHAnsi" w:hAnsiTheme="majorHAnsi" w:cstheme="majorHAnsi"/>
          <w:lang w:val="lt-LT"/>
        </w:rPr>
      </w:pPr>
      <w:r>
        <w:rPr>
          <w:rStyle w:val="FootnoteReference"/>
        </w:rPr>
        <w:footnoteRef/>
      </w:r>
      <w:r>
        <w:t xml:space="preserve"> </w:t>
      </w:r>
      <w:r w:rsidRPr="00C701A7">
        <w:rPr>
          <w:rFonts w:asciiTheme="majorHAnsi" w:hAnsiTheme="majorHAnsi" w:cstheme="majorHAnsi"/>
          <w:lang w:val="lt-LT"/>
        </w:rPr>
        <w:t>Ne rečiau kaip kartą per 3 metus</w:t>
      </w:r>
    </w:p>
  </w:footnote>
  <w:footnote w:id="2">
    <w:p w14:paraId="1C747331" w14:textId="377B5DE1" w:rsidR="00B32121" w:rsidRPr="003705D2" w:rsidRDefault="00B32121">
      <w:pPr>
        <w:pStyle w:val="FootnoteText"/>
        <w:rPr>
          <w:rFonts w:asciiTheme="majorHAnsi" w:hAnsiTheme="majorHAnsi" w:cstheme="majorHAnsi"/>
          <w:lang w:val="lt-LT"/>
        </w:rPr>
      </w:pPr>
      <w:r>
        <w:rPr>
          <w:rStyle w:val="FootnoteReference"/>
        </w:rPr>
        <w:footnoteRef/>
      </w:r>
      <w:r>
        <w:t xml:space="preserve"> </w:t>
      </w:r>
      <w:r w:rsidRPr="003705D2">
        <w:rPr>
          <w:rFonts w:asciiTheme="majorHAnsi" w:hAnsiTheme="majorHAnsi" w:cstheme="majorHAnsi"/>
        </w:rPr>
        <w:t>Ne re</w:t>
      </w:r>
      <w:r w:rsidRPr="003705D2">
        <w:rPr>
          <w:rFonts w:asciiTheme="majorHAnsi" w:hAnsiTheme="majorHAnsi" w:cstheme="majorHAnsi"/>
          <w:lang w:val="lt-LT"/>
        </w:rPr>
        <w:t>čiau kaip kartą per 2 metus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FCE5" w14:textId="67B46EDB" w:rsidR="00D3262F" w:rsidRDefault="00D3262F" w:rsidP="00D3262F">
    <w:pPr>
      <w:pStyle w:val="Header"/>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3969"/>
      <w:gridCol w:w="2552"/>
      <w:gridCol w:w="2268"/>
      <w:gridCol w:w="993"/>
      <w:gridCol w:w="1275"/>
    </w:tblGrid>
    <w:tr w:rsidR="00D3262F" w:rsidRPr="0045064B" w14:paraId="6D5D5269" w14:textId="77777777" w:rsidTr="00794730">
      <w:tc>
        <w:tcPr>
          <w:tcW w:w="3969" w:type="dxa"/>
          <w:shd w:val="clear" w:color="auto" w:fill="D9D9D9" w:themeFill="background1" w:themeFillShade="D9"/>
        </w:tcPr>
        <w:p w14:paraId="54F18915"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2552" w:type="dxa"/>
          <w:shd w:val="clear" w:color="auto" w:fill="D9D9D9" w:themeFill="background1" w:themeFillShade="D9"/>
        </w:tcPr>
        <w:p w14:paraId="5124CC56"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2268"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993"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275"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D3262F" w:rsidRPr="008A37AD" w14:paraId="15262112" w14:textId="77777777" w:rsidTr="00794730">
      <w:trPr>
        <w:trHeight w:val="177"/>
      </w:trPr>
      <w:tc>
        <w:tcPr>
          <w:tcW w:w="3969" w:type="dxa"/>
          <w:shd w:val="clear" w:color="auto" w:fill="D9D9D9" w:themeFill="background1" w:themeFillShade="D9"/>
        </w:tcPr>
        <w:p w14:paraId="302F6947" w14:textId="1AE44258" w:rsidR="00D3262F" w:rsidRPr="008B4CB8" w:rsidRDefault="009B3AB8" w:rsidP="00D3262F">
          <w:pPr>
            <w:spacing w:after="0"/>
            <w:ind w:left="-110"/>
            <w:jc w:val="center"/>
            <w:rPr>
              <w:rFonts w:ascii="Calibri" w:hAnsi="Calibri" w:cs="Calibri"/>
              <w:sz w:val="16"/>
              <w:szCs w:val="16"/>
              <w:lang w:val="lt-LT"/>
            </w:rPr>
          </w:pPr>
          <w:r w:rsidRPr="008B4CB8">
            <w:rPr>
              <w:rFonts w:ascii="Calibri" w:hAnsi="Calibri" w:cs="Calibri"/>
              <w:sz w:val="16"/>
              <w:szCs w:val="16"/>
              <w:lang w:val="lt-LT"/>
            </w:rPr>
            <w:t xml:space="preserve">UAB „Vilniaus vandenys“ </w:t>
          </w:r>
          <w:r w:rsidR="00791468">
            <w:rPr>
              <w:rFonts w:ascii="Calibri" w:hAnsi="Calibri" w:cs="Calibri"/>
              <w:sz w:val="16"/>
              <w:szCs w:val="16"/>
              <w:lang w:val="lt-LT"/>
            </w:rPr>
            <w:t>strateginio planavimo ir stebėsenos politika</w:t>
          </w:r>
        </w:p>
      </w:tc>
      <w:tc>
        <w:tcPr>
          <w:tcW w:w="2552" w:type="dxa"/>
          <w:shd w:val="clear" w:color="auto" w:fill="D9D9D9" w:themeFill="background1" w:themeFillShade="D9"/>
        </w:tcPr>
        <w:p w14:paraId="25E68842" w14:textId="5342F2D7" w:rsidR="00D3262F" w:rsidRPr="008B4CB8" w:rsidRDefault="00172BB3" w:rsidP="00D3262F">
          <w:pPr>
            <w:spacing w:after="0"/>
            <w:jc w:val="center"/>
            <w:rPr>
              <w:rFonts w:ascii="Calibri" w:hAnsi="Calibri"/>
              <w:sz w:val="16"/>
              <w:szCs w:val="16"/>
              <w:lang w:val="lt-LT"/>
            </w:rPr>
          </w:pPr>
          <w:r w:rsidRPr="00CF4FF3">
            <w:rPr>
              <w:rFonts w:cstheme="minorHAnsi"/>
              <w:sz w:val="16"/>
              <w:szCs w:val="16"/>
              <w:lang w:val="lt-LT"/>
            </w:rPr>
            <w:t>Generalinio direktoriaus patarėjas bendrovės veiklos valdymo klausimais</w:t>
          </w:r>
        </w:p>
      </w:tc>
      <w:tc>
        <w:tcPr>
          <w:tcW w:w="2268" w:type="dxa"/>
          <w:shd w:val="clear" w:color="auto" w:fill="D9D9D9" w:themeFill="background1" w:themeFillShade="D9"/>
        </w:tcPr>
        <w:p w14:paraId="1806200D" w14:textId="6DED3E77" w:rsidR="00D3262F" w:rsidRPr="00F57961" w:rsidRDefault="00AA7EA9" w:rsidP="00D3262F">
          <w:pPr>
            <w:spacing w:after="0"/>
            <w:jc w:val="center"/>
            <w:rPr>
              <w:rFonts w:ascii="Calibri" w:hAnsi="Calibri"/>
              <w:sz w:val="16"/>
              <w:szCs w:val="16"/>
              <w:highlight w:val="yellow"/>
              <w:lang w:val="lt-LT"/>
            </w:rPr>
          </w:pPr>
          <w:r w:rsidRPr="00AA7EA9">
            <w:rPr>
              <w:rFonts w:ascii="Calibri" w:hAnsi="Calibri"/>
              <w:sz w:val="16"/>
              <w:szCs w:val="16"/>
              <w:lang w:val="lt-LT"/>
            </w:rPr>
            <w:t>2023</w:t>
          </w:r>
          <w:r>
            <w:rPr>
              <w:rFonts w:ascii="Calibri" w:hAnsi="Calibri"/>
              <w:sz w:val="16"/>
              <w:szCs w:val="16"/>
              <w:lang w:val="lt-LT"/>
            </w:rPr>
            <w:t>-03-0</w:t>
          </w:r>
          <w:r w:rsidRPr="00AA7EA9">
            <w:rPr>
              <w:rFonts w:ascii="Calibri" w:hAnsi="Calibri"/>
              <w:sz w:val="16"/>
              <w:szCs w:val="16"/>
              <w:lang w:val="lt-LT"/>
            </w:rPr>
            <w:t xml:space="preserve">1 </w:t>
          </w:r>
          <w:r>
            <w:rPr>
              <w:rFonts w:ascii="Calibri" w:hAnsi="Calibri"/>
              <w:sz w:val="16"/>
              <w:szCs w:val="16"/>
              <w:lang w:val="lt-LT"/>
            </w:rPr>
            <w:t>Valdybos posėdžio protokolas</w:t>
          </w:r>
          <w:r w:rsidRPr="00AA7EA9">
            <w:rPr>
              <w:rFonts w:ascii="Calibri" w:hAnsi="Calibri"/>
              <w:sz w:val="16"/>
              <w:szCs w:val="16"/>
              <w:lang w:val="lt-LT"/>
            </w:rPr>
            <w:t xml:space="preserve"> Nr. PR-V23-3</w:t>
          </w:r>
        </w:p>
      </w:tc>
      <w:tc>
        <w:tcPr>
          <w:tcW w:w="993" w:type="dxa"/>
          <w:shd w:val="clear" w:color="auto" w:fill="D9D9D9" w:themeFill="background1" w:themeFillShade="D9"/>
        </w:tcPr>
        <w:p w14:paraId="3E083E8E" w14:textId="19B41828" w:rsidR="00873090" w:rsidRPr="00F57961" w:rsidRDefault="007F2959" w:rsidP="00D3262F">
          <w:pPr>
            <w:spacing w:after="0"/>
            <w:jc w:val="center"/>
            <w:rPr>
              <w:rFonts w:ascii="Calibri" w:hAnsi="Calibri"/>
              <w:sz w:val="16"/>
              <w:szCs w:val="16"/>
              <w:highlight w:val="yellow"/>
              <w:lang w:val="lt-LT"/>
            </w:rPr>
          </w:pPr>
          <w:r w:rsidRPr="007F2959">
            <w:rPr>
              <w:rFonts w:ascii="Calibri" w:hAnsi="Calibri"/>
              <w:sz w:val="16"/>
              <w:szCs w:val="16"/>
              <w:lang w:val="lt-LT"/>
            </w:rPr>
            <w:t>Patvirtintas</w:t>
          </w:r>
        </w:p>
      </w:tc>
      <w:tc>
        <w:tcPr>
          <w:tcW w:w="1275" w:type="dxa"/>
          <w:shd w:val="clear" w:color="auto" w:fill="D9D9D9" w:themeFill="background1" w:themeFillShade="D9"/>
        </w:tcPr>
        <w:p w14:paraId="5D54B164" w14:textId="77777777" w:rsidR="00D3262F" w:rsidRPr="008A37AD" w:rsidRDefault="00D3262F" w:rsidP="00D3262F">
          <w:pPr>
            <w:spacing w:after="0"/>
            <w:jc w:val="center"/>
            <w:rPr>
              <w:rFonts w:ascii="Calibri" w:hAnsi="Calibri" w:cs="Calibri"/>
              <w:bCs/>
              <w:sz w:val="16"/>
              <w:szCs w:val="16"/>
              <w:lang w:val="lt-LT"/>
            </w:rPr>
          </w:pP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PAGE</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sidRPr="008A37AD">
            <w:rPr>
              <w:rFonts w:ascii="Calibri" w:hAnsi="Calibri" w:cs="Calibri"/>
              <w:sz w:val="16"/>
              <w:szCs w:val="16"/>
              <w:lang w:val="lt-LT"/>
            </w:rPr>
            <w:t xml:space="preserve"> iš </w:t>
          </w: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NUMPAGES</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Pr>
              <w:rFonts w:ascii="Calibri" w:hAnsi="Calibri" w:cs="Calibri"/>
              <w:bCs/>
              <w:sz w:val="16"/>
              <w:szCs w:val="16"/>
              <w:lang w:val="lt-LT"/>
            </w:rPr>
            <w:t xml:space="preserve"> </w:t>
          </w:r>
        </w:p>
      </w:tc>
    </w:tr>
  </w:tbl>
  <w:p w14:paraId="57B1A41B" w14:textId="77777777" w:rsidR="00D3262F" w:rsidRPr="00D3262F" w:rsidRDefault="00D32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209"/>
    <w:multiLevelType w:val="hybridMultilevel"/>
    <w:tmpl w:val="B49C354A"/>
    <w:lvl w:ilvl="0" w:tplc="F4DE6C80">
      <w:start w:val="1"/>
      <w:numFmt w:val="bullet"/>
      <w:lvlText w:val="-"/>
      <w:lvlJc w:val="left"/>
      <w:pPr>
        <w:ind w:left="1570" w:hanging="360"/>
      </w:pPr>
      <w:rPr>
        <w:rFonts w:ascii="Calibri" w:eastAsia="Times New Roman" w:hAnsi="Calibri" w:cstheme="minorHAnsi" w:hint="default"/>
      </w:rPr>
    </w:lvl>
    <w:lvl w:ilvl="1" w:tplc="04270003">
      <w:start w:val="1"/>
      <w:numFmt w:val="bullet"/>
      <w:lvlText w:val="o"/>
      <w:lvlJc w:val="left"/>
      <w:pPr>
        <w:ind w:left="2290" w:hanging="360"/>
      </w:pPr>
      <w:rPr>
        <w:rFonts w:ascii="Courier New" w:hAnsi="Courier New" w:cs="Courier New" w:hint="default"/>
      </w:rPr>
    </w:lvl>
    <w:lvl w:ilvl="2" w:tplc="04270005" w:tentative="1">
      <w:start w:val="1"/>
      <w:numFmt w:val="bullet"/>
      <w:lvlText w:val=""/>
      <w:lvlJc w:val="left"/>
      <w:pPr>
        <w:ind w:left="3010" w:hanging="360"/>
      </w:pPr>
      <w:rPr>
        <w:rFonts w:ascii="Wingdings" w:hAnsi="Wingdings" w:hint="default"/>
      </w:rPr>
    </w:lvl>
    <w:lvl w:ilvl="3" w:tplc="04270001" w:tentative="1">
      <w:start w:val="1"/>
      <w:numFmt w:val="bullet"/>
      <w:lvlText w:val=""/>
      <w:lvlJc w:val="left"/>
      <w:pPr>
        <w:ind w:left="3730" w:hanging="360"/>
      </w:pPr>
      <w:rPr>
        <w:rFonts w:ascii="Symbol" w:hAnsi="Symbol" w:hint="default"/>
      </w:rPr>
    </w:lvl>
    <w:lvl w:ilvl="4" w:tplc="04270003" w:tentative="1">
      <w:start w:val="1"/>
      <w:numFmt w:val="bullet"/>
      <w:lvlText w:val="o"/>
      <w:lvlJc w:val="left"/>
      <w:pPr>
        <w:ind w:left="4450" w:hanging="360"/>
      </w:pPr>
      <w:rPr>
        <w:rFonts w:ascii="Courier New" w:hAnsi="Courier New" w:cs="Courier New" w:hint="default"/>
      </w:rPr>
    </w:lvl>
    <w:lvl w:ilvl="5" w:tplc="04270005" w:tentative="1">
      <w:start w:val="1"/>
      <w:numFmt w:val="bullet"/>
      <w:lvlText w:val=""/>
      <w:lvlJc w:val="left"/>
      <w:pPr>
        <w:ind w:left="5170" w:hanging="360"/>
      </w:pPr>
      <w:rPr>
        <w:rFonts w:ascii="Wingdings" w:hAnsi="Wingdings" w:hint="default"/>
      </w:rPr>
    </w:lvl>
    <w:lvl w:ilvl="6" w:tplc="04270001" w:tentative="1">
      <w:start w:val="1"/>
      <w:numFmt w:val="bullet"/>
      <w:lvlText w:val=""/>
      <w:lvlJc w:val="left"/>
      <w:pPr>
        <w:ind w:left="5890" w:hanging="360"/>
      </w:pPr>
      <w:rPr>
        <w:rFonts w:ascii="Symbol" w:hAnsi="Symbol" w:hint="default"/>
      </w:rPr>
    </w:lvl>
    <w:lvl w:ilvl="7" w:tplc="04270003" w:tentative="1">
      <w:start w:val="1"/>
      <w:numFmt w:val="bullet"/>
      <w:lvlText w:val="o"/>
      <w:lvlJc w:val="left"/>
      <w:pPr>
        <w:ind w:left="6610" w:hanging="360"/>
      </w:pPr>
      <w:rPr>
        <w:rFonts w:ascii="Courier New" w:hAnsi="Courier New" w:cs="Courier New" w:hint="default"/>
      </w:rPr>
    </w:lvl>
    <w:lvl w:ilvl="8" w:tplc="04270005" w:tentative="1">
      <w:start w:val="1"/>
      <w:numFmt w:val="bullet"/>
      <w:lvlText w:val=""/>
      <w:lvlJc w:val="left"/>
      <w:pPr>
        <w:ind w:left="7330" w:hanging="360"/>
      </w:pPr>
      <w:rPr>
        <w:rFonts w:ascii="Wingdings" w:hAnsi="Wingdings" w:hint="default"/>
      </w:rPr>
    </w:lvl>
  </w:abstractNum>
  <w:abstractNum w:abstractNumId="1"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2"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3"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B490FD3"/>
    <w:multiLevelType w:val="multilevel"/>
    <w:tmpl w:val="6EAC2212"/>
    <w:lvl w:ilvl="0">
      <w:start w:val="1"/>
      <w:numFmt w:val="decimal"/>
      <w:lvlText w:val="%1."/>
      <w:lvlJc w:val="left"/>
      <w:pPr>
        <w:ind w:left="720" w:hanging="360"/>
      </w:pPr>
      <w:rPr>
        <w:b/>
      </w:rPr>
    </w:lvl>
    <w:lvl w:ilvl="1">
      <w:start w:val="1"/>
      <w:numFmt w:val="decimal"/>
      <w:isLgl/>
      <w:lvlText w:val="%1.%2."/>
      <w:lvlJc w:val="left"/>
      <w:pPr>
        <w:ind w:left="1137" w:hanging="570"/>
      </w:pPr>
      <w:rPr>
        <w:rFonts w:hint="default"/>
      </w:rPr>
    </w:lvl>
    <w:lvl w:ilvl="2">
      <w:start w:val="1"/>
      <w:numFmt w:val="bullet"/>
      <w:lvlText w:val="-"/>
      <w:lvlJc w:val="left"/>
      <w:pPr>
        <w:ind w:left="3414" w:hanging="720"/>
      </w:pPr>
      <w:rPr>
        <w:rFonts w:ascii="Calibri" w:eastAsia="Times New Roman" w:hAnsi="Calibri" w:cstheme="minorHAnsi"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CEB49BC"/>
    <w:multiLevelType w:val="hybridMultilevel"/>
    <w:tmpl w:val="31D064B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1818CDE4">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204DB"/>
    <w:multiLevelType w:val="multilevel"/>
    <w:tmpl w:val="0427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10" w15:restartNumberingAfterBreak="0">
    <w:nsid w:val="454F2258"/>
    <w:multiLevelType w:val="hybridMultilevel"/>
    <w:tmpl w:val="9954ACB8"/>
    <w:lvl w:ilvl="0" w:tplc="F4DE6C80">
      <w:start w:val="1"/>
      <w:numFmt w:val="bullet"/>
      <w:lvlText w:val="-"/>
      <w:lvlJc w:val="left"/>
      <w:pPr>
        <w:ind w:left="1146" w:hanging="360"/>
      </w:pPr>
      <w:rPr>
        <w:rFonts w:ascii="Calibri" w:eastAsia="Times New Roman" w:hAnsi="Calibri" w:cstheme="minorHAnsi"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1" w15:restartNumberingAfterBreak="0">
    <w:nsid w:val="465903EB"/>
    <w:multiLevelType w:val="multilevel"/>
    <w:tmpl w:val="70DAB32C"/>
    <w:lvl w:ilvl="0">
      <w:start w:val="1"/>
      <w:numFmt w:val="decimal"/>
      <w:lvlText w:val="%1."/>
      <w:lvlJc w:val="left"/>
      <w:pPr>
        <w:ind w:left="644" w:hanging="360"/>
      </w:pPr>
      <w:rPr>
        <w:b/>
        <w:color w:val="auto"/>
        <w:sz w:val="22"/>
        <w:szCs w:val="22"/>
      </w:rPr>
    </w:lvl>
    <w:lvl w:ilvl="1">
      <w:start w:val="1"/>
      <w:numFmt w:val="decimal"/>
      <w:lvlText w:val="%1.%2."/>
      <w:lvlJc w:val="left"/>
      <w:pPr>
        <w:ind w:left="432" w:hanging="432"/>
      </w:pPr>
      <w:rPr>
        <w:rFonts w:asciiTheme="majorHAnsi" w:hAnsiTheme="majorHAnsi" w:cstheme="majorHAnsi" w:hint="default"/>
        <w:b w:val="0"/>
        <w:i w:val="0"/>
        <w:sz w:val="22"/>
        <w:szCs w:val="22"/>
      </w:rPr>
    </w:lvl>
    <w:lvl w:ilvl="2">
      <w:start w:val="1"/>
      <w:numFmt w:val="decimal"/>
      <w:lvlText w:val="%1.%2.%3."/>
      <w:lvlJc w:val="left"/>
      <w:pPr>
        <w:ind w:left="930" w:hanging="504"/>
      </w:pPr>
      <w:rPr>
        <w:rFonts w:asciiTheme="majorHAnsi" w:hAnsiTheme="majorHAnsi" w:cstheme="majorHAnsi" w:hint="default"/>
        <w:b w:val="0"/>
        <w:i w:val="0"/>
        <w:sz w:val="22"/>
        <w:szCs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50A47B3B"/>
    <w:multiLevelType w:val="multilevel"/>
    <w:tmpl w:val="CF5C7E58"/>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8A8603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17"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18"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9"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21"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22"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23"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300425805">
    <w:abstractNumId w:val="18"/>
  </w:num>
  <w:num w:numId="2" w16cid:durableId="1947737735">
    <w:abstractNumId w:val="3"/>
  </w:num>
  <w:num w:numId="3" w16cid:durableId="1121343034">
    <w:abstractNumId w:val="4"/>
  </w:num>
  <w:num w:numId="4" w16cid:durableId="1843817618">
    <w:abstractNumId w:val="15"/>
  </w:num>
  <w:num w:numId="5" w16cid:durableId="2013139077">
    <w:abstractNumId w:val="22"/>
  </w:num>
  <w:num w:numId="6" w16cid:durableId="1566254915">
    <w:abstractNumId w:val="9"/>
  </w:num>
  <w:num w:numId="7" w16cid:durableId="1749420358">
    <w:abstractNumId w:val="20"/>
  </w:num>
  <w:num w:numId="8" w16cid:durableId="2135829081">
    <w:abstractNumId w:val="13"/>
  </w:num>
  <w:num w:numId="9" w16cid:durableId="1106076497">
    <w:abstractNumId w:val="17"/>
  </w:num>
  <w:num w:numId="10" w16cid:durableId="558370125">
    <w:abstractNumId w:val="7"/>
  </w:num>
  <w:num w:numId="11" w16cid:durableId="328948606">
    <w:abstractNumId w:val="16"/>
  </w:num>
  <w:num w:numId="12" w16cid:durableId="1428423648">
    <w:abstractNumId w:val="21"/>
  </w:num>
  <w:num w:numId="13" w16cid:durableId="1830901396">
    <w:abstractNumId w:val="2"/>
  </w:num>
  <w:num w:numId="14" w16cid:durableId="1422026701">
    <w:abstractNumId w:val="19"/>
  </w:num>
  <w:num w:numId="15" w16cid:durableId="86853667">
    <w:abstractNumId w:val="1"/>
  </w:num>
  <w:num w:numId="16" w16cid:durableId="928661310">
    <w:abstractNumId w:val="6"/>
  </w:num>
  <w:num w:numId="17" w16cid:durableId="1415323789">
    <w:abstractNumId w:val="23"/>
  </w:num>
  <w:num w:numId="18" w16cid:durableId="1631402224">
    <w:abstractNumId w:val="8"/>
  </w:num>
  <w:num w:numId="19" w16cid:durableId="398748897">
    <w:abstractNumId w:val="11"/>
  </w:num>
  <w:num w:numId="20" w16cid:durableId="1707946529">
    <w:abstractNumId w:val="0"/>
  </w:num>
  <w:num w:numId="21" w16cid:durableId="822040599">
    <w:abstractNumId w:val="10"/>
  </w:num>
  <w:num w:numId="22" w16cid:durableId="761074165">
    <w:abstractNumId w:val="5"/>
  </w:num>
  <w:num w:numId="23" w16cid:durableId="1671523378">
    <w:abstractNumId w:val="12"/>
  </w:num>
  <w:num w:numId="24" w16cid:durableId="1761901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3D29"/>
    <w:rsid w:val="00006D4E"/>
    <w:rsid w:val="00010D5E"/>
    <w:rsid w:val="00017316"/>
    <w:rsid w:val="000208F2"/>
    <w:rsid w:val="000215B9"/>
    <w:rsid w:val="0002248E"/>
    <w:rsid w:val="000233B1"/>
    <w:rsid w:val="00023AC9"/>
    <w:rsid w:val="000247C2"/>
    <w:rsid w:val="00030772"/>
    <w:rsid w:val="00034F9F"/>
    <w:rsid w:val="00036C29"/>
    <w:rsid w:val="00036E1A"/>
    <w:rsid w:val="00040072"/>
    <w:rsid w:val="000479C2"/>
    <w:rsid w:val="00047D14"/>
    <w:rsid w:val="00055F47"/>
    <w:rsid w:val="00071AE5"/>
    <w:rsid w:val="00071C5C"/>
    <w:rsid w:val="00072467"/>
    <w:rsid w:val="00076F48"/>
    <w:rsid w:val="000833AE"/>
    <w:rsid w:val="00083AA7"/>
    <w:rsid w:val="00083B2C"/>
    <w:rsid w:val="000845BA"/>
    <w:rsid w:val="00090C3F"/>
    <w:rsid w:val="000978AC"/>
    <w:rsid w:val="000A1DE1"/>
    <w:rsid w:val="000A303E"/>
    <w:rsid w:val="000A6C08"/>
    <w:rsid w:val="000A7C3A"/>
    <w:rsid w:val="000B10CC"/>
    <w:rsid w:val="000B22DA"/>
    <w:rsid w:val="000B4A65"/>
    <w:rsid w:val="000C0693"/>
    <w:rsid w:val="000C4DE2"/>
    <w:rsid w:val="000C5B65"/>
    <w:rsid w:val="000D2063"/>
    <w:rsid w:val="000D2243"/>
    <w:rsid w:val="000D6344"/>
    <w:rsid w:val="000D781C"/>
    <w:rsid w:val="000E0593"/>
    <w:rsid w:val="000E0D79"/>
    <w:rsid w:val="000E169C"/>
    <w:rsid w:val="000F1615"/>
    <w:rsid w:val="000F2DD9"/>
    <w:rsid w:val="000F5B4F"/>
    <w:rsid w:val="000F721F"/>
    <w:rsid w:val="000F752C"/>
    <w:rsid w:val="0010146C"/>
    <w:rsid w:val="001020CB"/>
    <w:rsid w:val="00104585"/>
    <w:rsid w:val="00112371"/>
    <w:rsid w:val="0011445A"/>
    <w:rsid w:val="00114B56"/>
    <w:rsid w:val="001163E7"/>
    <w:rsid w:val="00117ECE"/>
    <w:rsid w:val="00125CFF"/>
    <w:rsid w:val="001300AB"/>
    <w:rsid w:val="00131B46"/>
    <w:rsid w:val="00135A97"/>
    <w:rsid w:val="001413F9"/>
    <w:rsid w:val="00144DD7"/>
    <w:rsid w:val="001513A7"/>
    <w:rsid w:val="00154EAF"/>
    <w:rsid w:val="00156FCA"/>
    <w:rsid w:val="00162959"/>
    <w:rsid w:val="00172BB3"/>
    <w:rsid w:val="0017444D"/>
    <w:rsid w:val="001815E2"/>
    <w:rsid w:val="00183913"/>
    <w:rsid w:val="00183ACD"/>
    <w:rsid w:val="0018500F"/>
    <w:rsid w:val="00190C71"/>
    <w:rsid w:val="00194F21"/>
    <w:rsid w:val="00196D4E"/>
    <w:rsid w:val="001A7E0E"/>
    <w:rsid w:val="001B0F3F"/>
    <w:rsid w:val="001B1734"/>
    <w:rsid w:val="001B21A3"/>
    <w:rsid w:val="001B44A6"/>
    <w:rsid w:val="001B718A"/>
    <w:rsid w:val="001C029B"/>
    <w:rsid w:val="001C403C"/>
    <w:rsid w:val="001D12D0"/>
    <w:rsid w:val="001D3240"/>
    <w:rsid w:val="001D43C3"/>
    <w:rsid w:val="001D5778"/>
    <w:rsid w:val="001E43FD"/>
    <w:rsid w:val="001E58FE"/>
    <w:rsid w:val="001E592A"/>
    <w:rsid w:val="001E6B13"/>
    <w:rsid w:val="001E74B7"/>
    <w:rsid w:val="001F3948"/>
    <w:rsid w:val="001F70BA"/>
    <w:rsid w:val="002062A3"/>
    <w:rsid w:val="00207097"/>
    <w:rsid w:val="0021073A"/>
    <w:rsid w:val="002108CD"/>
    <w:rsid w:val="00212C3D"/>
    <w:rsid w:val="00217A98"/>
    <w:rsid w:val="00227E1C"/>
    <w:rsid w:val="002340CE"/>
    <w:rsid w:val="00235A7A"/>
    <w:rsid w:val="00237388"/>
    <w:rsid w:val="002448AA"/>
    <w:rsid w:val="0024570E"/>
    <w:rsid w:val="00245BD7"/>
    <w:rsid w:val="0025655B"/>
    <w:rsid w:val="00256BFD"/>
    <w:rsid w:val="00257FC9"/>
    <w:rsid w:val="00260D8F"/>
    <w:rsid w:val="00262AEF"/>
    <w:rsid w:val="0026403C"/>
    <w:rsid w:val="00266BA1"/>
    <w:rsid w:val="00274030"/>
    <w:rsid w:val="00276F3F"/>
    <w:rsid w:val="00277364"/>
    <w:rsid w:val="00280456"/>
    <w:rsid w:val="0028077F"/>
    <w:rsid w:val="00280E45"/>
    <w:rsid w:val="00281148"/>
    <w:rsid w:val="00281F7D"/>
    <w:rsid w:val="00282AB6"/>
    <w:rsid w:val="00295226"/>
    <w:rsid w:val="0029744E"/>
    <w:rsid w:val="002A3F2D"/>
    <w:rsid w:val="002A4023"/>
    <w:rsid w:val="002A4FF7"/>
    <w:rsid w:val="002A5B7B"/>
    <w:rsid w:val="002B00F2"/>
    <w:rsid w:val="002B0996"/>
    <w:rsid w:val="002B3AB1"/>
    <w:rsid w:val="002B4A0B"/>
    <w:rsid w:val="002B4D7E"/>
    <w:rsid w:val="002C1D87"/>
    <w:rsid w:val="002C42B0"/>
    <w:rsid w:val="002C5D02"/>
    <w:rsid w:val="002D0CC8"/>
    <w:rsid w:val="002E29E5"/>
    <w:rsid w:val="002E60E9"/>
    <w:rsid w:val="002F16AE"/>
    <w:rsid w:val="002F1AAE"/>
    <w:rsid w:val="002F2490"/>
    <w:rsid w:val="002F2CE5"/>
    <w:rsid w:val="002F5FF2"/>
    <w:rsid w:val="003019B4"/>
    <w:rsid w:val="00307DF1"/>
    <w:rsid w:val="00320145"/>
    <w:rsid w:val="0032532C"/>
    <w:rsid w:val="00330F69"/>
    <w:rsid w:val="00341A15"/>
    <w:rsid w:val="00342A3F"/>
    <w:rsid w:val="00350627"/>
    <w:rsid w:val="00351F43"/>
    <w:rsid w:val="00354C10"/>
    <w:rsid w:val="0035510C"/>
    <w:rsid w:val="003573D3"/>
    <w:rsid w:val="00360172"/>
    <w:rsid w:val="00361079"/>
    <w:rsid w:val="00365449"/>
    <w:rsid w:val="003705D2"/>
    <w:rsid w:val="00373153"/>
    <w:rsid w:val="003761AC"/>
    <w:rsid w:val="003825C8"/>
    <w:rsid w:val="00396893"/>
    <w:rsid w:val="003A03B8"/>
    <w:rsid w:val="003A07A5"/>
    <w:rsid w:val="003A0A7D"/>
    <w:rsid w:val="003A137D"/>
    <w:rsid w:val="003A4CD0"/>
    <w:rsid w:val="003B6107"/>
    <w:rsid w:val="003B6241"/>
    <w:rsid w:val="003C47AB"/>
    <w:rsid w:val="003D378A"/>
    <w:rsid w:val="003D5C0E"/>
    <w:rsid w:val="003E5511"/>
    <w:rsid w:val="003F1A48"/>
    <w:rsid w:val="003F24D4"/>
    <w:rsid w:val="003F7E7C"/>
    <w:rsid w:val="0040275A"/>
    <w:rsid w:val="00405A13"/>
    <w:rsid w:val="00413AED"/>
    <w:rsid w:val="00414C92"/>
    <w:rsid w:val="00417303"/>
    <w:rsid w:val="00417A4D"/>
    <w:rsid w:val="00426D0A"/>
    <w:rsid w:val="00427235"/>
    <w:rsid w:val="004273E3"/>
    <w:rsid w:val="00432A56"/>
    <w:rsid w:val="00433899"/>
    <w:rsid w:val="004351E7"/>
    <w:rsid w:val="004439BF"/>
    <w:rsid w:val="00443AE6"/>
    <w:rsid w:val="0045064B"/>
    <w:rsid w:val="004523BC"/>
    <w:rsid w:val="00460482"/>
    <w:rsid w:val="00461280"/>
    <w:rsid w:val="004645A0"/>
    <w:rsid w:val="00464B36"/>
    <w:rsid w:val="00475CCC"/>
    <w:rsid w:val="0047695E"/>
    <w:rsid w:val="00477E63"/>
    <w:rsid w:val="004804A1"/>
    <w:rsid w:val="0048325E"/>
    <w:rsid w:val="00494B87"/>
    <w:rsid w:val="00494E9F"/>
    <w:rsid w:val="004966F1"/>
    <w:rsid w:val="004A6EC2"/>
    <w:rsid w:val="004B080F"/>
    <w:rsid w:val="004B2015"/>
    <w:rsid w:val="004C186C"/>
    <w:rsid w:val="004C5B8D"/>
    <w:rsid w:val="004D01DD"/>
    <w:rsid w:val="004D0D96"/>
    <w:rsid w:val="004D3353"/>
    <w:rsid w:val="004D4347"/>
    <w:rsid w:val="004D6AF4"/>
    <w:rsid w:val="004E1BCF"/>
    <w:rsid w:val="004E60EB"/>
    <w:rsid w:val="004E67DB"/>
    <w:rsid w:val="004F2E32"/>
    <w:rsid w:val="004F2F44"/>
    <w:rsid w:val="004F66F3"/>
    <w:rsid w:val="004F750B"/>
    <w:rsid w:val="005005FB"/>
    <w:rsid w:val="005107A4"/>
    <w:rsid w:val="0051589C"/>
    <w:rsid w:val="00520BAA"/>
    <w:rsid w:val="00520CD0"/>
    <w:rsid w:val="0052450E"/>
    <w:rsid w:val="0052508B"/>
    <w:rsid w:val="005364CD"/>
    <w:rsid w:val="00536E85"/>
    <w:rsid w:val="005376D9"/>
    <w:rsid w:val="00540304"/>
    <w:rsid w:val="00540964"/>
    <w:rsid w:val="005431D4"/>
    <w:rsid w:val="00543D55"/>
    <w:rsid w:val="00543D96"/>
    <w:rsid w:val="00545DB8"/>
    <w:rsid w:val="00554F46"/>
    <w:rsid w:val="00556AFB"/>
    <w:rsid w:val="00561EA1"/>
    <w:rsid w:val="0056345F"/>
    <w:rsid w:val="0056776C"/>
    <w:rsid w:val="00572896"/>
    <w:rsid w:val="005740BE"/>
    <w:rsid w:val="00576BF2"/>
    <w:rsid w:val="00580EF9"/>
    <w:rsid w:val="0058272D"/>
    <w:rsid w:val="00583B0F"/>
    <w:rsid w:val="00587AD1"/>
    <w:rsid w:val="00590277"/>
    <w:rsid w:val="005922C2"/>
    <w:rsid w:val="00593570"/>
    <w:rsid w:val="00594FEB"/>
    <w:rsid w:val="005A6681"/>
    <w:rsid w:val="005B2F9E"/>
    <w:rsid w:val="005C0A35"/>
    <w:rsid w:val="005C0D2A"/>
    <w:rsid w:val="005C30F6"/>
    <w:rsid w:val="005D0B86"/>
    <w:rsid w:val="005D4C70"/>
    <w:rsid w:val="005F2B78"/>
    <w:rsid w:val="005F6127"/>
    <w:rsid w:val="005F7675"/>
    <w:rsid w:val="00600517"/>
    <w:rsid w:val="00601612"/>
    <w:rsid w:val="006047CD"/>
    <w:rsid w:val="00610395"/>
    <w:rsid w:val="00616B0F"/>
    <w:rsid w:val="00621E6C"/>
    <w:rsid w:val="00621F04"/>
    <w:rsid w:val="00622786"/>
    <w:rsid w:val="00624618"/>
    <w:rsid w:val="00624852"/>
    <w:rsid w:val="00625145"/>
    <w:rsid w:val="00625DF4"/>
    <w:rsid w:val="00640A4E"/>
    <w:rsid w:val="00640E2B"/>
    <w:rsid w:val="006434EE"/>
    <w:rsid w:val="00653BC8"/>
    <w:rsid w:val="006607C0"/>
    <w:rsid w:val="00663EE6"/>
    <w:rsid w:val="0067098F"/>
    <w:rsid w:val="00670EAB"/>
    <w:rsid w:val="00672F6B"/>
    <w:rsid w:val="00680557"/>
    <w:rsid w:val="00683F33"/>
    <w:rsid w:val="00684184"/>
    <w:rsid w:val="0068576E"/>
    <w:rsid w:val="006873A2"/>
    <w:rsid w:val="00691CCB"/>
    <w:rsid w:val="00692FBE"/>
    <w:rsid w:val="0069367C"/>
    <w:rsid w:val="006A1802"/>
    <w:rsid w:val="006A2ACC"/>
    <w:rsid w:val="006A6808"/>
    <w:rsid w:val="006A7E68"/>
    <w:rsid w:val="006A7F61"/>
    <w:rsid w:val="006B097E"/>
    <w:rsid w:val="006B1E94"/>
    <w:rsid w:val="006B2566"/>
    <w:rsid w:val="006B49FC"/>
    <w:rsid w:val="006C3BA4"/>
    <w:rsid w:val="006C5AFC"/>
    <w:rsid w:val="006D1592"/>
    <w:rsid w:val="006D27B4"/>
    <w:rsid w:val="006D2DBE"/>
    <w:rsid w:val="006D4076"/>
    <w:rsid w:val="006D74D4"/>
    <w:rsid w:val="006E4089"/>
    <w:rsid w:val="006E5EFB"/>
    <w:rsid w:val="006F15C4"/>
    <w:rsid w:val="006F1BB1"/>
    <w:rsid w:val="006F2899"/>
    <w:rsid w:val="006F4D1F"/>
    <w:rsid w:val="00700D43"/>
    <w:rsid w:val="00701B52"/>
    <w:rsid w:val="00702D08"/>
    <w:rsid w:val="00704D62"/>
    <w:rsid w:val="00707283"/>
    <w:rsid w:val="00707EE2"/>
    <w:rsid w:val="007206CB"/>
    <w:rsid w:val="0072178C"/>
    <w:rsid w:val="00725BF5"/>
    <w:rsid w:val="0072766D"/>
    <w:rsid w:val="00730932"/>
    <w:rsid w:val="00734661"/>
    <w:rsid w:val="00735380"/>
    <w:rsid w:val="00737124"/>
    <w:rsid w:val="007378F0"/>
    <w:rsid w:val="00740339"/>
    <w:rsid w:val="00742263"/>
    <w:rsid w:val="007447FC"/>
    <w:rsid w:val="00745BF6"/>
    <w:rsid w:val="00750EA5"/>
    <w:rsid w:val="00760FAA"/>
    <w:rsid w:val="00770ACD"/>
    <w:rsid w:val="00771395"/>
    <w:rsid w:val="007752EC"/>
    <w:rsid w:val="007825D3"/>
    <w:rsid w:val="00783114"/>
    <w:rsid w:val="00791468"/>
    <w:rsid w:val="00792575"/>
    <w:rsid w:val="00794730"/>
    <w:rsid w:val="00794842"/>
    <w:rsid w:val="00795689"/>
    <w:rsid w:val="00796776"/>
    <w:rsid w:val="007972F6"/>
    <w:rsid w:val="00797F8A"/>
    <w:rsid w:val="007A0D1D"/>
    <w:rsid w:val="007A1C18"/>
    <w:rsid w:val="007B072E"/>
    <w:rsid w:val="007B11E4"/>
    <w:rsid w:val="007B7646"/>
    <w:rsid w:val="007C5471"/>
    <w:rsid w:val="007C5F99"/>
    <w:rsid w:val="007C743D"/>
    <w:rsid w:val="007D029C"/>
    <w:rsid w:val="007D0346"/>
    <w:rsid w:val="007D35C1"/>
    <w:rsid w:val="007D497D"/>
    <w:rsid w:val="007D61C7"/>
    <w:rsid w:val="007E74F3"/>
    <w:rsid w:val="007F02AB"/>
    <w:rsid w:val="007F2959"/>
    <w:rsid w:val="007F502A"/>
    <w:rsid w:val="007F5481"/>
    <w:rsid w:val="007F7FF7"/>
    <w:rsid w:val="0080046C"/>
    <w:rsid w:val="00801B1F"/>
    <w:rsid w:val="00801D0E"/>
    <w:rsid w:val="00806769"/>
    <w:rsid w:val="0080755D"/>
    <w:rsid w:val="00807C45"/>
    <w:rsid w:val="0081498D"/>
    <w:rsid w:val="008236FE"/>
    <w:rsid w:val="00824FE4"/>
    <w:rsid w:val="00831C46"/>
    <w:rsid w:val="0083282A"/>
    <w:rsid w:val="00834491"/>
    <w:rsid w:val="008349F2"/>
    <w:rsid w:val="00835315"/>
    <w:rsid w:val="00836E91"/>
    <w:rsid w:val="008417BA"/>
    <w:rsid w:val="00841EE0"/>
    <w:rsid w:val="00844831"/>
    <w:rsid w:val="00850250"/>
    <w:rsid w:val="00850F87"/>
    <w:rsid w:val="00851218"/>
    <w:rsid w:val="00851B03"/>
    <w:rsid w:val="00853B03"/>
    <w:rsid w:val="00854E41"/>
    <w:rsid w:val="00856C21"/>
    <w:rsid w:val="0085765D"/>
    <w:rsid w:val="00857960"/>
    <w:rsid w:val="00863B82"/>
    <w:rsid w:val="00873090"/>
    <w:rsid w:val="00873653"/>
    <w:rsid w:val="00883CC2"/>
    <w:rsid w:val="00890950"/>
    <w:rsid w:val="00891841"/>
    <w:rsid w:val="00894F00"/>
    <w:rsid w:val="00897EC9"/>
    <w:rsid w:val="008A1911"/>
    <w:rsid w:val="008A37AD"/>
    <w:rsid w:val="008B09F5"/>
    <w:rsid w:val="008B151B"/>
    <w:rsid w:val="008B387E"/>
    <w:rsid w:val="008B4CB8"/>
    <w:rsid w:val="008B5F14"/>
    <w:rsid w:val="008C334F"/>
    <w:rsid w:val="008D0F3F"/>
    <w:rsid w:val="008D2DBD"/>
    <w:rsid w:val="008D7FF9"/>
    <w:rsid w:val="008E1132"/>
    <w:rsid w:val="008F2BF9"/>
    <w:rsid w:val="008F6C8C"/>
    <w:rsid w:val="00900579"/>
    <w:rsid w:val="00905004"/>
    <w:rsid w:val="00911858"/>
    <w:rsid w:val="00920EAC"/>
    <w:rsid w:val="00924238"/>
    <w:rsid w:val="00925DD0"/>
    <w:rsid w:val="00930C70"/>
    <w:rsid w:val="00934AFF"/>
    <w:rsid w:val="0093539E"/>
    <w:rsid w:val="00936050"/>
    <w:rsid w:val="00940F92"/>
    <w:rsid w:val="00944F3E"/>
    <w:rsid w:val="00957C74"/>
    <w:rsid w:val="0097471F"/>
    <w:rsid w:val="00976901"/>
    <w:rsid w:val="00985C62"/>
    <w:rsid w:val="009944B7"/>
    <w:rsid w:val="009A05A9"/>
    <w:rsid w:val="009A27A6"/>
    <w:rsid w:val="009B08AC"/>
    <w:rsid w:val="009B0981"/>
    <w:rsid w:val="009B0F2D"/>
    <w:rsid w:val="009B13B6"/>
    <w:rsid w:val="009B18D5"/>
    <w:rsid w:val="009B1CD6"/>
    <w:rsid w:val="009B3AB8"/>
    <w:rsid w:val="009B467F"/>
    <w:rsid w:val="009B6BEE"/>
    <w:rsid w:val="009C25B0"/>
    <w:rsid w:val="009C2A3B"/>
    <w:rsid w:val="009C2B7A"/>
    <w:rsid w:val="009C3AEA"/>
    <w:rsid w:val="009C3D43"/>
    <w:rsid w:val="009C581D"/>
    <w:rsid w:val="009C6DD9"/>
    <w:rsid w:val="009D18FE"/>
    <w:rsid w:val="009D40AD"/>
    <w:rsid w:val="009D52DB"/>
    <w:rsid w:val="009E1D55"/>
    <w:rsid w:val="009E6CAD"/>
    <w:rsid w:val="009F14D8"/>
    <w:rsid w:val="00A01A69"/>
    <w:rsid w:val="00A036A5"/>
    <w:rsid w:val="00A05780"/>
    <w:rsid w:val="00A06B0A"/>
    <w:rsid w:val="00A12940"/>
    <w:rsid w:val="00A1441C"/>
    <w:rsid w:val="00A144B7"/>
    <w:rsid w:val="00A24A3D"/>
    <w:rsid w:val="00A26ED9"/>
    <w:rsid w:val="00A37F06"/>
    <w:rsid w:val="00A437AA"/>
    <w:rsid w:val="00A44A42"/>
    <w:rsid w:val="00A45D40"/>
    <w:rsid w:val="00A512C6"/>
    <w:rsid w:val="00A516C2"/>
    <w:rsid w:val="00A519FC"/>
    <w:rsid w:val="00A57ADC"/>
    <w:rsid w:val="00A61E3D"/>
    <w:rsid w:val="00A62E9F"/>
    <w:rsid w:val="00A728E7"/>
    <w:rsid w:val="00A72DA7"/>
    <w:rsid w:val="00A77A71"/>
    <w:rsid w:val="00A93E27"/>
    <w:rsid w:val="00A94CAB"/>
    <w:rsid w:val="00A94FBD"/>
    <w:rsid w:val="00A95B1F"/>
    <w:rsid w:val="00AA0B57"/>
    <w:rsid w:val="00AA1442"/>
    <w:rsid w:val="00AA1480"/>
    <w:rsid w:val="00AA3635"/>
    <w:rsid w:val="00AA3D8A"/>
    <w:rsid w:val="00AA7EA9"/>
    <w:rsid w:val="00AB087A"/>
    <w:rsid w:val="00AC2BC4"/>
    <w:rsid w:val="00AC58DB"/>
    <w:rsid w:val="00AC63FE"/>
    <w:rsid w:val="00AC71E4"/>
    <w:rsid w:val="00AD0412"/>
    <w:rsid w:val="00AD3762"/>
    <w:rsid w:val="00AD4DD3"/>
    <w:rsid w:val="00AD58F7"/>
    <w:rsid w:val="00AE4010"/>
    <w:rsid w:val="00AE6F32"/>
    <w:rsid w:val="00AE7A45"/>
    <w:rsid w:val="00AF3833"/>
    <w:rsid w:val="00AF5A48"/>
    <w:rsid w:val="00B0074D"/>
    <w:rsid w:val="00B0533E"/>
    <w:rsid w:val="00B10211"/>
    <w:rsid w:val="00B10F08"/>
    <w:rsid w:val="00B204EC"/>
    <w:rsid w:val="00B23B7E"/>
    <w:rsid w:val="00B23C03"/>
    <w:rsid w:val="00B32121"/>
    <w:rsid w:val="00B351AD"/>
    <w:rsid w:val="00B37DEE"/>
    <w:rsid w:val="00B42C94"/>
    <w:rsid w:val="00B47D04"/>
    <w:rsid w:val="00B519F9"/>
    <w:rsid w:val="00B51C8E"/>
    <w:rsid w:val="00B62B58"/>
    <w:rsid w:val="00B6354A"/>
    <w:rsid w:val="00B83EC4"/>
    <w:rsid w:val="00B85C10"/>
    <w:rsid w:val="00B85E29"/>
    <w:rsid w:val="00B860D7"/>
    <w:rsid w:val="00B93B81"/>
    <w:rsid w:val="00B93E6E"/>
    <w:rsid w:val="00B94A29"/>
    <w:rsid w:val="00B953C4"/>
    <w:rsid w:val="00B964F4"/>
    <w:rsid w:val="00B96D9D"/>
    <w:rsid w:val="00B97A9F"/>
    <w:rsid w:val="00BA03EA"/>
    <w:rsid w:val="00BA13A5"/>
    <w:rsid w:val="00BA2D06"/>
    <w:rsid w:val="00BC3818"/>
    <w:rsid w:val="00BC445B"/>
    <w:rsid w:val="00BC51BB"/>
    <w:rsid w:val="00BD7515"/>
    <w:rsid w:val="00BF3BA4"/>
    <w:rsid w:val="00BF4BFF"/>
    <w:rsid w:val="00BF7714"/>
    <w:rsid w:val="00C05252"/>
    <w:rsid w:val="00C05B66"/>
    <w:rsid w:val="00C07140"/>
    <w:rsid w:val="00C1281C"/>
    <w:rsid w:val="00C13AFE"/>
    <w:rsid w:val="00C1467D"/>
    <w:rsid w:val="00C2288C"/>
    <w:rsid w:val="00C23110"/>
    <w:rsid w:val="00C242F4"/>
    <w:rsid w:val="00C25683"/>
    <w:rsid w:val="00C30CCA"/>
    <w:rsid w:val="00C3130E"/>
    <w:rsid w:val="00C31890"/>
    <w:rsid w:val="00C32598"/>
    <w:rsid w:val="00C378B0"/>
    <w:rsid w:val="00C44BEE"/>
    <w:rsid w:val="00C45DA1"/>
    <w:rsid w:val="00C46221"/>
    <w:rsid w:val="00C47475"/>
    <w:rsid w:val="00C55AEE"/>
    <w:rsid w:val="00C56CA0"/>
    <w:rsid w:val="00C63C38"/>
    <w:rsid w:val="00C643D2"/>
    <w:rsid w:val="00C64F52"/>
    <w:rsid w:val="00C701A7"/>
    <w:rsid w:val="00C71B62"/>
    <w:rsid w:val="00C71EC8"/>
    <w:rsid w:val="00C720F3"/>
    <w:rsid w:val="00C73DF8"/>
    <w:rsid w:val="00C766F2"/>
    <w:rsid w:val="00C81E7C"/>
    <w:rsid w:val="00C84FAA"/>
    <w:rsid w:val="00CA0E91"/>
    <w:rsid w:val="00CA4F74"/>
    <w:rsid w:val="00CA5330"/>
    <w:rsid w:val="00CB1138"/>
    <w:rsid w:val="00CB19E5"/>
    <w:rsid w:val="00CB339F"/>
    <w:rsid w:val="00CB72CF"/>
    <w:rsid w:val="00CC0F92"/>
    <w:rsid w:val="00CC2BC9"/>
    <w:rsid w:val="00CC4FCF"/>
    <w:rsid w:val="00CC588B"/>
    <w:rsid w:val="00CC684F"/>
    <w:rsid w:val="00CD0AA6"/>
    <w:rsid w:val="00CD2791"/>
    <w:rsid w:val="00CD31B7"/>
    <w:rsid w:val="00CD495A"/>
    <w:rsid w:val="00CD617B"/>
    <w:rsid w:val="00CE59BE"/>
    <w:rsid w:val="00CE772D"/>
    <w:rsid w:val="00CF4FF3"/>
    <w:rsid w:val="00D01136"/>
    <w:rsid w:val="00D01603"/>
    <w:rsid w:val="00D04665"/>
    <w:rsid w:val="00D05350"/>
    <w:rsid w:val="00D07996"/>
    <w:rsid w:val="00D13908"/>
    <w:rsid w:val="00D14E71"/>
    <w:rsid w:val="00D212E2"/>
    <w:rsid w:val="00D24A95"/>
    <w:rsid w:val="00D24BD1"/>
    <w:rsid w:val="00D30324"/>
    <w:rsid w:val="00D3240A"/>
    <w:rsid w:val="00D3262F"/>
    <w:rsid w:val="00D35A08"/>
    <w:rsid w:val="00D36BEF"/>
    <w:rsid w:val="00D423E5"/>
    <w:rsid w:val="00D4388E"/>
    <w:rsid w:val="00D5020B"/>
    <w:rsid w:val="00D5315B"/>
    <w:rsid w:val="00D56F11"/>
    <w:rsid w:val="00D57658"/>
    <w:rsid w:val="00D66951"/>
    <w:rsid w:val="00D67FD2"/>
    <w:rsid w:val="00D70E1F"/>
    <w:rsid w:val="00D73B57"/>
    <w:rsid w:val="00D73D13"/>
    <w:rsid w:val="00D765DD"/>
    <w:rsid w:val="00D7694C"/>
    <w:rsid w:val="00D842DE"/>
    <w:rsid w:val="00D913EB"/>
    <w:rsid w:val="00D91656"/>
    <w:rsid w:val="00D91BB4"/>
    <w:rsid w:val="00D974C9"/>
    <w:rsid w:val="00D978B1"/>
    <w:rsid w:val="00DA41B5"/>
    <w:rsid w:val="00DA7298"/>
    <w:rsid w:val="00DB23A7"/>
    <w:rsid w:val="00DB6EB0"/>
    <w:rsid w:val="00DC0810"/>
    <w:rsid w:val="00DC3938"/>
    <w:rsid w:val="00DD1DA2"/>
    <w:rsid w:val="00DD257A"/>
    <w:rsid w:val="00DE1E0F"/>
    <w:rsid w:val="00DE23AB"/>
    <w:rsid w:val="00DE4963"/>
    <w:rsid w:val="00DE54E4"/>
    <w:rsid w:val="00DE55F2"/>
    <w:rsid w:val="00DE6FF1"/>
    <w:rsid w:val="00DF0FBD"/>
    <w:rsid w:val="00DF1307"/>
    <w:rsid w:val="00DF3259"/>
    <w:rsid w:val="00DF3271"/>
    <w:rsid w:val="00DF3D07"/>
    <w:rsid w:val="00DF7C22"/>
    <w:rsid w:val="00E01B63"/>
    <w:rsid w:val="00E03E21"/>
    <w:rsid w:val="00E07D9C"/>
    <w:rsid w:val="00E13883"/>
    <w:rsid w:val="00E15A1D"/>
    <w:rsid w:val="00E16C61"/>
    <w:rsid w:val="00E17678"/>
    <w:rsid w:val="00E20086"/>
    <w:rsid w:val="00E224CE"/>
    <w:rsid w:val="00E26396"/>
    <w:rsid w:val="00E27E2D"/>
    <w:rsid w:val="00E311C4"/>
    <w:rsid w:val="00E3127C"/>
    <w:rsid w:val="00E32889"/>
    <w:rsid w:val="00E3680E"/>
    <w:rsid w:val="00E43A48"/>
    <w:rsid w:val="00E43CF4"/>
    <w:rsid w:val="00E459AE"/>
    <w:rsid w:val="00E4616B"/>
    <w:rsid w:val="00E46EFE"/>
    <w:rsid w:val="00E52273"/>
    <w:rsid w:val="00E5672D"/>
    <w:rsid w:val="00E61521"/>
    <w:rsid w:val="00E6408B"/>
    <w:rsid w:val="00E71302"/>
    <w:rsid w:val="00E73625"/>
    <w:rsid w:val="00E753B6"/>
    <w:rsid w:val="00E757D8"/>
    <w:rsid w:val="00E76B1D"/>
    <w:rsid w:val="00E8093D"/>
    <w:rsid w:val="00E87538"/>
    <w:rsid w:val="00EA5F00"/>
    <w:rsid w:val="00EA7CAF"/>
    <w:rsid w:val="00EB302C"/>
    <w:rsid w:val="00EB5984"/>
    <w:rsid w:val="00EB5DB7"/>
    <w:rsid w:val="00EB6198"/>
    <w:rsid w:val="00EB67BA"/>
    <w:rsid w:val="00EB7C12"/>
    <w:rsid w:val="00EC0424"/>
    <w:rsid w:val="00EC0CE9"/>
    <w:rsid w:val="00EC5196"/>
    <w:rsid w:val="00ED1AB4"/>
    <w:rsid w:val="00ED24E8"/>
    <w:rsid w:val="00ED44AF"/>
    <w:rsid w:val="00ED60A8"/>
    <w:rsid w:val="00ED68E8"/>
    <w:rsid w:val="00ED710D"/>
    <w:rsid w:val="00ED7B75"/>
    <w:rsid w:val="00EE141C"/>
    <w:rsid w:val="00EE35E0"/>
    <w:rsid w:val="00EE6783"/>
    <w:rsid w:val="00EE6994"/>
    <w:rsid w:val="00EE7283"/>
    <w:rsid w:val="00EE7B3E"/>
    <w:rsid w:val="00EF26A3"/>
    <w:rsid w:val="00EF6393"/>
    <w:rsid w:val="00F076F1"/>
    <w:rsid w:val="00F07B6E"/>
    <w:rsid w:val="00F107F2"/>
    <w:rsid w:val="00F10D6A"/>
    <w:rsid w:val="00F12008"/>
    <w:rsid w:val="00F13B98"/>
    <w:rsid w:val="00F1563A"/>
    <w:rsid w:val="00F16E08"/>
    <w:rsid w:val="00F246EA"/>
    <w:rsid w:val="00F26AD6"/>
    <w:rsid w:val="00F2725B"/>
    <w:rsid w:val="00F27753"/>
    <w:rsid w:val="00F3367D"/>
    <w:rsid w:val="00F338AD"/>
    <w:rsid w:val="00F340D4"/>
    <w:rsid w:val="00F34A96"/>
    <w:rsid w:val="00F34DF1"/>
    <w:rsid w:val="00F35EF8"/>
    <w:rsid w:val="00F44973"/>
    <w:rsid w:val="00F51C69"/>
    <w:rsid w:val="00F527CC"/>
    <w:rsid w:val="00F53231"/>
    <w:rsid w:val="00F53929"/>
    <w:rsid w:val="00F57961"/>
    <w:rsid w:val="00F67CCB"/>
    <w:rsid w:val="00F734A2"/>
    <w:rsid w:val="00F761DF"/>
    <w:rsid w:val="00F76FE0"/>
    <w:rsid w:val="00F77B12"/>
    <w:rsid w:val="00F806DF"/>
    <w:rsid w:val="00F87460"/>
    <w:rsid w:val="00F878A5"/>
    <w:rsid w:val="00F87C5E"/>
    <w:rsid w:val="00F91B8C"/>
    <w:rsid w:val="00F92A38"/>
    <w:rsid w:val="00FA4FAF"/>
    <w:rsid w:val="00FC0005"/>
    <w:rsid w:val="00FC3E4A"/>
    <w:rsid w:val="00FC6C4B"/>
    <w:rsid w:val="00FD107D"/>
    <w:rsid w:val="00FD126A"/>
    <w:rsid w:val="00FD4C0A"/>
    <w:rsid w:val="00FD50BD"/>
    <w:rsid w:val="00FE24B7"/>
    <w:rsid w:val="00FE323E"/>
    <w:rsid w:val="00FE5651"/>
    <w:rsid w:val="00FE63F4"/>
    <w:rsid w:val="00FF0350"/>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uiPriority w:val="99"/>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rsid w:val="00905004"/>
    <w:rPr>
      <w:sz w:val="16"/>
      <w:szCs w:val="16"/>
    </w:rPr>
  </w:style>
  <w:style w:type="paragraph" w:styleId="CommentText">
    <w:name w:val="annotation text"/>
    <w:basedOn w:val="Normal"/>
    <w:link w:val="CommentTextChar"/>
    <w:uiPriority w:val="99"/>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uiPriority w:val="99"/>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paragraph" w:styleId="TOCHeading">
    <w:name w:val="TOC Heading"/>
    <w:basedOn w:val="Heading1"/>
    <w:next w:val="Normal"/>
    <w:uiPriority w:val="39"/>
    <w:unhideWhenUsed/>
    <w:qFormat/>
    <w:rsid w:val="000845BA"/>
    <w:pPr>
      <w:spacing w:before="240" w:line="259" w:lineRule="auto"/>
      <w:ind w:left="0"/>
      <w:outlineLvl w:val="9"/>
    </w:pPr>
    <w:rPr>
      <w:rFonts w:asciiTheme="majorHAnsi" w:hAnsiTheme="majorHAnsi"/>
      <w:b w:val="0"/>
      <w:bCs w:val="0"/>
      <w:color w:val="2F5496" w:themeColor="accent1" w:themeShade="BF"/>
      <w:sz w:val="32"/>
      <w:szCs w:val="32"/>
      <w:lang w:eastAsia="lt-LT"/>
    </w:rPr>
  </w:style>
  <w:style w:type="paragraph" w:styleId="Revision">
    <w:name w:val="Revision"/>
    <w:hidden/>
    <w:uiPriority w:val="99"/>
    <w:semiHidden/>
    <w:rsid w:val="001513A7"/>
    <w:pPr>
      <w:spacing w:after="0" w:line="240" w:lineRule="auto"/>
    </w:pPr>
  </w:style>
  <w:style w:type="paragraph" w:styleId="FootnoteText">
    <w:name w:val="footnote text"/>
    <w:basedOn w:val="Normal"/>
    <w:link w:val="FootnoteTextChar"/>
    <w:uiPriority w:val="99"/>
    <w:semiHidden/>
    <w:unhideWhenUsed/>
    <w:rsid w:val="00C70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1A7"/>
    <w:rPr>
      <w:sz w:val="20"/>
      <w:szCs w:val="20"/>
    </w:rPr>
  </w:style>
  <w:style w:type="character" w:styleId="FootnoteReference">
    <w:name w:val="footnote reference"/>
    <w:basedOn w:val="DefaultParagraphFont"/>
    <w:uiPriority w:val="99"/>
    <w:semiHidden/>
    <w:unhideWhenUsed/>
    <w:rsid w:val="00C70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2362">
      <w:bodyDiv w:val="1"/>
      <w:marLeft w:val="0"/>
      <w:marRight w:val="0"/>
      <w:marTop w:val="0"/>
      <w:marBottom w:val="0"/>
      <w:divBdr>
        <w:top w:val="none" w:sz="0" w:space="0" w:color="auto"/>
        <w:left w:val="none" w:sz="0" w:space="0" w:color="auto"/>
        <w:bottom w:val="none" w:sz="0" w:space="0" w:color="auto"/>
        <w:right w:val="none" w:sz="0" w:space="0" w:color="auto"/>
      </w:divBdr>
    </w:div>
    <w:div w:id="721516691">
      <w:bodyDiv w:val="1"/>
      <w:marLeft w:val="0"/>
      <w:marRight w:val="0"/>
      <w:marTop w:val="0"/>
      <w:marBottom w:val="0"/>
      <w:divBdr>
        <w:top w:val="none" w:sz="0" w:space="0" w:color="auto"/>
        <w:left w:val="none" w:sz="0" w:space="0" w:color="auto"/>
        <w:bottom w:val="none" w:sz="0" w:space="0" w:color="auto"/>
        <w:right w:val="none" w:sz="0" w:space="0" w:color="auto"/>
      </w:divBdr>
    </w:div>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894781068">
      <w:bodyDiv w:val="1"/>
      <w:marLeft w:val="0"/>
      <w:marRight w:val="0"/>
      <w:marTop w:val="0"/>
      <w:marBottom w:val="0"/>
      <w:divBdr>
        <w:top w:val="none" w:sz="0" w:space="0" w:color="auto"/>
        <w:left w:val="none" w:sz="0" w:space="0" w:color="auto"/>
        <w:bottom w:val="none" w:sz="0" w:space="0" w:color="auto"/>
        <w:right w:val="none" w:sz="0" w:space="0" w:color="auto"/>
      </w:divBdr>
    </w:div>
    <w:div w:id="1615092968">
      <w:bodyDiv w:val="1"/>
      <w:marLeft w:val="0"/>
      <w:marRight w:val="0"/>
      <w:marTop w:val="0"/>
      <w:marBottom w:val="0"/>
      <w:divBdr>
        <w:top w:val="none" w:sz="0" w:space="0" w:color="auto"/>
        <w:left w:val="none" w:sz="0" w:space="0" w:color="auto"/>
        <w:bottom w:val="none" w:sz="0" w:space="0" w:color="auto"/>
        <w:right w:val="none" w:sz="0" w:space="0" w:color="auto"/>
      </w:divBdr>
    </w:div>
    <w:div w:id="1838228493">
      <w:bodyDiv w:val="1"/>
      <w:marLeft w:val="0"/>
      <w:marRight w:val="0"/>
      <w:marTop w:val="0"/>
      <w:marBottom w:val="0"/>
      <w:divBdr>
        <w:top w:val="none" w:sz="0" w:space="0" w:color="auto"/>
        <w:left w:val="none" w:sz="0" w:space="0" w:color="auto"/>
        <w:bottom w:val="none" w:sz="0" w:space="0" w:color="auto"/>
        <w:right w:val="none" w:sz="0" w:space="0" w:color="auto"/>
      </w:divBdr>
      <w:divsChild>
        <w:div w:id="1112213189">
          <w:marLeft w:val="0"/>
          <w:marRight w:val="0"/>
          <w:marTop w:val="0"/>
          <w:marBottom w:val="0"/>
          <w:divBdr>
            <w:top w:val="none" w:sz="0" w:space="0" w:color="auto"/>
            <w:left w:val="none" w:sz="0" w:space="0" w:color="auto"/>
            <w:bottom w:val="none" w:sz="0" w:space="0" w:color="auto"/>
            <w:right w:val="none" w:sz="0" w:space="0" w:color="auto"/>
          </w:divBdr>
          <w:divsChild>
            <w:div w:id="228931154">
              <w:marLeft w:val="0"/>
              <w:marRight w:val="0"/>
              <w:marTop w:val="0"/>
              <w:marBottom w:val="0"/>
              <w:divBdr>
                <w:top w:val="none" w:sz="0" w:space="0" w:color="auto"/>
                <w:left w:val="none" w:sz="0" w:space="0" w:color="auto"/>
                <w:bottom w:val="none" w:sz="0" w:space="0" w:color="auto"/>
                <w:right w:val="none" w:sz="0" w:space="0" w:color="auto"/>
              </w:divBdr>
              <w:divsChild>
                <w:div w:id="765004007">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 w:id="2103605085">
      <w:bodyDiv w:val="1"/>
      <w:marLeft w:val="0"/>
      <w:marRight w:val="0"/>
      <w:marTop w:val="0"/>
      <w:marBottom w:val="0"/>
      <w:divBdr>
        <w:top w:val="none" w:sz="0" w:space="0" w:color="auto"/>
        <w:left w:val="none" w:sz="0" w:space="0" w:color="auto"/>
        <w:bottom w:val="none" w:sz="0" w:space="0" w:color="auto"/>
        <w:right w:val="none" w:sz="0" w:space="0" w:color="auto"/>
      </w:divBdr>
      <w:divsChild>
        <w:div w:id="58048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ABD741E5A4B83A4580E72B97E4046626" ma:contentTypeVersion="0" ma:contentTypeDescription="Kurkite naują dokumentą." ma:contentTypeScope="" ma:versionID="d9b25d2ade900d12e6a529cd4857cb5b">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471AF-1AE5-4D95-8E2A-23627A61C2F8}">
  <ds:schemaRefs>
    <ds:schemaRef ds:uri="http://schemas.openxmlformats.org/officeDocument/2006/bibliography"/>
  </ds:schemaRefs>
</ds:datastoreItem>
</file>

<file path=customXml/itemProps2.xml><?xml version="1.0" encoding="utf-8"?>
<ds:datastoreItem xmlns:ds="http://schemas.openxmlformats.org/officeDocument/2006/customXml" ds:itemID="{519271AB-6E51-4C9E-9BF0-180117B1DEAB}">
  <ds:schemaRefs>
    <ds:schemaRef ds:uri="http://schemas.microsoft.com/sharepoint/v3/contenttype/forms"/>
  </ds:schemaRefs>
</ds:datastoreItem>
</file>

<file path=customXml/itemProps3.xml><?xml version="1.0" encoding="utf-8"?>
<ds:datastoreItem xmlns:ds="http://schemas.openxmlformats.org/officeDocument/2006/customXml" ds:itemID="{FA621B29-431F-48B4-8675-F7C8345C19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2AFAB-5742-4CF2-AA16-2F97797EF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7380</Words>
  <Characters>4208</Characters>
  <Application>Microsoft Office Word</Application>
  <DocSecurity>0</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Brigita Gudonė</cp:lastModifiedBy>
  <cp:revision>2</cp:revision>
  <cp:lastPrinted>2019-11-08T11:36:00Z</cp:lastPrinted>
  <dcterms:created xsi:type="dcterms:W3CDTF">2023-04-26T10:31:00Z</dcterms:created>
  <dcterms:modified xsi:type="dcterms:W3CDTF">2023-04-26T10:31:00Z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0x010100ABD741E5A4B83A4580E72B97E4046626</vt:lpwstr>
  </property>
</Properties>
</file>